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90" w:type="dxa"/>
        <w:tblLook w:val="04A0" w:firstRow="1" w:lastRow="0" w:firstColumn="1" w:lastColumn="0" w:noHBand="0" w:noVBand="1"/>
      </w:tblPr>
      <w:tblGrid>
        <w:gridCol w:w="8028"/>
        <w:gridCol w:w="284"/>
      </w:tblGrid>
      <w:tr w:rsidR="008C7E98" w:rsidRPr="00FE0DC3" w14:paraId="1CC8B7FE" w14:textId="77777777" w:rsidTr="008C7E98">
        <w:trPr>
          <w:trHeight w:val="1701"/>
        </w:trPr>
        <w:tc>
          <w:tcPr>
            <w:tcW w:w="8312" w:type="dxa"/>
            <w:gridSpan w:val="2"/>
          </w:tcPr>
          <w:p w14:paraId="07AC8608" w14:textId="77777777" w:rsidR="008C7E98" w:rsidRDefault="008C7E98" w:rsidP="00105781">
            <w:pPr>
              <w:rPr>
                <w:rFonts w:ascii="Calibri" w:hAnsi="Calibri" w:cs="Arial"/>
                <w:sz w:val="22"/>
                <w:szCs w:val="22"/>
              </w:rPr>
            </w:pPr>
            <w:r w:rsidRPr="00105781">
              <w:rPr>
                <w:rFonts w:ascii="Calibri" w:hAnsi="Calibri" w:cs="Arial"/>
                <w:b/>
                <w:bCs/>
                <w:sz w:val="28"/>
                <w:szCs w:val="28"/>
              </w:rPr>
              <w:t>Christoph Winkler</w:t>
            </w:r>
            <w:r>
              <w:rPr>
                <w:rFonts w:ascii="Calibri" w:hAnsi="Calibri" w:cs="Arial"/>
                <w:sz w:val="22"/>
                <w:szCs w:val="22"/>
              </w:rPr>
              <w:t xml:space="preserve"> </w:t>
            </w:r>
          </w:p>
          <w:p w14:paraId="009E92AA" w14:textId="77777777" w:rsidR="008C7E98" w:rsidRDefault="008C7E98" w:rsidP="00105781">
            <w:pPr>
              <w:rPr>
                <w:rFonts w:ascii="Calibri" w:hAnsi="Calibri" w:cs="Arial"/>
                <w:sz w:val="22"/>
                <w:szCs w:val="22"/>
              </w:rPr>
            </w:pPr>
            <w:r>
              <w:rPr>
                <w:rFonts w:ascii="Calibri" w:hAnsi="Calibri" w:cs="Arial"/>
                <w:sz w:val="22"/>
                <w:szCs w:val="22"/>
              </w:rPr>
              <w:t>Associate Professor, Dr. rer. nat. habil.</w:t>
            </w:r>
          </w:p>
          <w:p w14:paraId="5E6D3F3D" w14:textId="08A4FA51" w:rsidR="008C7E98" w:rsidRPr="002B5EB0" w:rsidRDefault="008C7E98" w:rsidP="00105781">
            <w:pPr>
              <w:rPr>
                <w:rFonts w:ascii="Calibri" w:hAnsi="Calibri" w:cs="Arial"/>
                <w:sz w:val="22"/>
                <w:szCs w:val="22"/>
              </w:rPr>
            </w:pPr>
            <w:r w:rsidRPr="002B5EB0">
              <w:rPr>
                <w:rFonts w:ascii="Calibri" w:hAnsi="Calibri" w:cs="Arial"/>
                <w:sz w:val="22"/>
                <w:szCs w:val="22"/>
              </w:rPr>
              <w:t>Dept. of Biological Sciences</w:t>
            </w:r>
          </w:p>
          <w:p w14:paraId="202000A7" w14:textId="77777777" w:rsidR="008C7E98" w:rsidRPr="002B5EB0" w:rsidRDefault="008C7E98" w:rsidP="00105781">
            <w:pPr>
              <w:rPr>
                <w:rFonts w:ascii="Calibri" w:hAnsi="Calibri" w:cs="Arial"/>
                <w:sz w:val="22"/>
                <w:szCs w:val="22"/>
              </w:rPr>
            </w:pPr>
            <w:r w:rsidRPr="002B5EB0">
              <w:rPr>
                <w:rFonts w:ascii="Calibri" w:hAnsi="Calibri" w:cs="Arial"/>
                <w:sz w:val="22"/>
                <w:szCs w:val="22"/>
              </w:rPr>
              <w:t>National University of Singapore</w:t>
            </w:r>
          </w:p>
          <w:p w14:paraId="06C5B786" w14:textId="77777777" w:rsidR="008C7E98" w:rsidRPr="002B5EB0" w:rsidRDefault="008C7E98" w:rsidP="00105781">
            <w:pPr>
              <w:rPr>
                <w:rFonts w:ascii="Calibri" w:hAnsi="Calibri" w:cs="Arial"/>
                <w:sz w:val="22"/>
                <w:szCs w:val="22"/>
              </w:rPr>
            </w:pPr>
            <w:r w:rsidRPr="002B5EB0">
              <w:rPr>
                <w:rFonts w:ascii="Calibri" w:hAnsi="Calibri" w:cs="Arial"/>
                <w:sz w:val="22"/>
                <w:szCs w:val="22"/>
              </w:rPr>
              <w:t>14 Science Drive 4, S1A-06-07</w:t>
            </w:r>
          </w:p>
          <w:p w14:paraId="6A1E53A3" w14:textId="77777777" w:rsidR="008C7E98" w:rsidRDefault="008C7E98" w:rsidP="00105781">
            <w:pPr>
              <w:rPr>
                <w:rFonts w:ascii="Calibri" w:hAnsi="Calibri" w:cs="Arial"/>
                <w:sz w:val="22"/>
                <w:szCs w:val="22"/>
              </w:rPr>
            </w:pPr>
            <w:r w:rsidRPr="002B5EB0">
              <w:rPr>
                <w:rFonts w:ascii="Calibri" w:hAnsi="Calibri" w:cs="Arial"/>
                <w:sz w:val="22"/>
                <w:szCs w:val="22"/>
              </w:rPr>
              <w:t>Singapore 117543</w:t>
            </w:r>
          </w:p>
          <w:p w14:paraId="287B8AC1" w14:textId="624ACCE3" w:rsidR="008C7E98" w:rsidRPr="00934504" w:rsidRDefault="008C7E98" w:rsidP="00105781">
            <w:pPr>
              <w:rPr>
                <w:rFonts w:ascii="Calibri" w:hAnsi="Calibri" w:cs="Arial"/>
                <w:b/>
                <w:bCs/>
                <w:sz w:val="28"/>
                <w:szCs w:val="28"/>
                <w:lang w:val="de-DE"/>
              </w:rPr>
            </w:pPr>
            <w:r w:rsidRPr="002B5EB0">
              <w:rPr>
                <w:rFonts w:ascii="Calibri" w:hAnsi="Calibri" w:cs="Arial"/>
                <w:sz w:val="22"/>
                <w:szCs w:val="22"/>
                <w:lang w:val="fr-FR"/>
              </w:rPr>
              <w:t xml:space="preserve">phone: </w:t>
            </w:r>
            <w:r>
              <w:rPr>
                <w:rFonts w:ascii="Calibri" w:hAnsi="Calibri" w:cs="Arial"/>
                <w:sz w:val="22"/>
                <w:szCs w:val="22"/>
                <w:lang w:val="fr-FR"/>
              </w:rPr>
              <w:t>+</w:t>
            </w:r>
            <w:r w:rsidRPr="002B5EB0">
              <w:rPr>
                <w:rFonts w:ascii="Calibri" w:hAnsi="Calibri" w:cs="Arial"/>
                <w:sz w:val="22"/>
                <w:szCs w:val="22"/>
                <w:lang w:val="fr-FR"/>
              </w:rPr>
              <w:t>65-6516 7376</w:t>
            </w:r>
            <w:r>
              <w:rPr>
                <w:rFonts w:ascii="Calibri" w:hAnsi="Calibri" w:cs="Arial"/>
                <w:sz w:val="22"/>
                <w:szCs w:val="22"/>
                <w:lang w:val="fr-FR"/>
              </w:rPr>
              <w:t xml:space="preserve">  </w:t>
            </w:r>
            <w:r>
              <w:rPr>
                <w:rFonts w:ascii="Calibri" w:hAnsi="Calibri"/>
                <w:sz w:val="22"/>
                <w:szCs w:val="22"/>
                <w:lang w:val="fr-FR"/>
              </w:rPr>
              <w:t xml:space="preserve">                                               </w:t>
            </w:r>
            <w:hyperlink r:id="rId7" w:history="1">
              <w:r w:rsidRPr="00ED149C">
                <w:rPr>
                  <w:rStyle w:val="Hyperlink"/>
                  <w:rFonts w:asciiTheme="minorHAnsi" w:hAnsiTheme="minorHAnsi" w:cs="Arial"/>
                  <w:sz w:val="20"/>
                  <w:szCs w:val="20"/>
                </w:rPr>
                <w:t>www.dbs.nus.edu.sg/staff/christoph.htm</w:t>
              </w:r>
            </w:hyperlink>
          </w:p>
        </w:tc>
      </w:tr>
      <w:tr w:rsidR="008C7E98" w:rsidRPr="006849E1" w14:paraId="629DA2C5" w14:textId="77777777" w:rsidTr="008C7E98">
        <w:tblPrEx>
          <w:tblLook w:val="01E0" w:firstRow="1" w:lastRow="1" w:firstColumn="1" w:lastColumn="1" w:noHBand="0" w:noVBand="0"/>
        </w:tblPrEx>
        <w:trPr>
          <w:gridAfter w:val="1"/>
          <w:wAfter w:w="284" w:type="dxa"/>
        </w:trPr>
        <w:tc>
          <w:tcPr>
            <w:tcW w:w="8028" w:type="dxa"/>
          </w:tcPr>
          <w:p w14:paraId="59C30074" w14:textId="4CA03975" w:rsidR="008C7E98" w:rsidRPr="006849E1" w:rsidRDefault="00000000" w:rsidP="001A2CBC">
            <w:pPr>
              <w:rPr>
                <w:rFonts w:ascii="Calibri" w:hAnsi="Calibri" w:cs="Arial"/>
                <w:sz w:val="22"/>
                <w:szCs w:val="22"/>
              </w:rPr>
            </w:pPr>
            <w:hyperlink r:id="rId8" w:history="1">
              <w:r w:rsidR="008C7E98" w:rsidRPr="00ED149C">
                <w:rPr>
                  <w:rStyle w:val="Hyperlink"/>
                  <w:rFonts w:ascii="Calibri" w:hAnsi="Calibri" w:cs="Arial"/>
                  <w:sz w:val="22"/>
                  <w:szCs w:val="22"/>
                </w:rPr>
                <w:t>dbswcw@nus.edu.sg</w:t>
              </w:r>
            </w:hyperlink>
            <w:r w:rsidR="008C7E98">
              <w:rPr>
                <w:rFonts w:ascii="Calibri" w:hAnsi="Calibri" w:cs="Arial"/>
                <w:sz w:val="22"/>
                <w:szCs w:val="22"/>
              </w:rPr>
              <w:t xml:space="preserve">                                    </w:t>
            </w:r>
            <w:hyperlink r:id="rId9" w:history="1">
              <w:r w:rsidR="008C7E98" w:rsidRPr="00ED149C">
                <w:rPr>
                  <w:rStyle w:val="Hyperlink"/>
                  <w:rFonts w:asciiTheme="minorHAnsi" w:hAnsiTheme="minorHAnsi" w:cs="Arial"/>
                  <w:sz w:val="20"/>
                  <w:szCs w:val="20"/>
                </w:rPr>
                <w:t>www.cbis.nus.edu.sg/our-team/christoph-winkler/</w:t>
              </w:r>
            </w:hyperlink>
          </w:p>
        </w:tc>
      </w:tr>
    </w:tbl>
    <w:p w14:paraId="547A3C1A" w14:textId="77777777" w:rsidR="00D833AB" w:rsidRPr="00C22677" w:rsidRDefault="00707219" w:rsidP="00D833AB">
      <w:pPr>
        <w:rPr>
          <w:rFonts w:ascii="Calibri" w:hAnsi="Calibri" w:cs="Arial"/>
          <w:sz w:val="22"/>
          <w:szCs w:val="22"/>
        </w:rPr>
      </w:pPr>
      <w:r>
        <w:rPr>
          <w:noProof/>
          <w:lang w:val="en-SG" w:eastAsia="en-SG"/>
        </w:rPr>
        <mc:AlternateContent>
          <mc:Choice Requires="wps">
            <w:drawing>
              <wp:anchor distT="4294967295" distB="4294967295" distL="114300" distR="114300" simplePos="0" relativeHeight="251657728" behindDoc="0" locked="0" layoutInCell="1" allowOverlap="1" wp14:anchorId="648E75B3" wp14:editId="34D670F7">
                <wp:simplePos x="0" y="0"/>
                <wp:positionH relativeFrom="column">
                  <wp:posOffset>-51206</wp:posOffset>
                </wp:positionH>
                <wp:positionV relativeFrom="paragraph">
                  <wp:posOffset>44755</wp:posOffset>
                </wp:positionV>
                <wp:extent cx="5252313" cy="7315"/>
                <wp:effectExtent l="0" t="0" r="24765" b="311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2313" cy="73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62DFE" id="Straight Connector 1"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5pt,3.5pt" to="40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" strokeweight="1.5pt"/>
            </w:pict>
          </mc:Fallback>
        </mc:AlternateContent>
      </w:r>
    </w:p>
    <w:p w14:paraId="706097CB" w14:textId="77777777" w:rsidR="00D833AB" w:rsidRPr="002B5EB0" w:rsidRDefault="00D833AB" w:rsidP="00D833AB">
      <w:pPr>
        <w:spacing w:after="60"/>
        <w:rPr>
          <w:rFonts w:ascii="Calibri" w:hAnsi="Calibri" w:cs="Arial"/>
          <w:b/>
          <w:bCs/>
          <w:sz w:val="22"/>
          <w:szCs w:val="22"/>
        </w:rPr>
      </w:pPr>
      <w:r w:rsidRPr="002B5EB0">
        <w:rPr>
          <w:rFonts w:ascii="Calibri" w:hAnsi="Calibri" w:cs="Arial"/>
          <w:b/>
          <w:bCs/>
          <w:sz w:val="22"/>
          <w:szCs w:val="22"/>
        </w:rPr>
        <w:t>PERSONAL DETAILS:</w:t>
      </w:r>
    </w:p>
    <w:p w14:paraId="44AC4B98" w14:textId="77777777" w:rsidR="00D833AB" w:rsidRPr="002B5EB0" w:rsidRDefault="00D833AB" w:rsidP="00D833AB">
      <w:pPr>
        <w:rPr>
          <w:rFonts w:ascii="Calibri" w:hAnsi="Calibri" w:cs="Arial"/>
          <w:bCs/>
          <w:sz w:val="22"/>
          <w:szCs w:val="22"/>
        </w:rPr>
      </w:pPr>
      <w:r w:rsidRPr="002B5EB0">
        <w:rPr>
          <w:rFonts w:ascii="Calibri" w:hAnsi="Calibri" w:cs="Arial"/>
          <w:bCs/>
          <w:sz w:val="22"/>
          <w:szCs w:val="22"/>
        </w:rPr>
        <w:t>Born:</w:t>
      </w:r>
      <w:r w:rsidRPr="002B5EB0">
        <w:rPr>
          <w:rFonts w:ascii="Calibri" w:hAnsi="Calibri" w:cs="Arial"/>
          <w:bCs/>
          <w:sz w:val="22"/>
          <w:szCs w:val="22"/>
        </w:rPr>
        <w:tab/>
      </w:r>
      <w:r w:rsidRPr="002B5EB0">
        <w:rPr>
          <w:rFonts w:ascii="Calibri" w:hAnsi="Calibri" w:cs="Arial"/>
          <w:bCs/>
          <w:sz w:val="22"/>
          <w:szCs w:val="22"/>
        </w:rPr>
        <w:tab/>
        <w:t>12 March 1964</w:t>
      </w:r>
    </w:p>
    <w:p w14:paraId="20DCE202" w14:textId="77777777" w:rsidR="00D833AB" w:rsidRPr="002B5EB0" w:rsidRDefault="00D833AB" w:rsidP="00D833AB">
      <w:pPr>
        <w:rPr>
          <w:rFonts w:ascii="Calibri" w:hAnsi="Calibri" w:cs="Arial"/>
          <w:bCs/>
          <w:sz w:val="22"/>
          <w:szCs w:val="22"/>
        </w:rPr>
      </w:pPr>
      <w:r w:rsidRPr="002B5EB0">
        <w:rPr>
          <w:rFonts w:ascii="Calibri" w:hAnsi="Calibri" w:cs="Arial"/>
          <w:bCs/>
          <w:sz w:val="22"/>
          <w:szCs w:val="22"/>
        </w:rPr>
        <w:t>Birth Place:</w:t>
      </w:r>
      <w:r w:rsidRPr="002B5EB0">
        <w:rPr>
          <w:rFonts w:ascii="Calibri" w:hAnsi="Calibri" w:cs="Arial"/>
          <w:bCs/>
          <w:sz w:val="22"/>
          <w:szCs w:val="22"/>
        </w:rPr>
        <w:tab/>
        <w:t>Kaufbeuren, Germany</w:t>
      </w:r>
      <w:r w:rsidR="00BD792A">
        <w:rPr>
          <w:rFonts w:ascii="Calibri" w:hAnsi="Calibri" w:cs="Arial"/>
          <w:bCs/>
          <w:sz w:val="22"/>
          <w:szCs w:val="22"/>
        </w:rPr>
        <w:tab/>
      </w:r>
      <w:r w:rsidR="00BD792A">
        <w:rPr>
          <w:rFonts w:ascii="Calibri" w:hAnsi="Calibri" w:cs="Arial"/>
          <w:bCs/>
          <w:sz w:val="22"/>
          <w:szCs w:val="22"/>
        </w:rPr>
        <w:tab/>
        <w:t xml:space="preserve">Nationality:   </w:t>
      </w:r>
      <w:r w:rsidRPr="002B5EB0">
        <w:rPr>
          <w:rFonts w:ascii="Calibri" w:hAnsi="Calibri" w:cs="Arial"/>
          <w:bCs/>
          <w:sz w:val="22"/>
          <w:szCs w:val="22"/>
        </w:rPr>
        <w:t>German</w:t>
      </w:r>
    </w:p>
    <w:p w14:paraId="54D72DC2" w14:textId="77777777" w:rsidR="00D833AB" w:rsidRPr="002B5EB0" w:rsidRDefault="00D833AB" w:rsidP="00D833AB">
      <w:pPr>
        <w:rPr>
          <w:rFonts w:ascii="Calibri" w:hAnsi="Calibri" w:cs="Arial"/>
          <w:bCs/>
          <w:sz w:val="22"/>
          <w:szCs w:val="22"/>
        </w:rPr>
      </w:pPr>
      <w:r w:rsidRPr="002B5EB0">
        <w:rPr>
          <w:rFonts w:ascii="Calibri" w:hAnsi="Calibri" w:cs="Arial"/>
          <w:bCs/>
          <w:sz w:val="22"/>
          <w:szCs w:val="22"/>
        </w:rPr>
        <w:t>Marital Status:</w:t>
      </w:r>
      <w:r w:rsidRPr="002B5EB0">
        <w:rPr>
          <w:rFonts w:ascii="Calibri" w:hAnsi="Calibri" w:cs="Arial"/>
          <w:bCs/>
          <w:sz w:val="22"/>
          <w:szCs w:val="22"/>
        </w:rPr>
        <w:tab/>
        <w:t>Married, two children</w:t>
      </w:r>
    </w:p>
    <w:p w14:paraId="5E034CCF" w14:textId="77777777" w:rsidR="00D833AB" w:rsidRPr="002B5EB0" w:rsidRDefault="00D833AB" w:rsidP="00D833AB">
      <w:pPr>
        <w:rPr>
          <w:rFonts w:ascii="Calibri" w:hAnsi="Calibri" w:cs="Arial"/>
          <w:b/>
          <w:bCs/>
          <w:sz w:val="22"/>
          <w:szCs w:val="22"/>
        </w:rPr>
      </w:pPr>
    </w:p>
    <w:p w14:paraId="3FA6792A" w14:textId="77777777" w:rsidR="00D833AB" w:rsidRPr="002B5EB0" w:rsidRDefault="00D833AB" w:rsidP="00D833AB">
      <w:pPr>
        <w:spacing w:after="60" w:line="276" w:lineRule="auto"/>
        <w:rPr>
          <w:rFonts w:ascii="Calibri" w:hAnsi="Calibri" w:cs="Arial"/>
          <w:b/>
          <w:bCs/>
          <w:sz w:val="22"/>
          <w:szCs w:val="22"/>
        </w:rPr>
      </w:pPr>
      <w:r w:rsidRPr="002B5EB0">
        <w:rPr>
          <w:rFonts w:ascii="Calibri" w:hAnsi="Calibri" w:cs="Arial"/>
          <w:b/>
          <w:bCs/>
          <w:sz w:val="22"/>
          <w:szCs w:val="22"/>
        </w:rPr>
        <w:t>PRESENT APPOINTMENT:</w:t>
      </w:r>
    </w:p>
    <w:p w14:paraId="70832389" w14:textId="6300DA6B" w:rsidR="00D833AB" w:rsidRPr="002B5EB0" w:rsidRDefault="00D833AB" w:rsidP="00D833AB">
      <w:pPr>
        <w:rPr>
          <w:rFonts w:ascii="Calibri" w:hAnsi="Calibri" w:cs="Arial"/>
          <w:sz w:val="22"/>
          <w:szCs w:val="22"/>
        </w:rPr>
      </w:pPr>
      <w:r w:rsidRPr="002B5EB0">
        <w:rPr>
          <w:rFonts w:ascii="Calibri" w:hAnsi="Calibri" w:cs="Arial"/>
          <w:sz w:val="22"/>
          <w:szCs w:val="22"/>
        </w:rPr>
        <w:t>Associate Professor, Department of Biological Sciences, National University of Singapore</w:t>
      </w:r>
      <w:r>
        <w:rPr>
          <w:rFonts w:ascii="Calibri" w:hAnsi="Calibri" w:cs="Arial"/>
          <w:sz w:val="22"/>
          <w:szCs w:val="22"/>
        </w:rPr>
        <w:t xml:space="preserve"> (NUS)</w:t>
      </w:r>
    </w:p>
    <w:p w14:paraId="71F73275" w14:textId="77777777" w:rsidR="00D833AB" w:rsidRPr="002B5EB0" w:rsidRDefault="00D833AB" w:rsidP="00D833AB">
      <w:pPr>
        <w:rPr>
          <w:rFonts w:ascii="Calibri" w:hAnsi="Calibri" w:cs="Arial"/>
          <w:sz w:val="22"/>
          <w:szCs w:val="22"/>
        </w:rPr>
      </w:pPr>
    </w:p>
    <w:p w14:paraId="33579DBA" w14:textId="77777777" w:rsidR="00D833AB" w:rsidRPr="002B5EB0" w:rsidRDefault="00D833AB" w:rsidP="00D833AB">
      <w:pPr>
        <w:spacing w:after="60"/>
        <w:rPr>
          <w:rFonts w:ascii="Calibri" w:hAnsi="Calibri" w:cs="Arial"/>
          <w:b/>
          <w:bCs/>
          <w:sz w:val="22"/>
          <w:szCs w:val="22"/>
        </w:rPr>
      </w:pPr>
      <w:r w:rsidRPr="002B5EB0">
        <w:rPr>
          <w:rFonts w:ascii="Calibri" w:hAnsi="Calibri" w:cs="Arial"/>
          <w:b/>
          <w:bCs/>
          <w:sz w:val="22"/>
          <w:szCs w:val="22"/>
        </w:rPr>
        <w:t>ACADEMIC QUALIFICATION</w:t>
      </w:r>
      <w:r>
        <w:rPr>
          <w:rFonts w:ascii="Calibri" w:hAnsi="Calibri" w:cs="Arial"/>
          <w:b/>
          <w:bCs/>
          <w:sz w:val="22"/>
          <w:szCs w:val="22"/>
        </w:rPr>
        <w:t>S</w:t>
      </w:r>
      <w:r w:rsidRPr="002B5EB0">
        <w:rPr>
          <w:rFonts w:ascii="Calibri" w:hAnsi="Calibri" w:cs="Arial"/>
          <w:b/>
          <w:bCs/>
          <w:sz w:val="22"/>
          <w:szCs w:val="22"/>
        </w:rPr>
        <w:t>:</w:t>
      </w:r>
    </w:p>
    <w:p w14:paraId="434ABFB6" w14:textId="77777777" w:rsidR="00D833AB" w:rsidRPr="002B5EB0" w:rsidRDefault="00D833AB" w:rsidP="00D833AB">
      <w:pPr>
        <w:rPr>
          <w:rFonts w:ascii="Calibri" w:hAnsi="Calibri" w:cs="Arial"/>
          <w:sz w:val="22"/>
          <w:szCs w:val="22"/>
        </w:rPr>
      </w:pPr>
      <w:r w:rsidRPr="002B5EB0">
        <w:rPr>
          <w:rFonts w:ascii="Calibri" w:hAnsi="Calibri" w:cs="Arial"/>
          <w:sz w:val="22"/>
          <w:szCs w:val="22"/>
        </w:rPr>
        <w:t>1989</w:t>
      </w:r>
      <w:r w:rsidRPr="002B5EB0">
        <w:rPr>
          <w:rFonts w:ascii="Calibri" w:hAnsi="Calibri" w:cs="Arial"/>
          <w:sz w:val="22"/>
          <w:szCs w:val="22"/>
        </w:rPr>
        <w:tab/>
        <w:t>Diplom in Biology, Ludwig-Maximilians-University Munich, Germany</w:t>
      </w:r>
    </w:p>
    <w:p w14:paraId="25A98C79" w14:textId="77777777" w:rsidR="00D833AB" w:rsidRPr="002B5EB0" w:rsidRDefault="00D833AB" w:rsidP="00D833AB">
      <w:pPr>
        <w:rPr>
          <w:rFonts w:ascii="Calibri" w:hAnsi="Calibri" w:cs="Arial"/>
          <w:sz w:val="22"/>
          <w:szCs w:val="22"/>
        </w:rPr>
      </w:pPr>
      <w:r w:rsidRPr="002B5EB0">
        <w:rPr>
          <w:rFonts w:ascii="Calibri" w:hAnsi="Calibri" w:cs="Arial"/>
          <w:sz w:val="22"/>
          <w:szCs w:val="22"/>
        </w:rPr>
        <w:t>1989</w:t>
      </w:r>
      <w:r w:rsidRPr="002B5EB0">
        <w:rPr>
          <w:rFonts w:ascii="Calibri" w:hAnsi="Calibri" w:cs="Arial"/>
          <w:sz w:val="22"/>
          <w:szCs w:val="22"/>
        </w:rPr>
        <w:tab/>
        <w:t>Diploma thesis at Max-Planck-Institute for Biochemistry, Martinsried, Germany</w:t>
      </w:r>
    </w:p>
    <w:p w14:paraId="747ED240" w14:textId="77777777" w:rsidR="00D833AB" w:rsidRPr="002B5EB0" w:rsidRDefault="00D833AB" w:rsidP="00D833AB">
      <w:pPr>
        <w:rPr>
          <w:rFonts w:ascii="Calibri" w:hAnsi="Calibri" w:cs="Arial"/>
          <w:sz w:val="22"/>
          <w:szCs w:val="22"/>
        </w:rPr>
      </w:pPr>
      <w:r w:rsidRPr="002B5EB0">
        <w:rPr>
          <w:rFonts w:ascii="Calibri" w:hAnsi="Calibri" w:cs="Arial"/>
          <w:sz w:val="22"/>
          <w:szCs w:val="22"/>
        </w:rPr>
        <w:t xml:space="preserve">1994 </w:t>
      </w:r>
      <w:r w:rsidRPr="002B5EB0">
        <w:rPr>
          <w:rFonts w:ascii="Calibri" w:hAnsi="Calibri" w:cs="Arial"/>
          <w:sz w:val="22"/>
          <w:szCs w:val="22"/>
        </w:rPr>
        <w:tab/>
        <w:t>Dr. rer. nat., University of Wuerzburg, Germany (‘</w:t>
      </w:r>
      <w:r w:rsidRPr="002B5EB0">
        <w:rPr>
          <w:rFonts w:ascii="Calibri" w:hAnsi="Calibri" w:cs="Arial"/>
          <w:i/>
          <w:iCs/>
          <w:sz w:val="22"/>
          <w:szCs w:val="22"/>
        </w:rPr>
        <w:t>summa cum laude’</w:t>
      </w:r>
      <w:r w:rsidRPr="002B5EB0">
        <w:rPr>
          <w:rFonts w:ascii="Calibri" w:hAnsi="Calibri" w:cs="Arial"/>
          <w:sz w:val="22"/>
          <w:szCs w:val="22"/>
        </w:rPr>
        <w:t>; with M. Schartl)</w:t>
      </w:r>
    </w:p>
    <w:p w14:paraId="4054C85A" w14:textId="77777777" w:rsidR="00D833AB" w:rsidRPr="002B5EB0" w:rsidRDefault="00D833AB" w:rsidP="00D833AB">
      <w:pPr>
        <w:rPr>
          <w:rFonts w:ascii="Calibri" w:hAnsi="Calibri" w:cs="Arial"/>
          <w:sz w:val="22"/>
          <w:szCs w:val="22"/>
        </w:rPr>
      </w:pPr>
      <w:r w:rsidRPr="002B5EB0">
        <w:rPr>
          <w:rFonts w:ascii="Calibri" w:hAnsi="Calibri" w:cs="Arial"/>
          <w:sz w:val="22"/>
          <w:szCs w:val="22"/>
        </w:rPr>
        <w:t xml:space="preserve">2005 </w:t>
      </w:r>
      <w:r w:rsidRPr="002B5EB0">
        <w:rPr>
          <w:rFonts w:ascii="Calibri" w:hAnsi="Calibri" w:cs="Arial"/>
          <w:sz w:val="22"/>
          <w:szCs w:val="22"/>
        </w:rPr>
        <w:tab/>
        <w:t>‘</w:t>
      </w:r>
      <w:r w:rsidRPr="002B5EB0">
        <w:rPr>
          <w:rFonts w:ascii="Calibri" w:hAnsi="Calibri" w:cs="Arial"/>
          <w:i/>
          <w:iCs/>
          <w:sz w:val="22"/>
          <w:szCs w:val="22"/>
        </w:rPr>
        <w:t>Habilitation’</w:t>
      </w:r>
      <w:r w:rsidRPr="002B5EB0">
        <w:rPr>
          <w:rFonts w:ascii="Calibri" w:hAnsi="Calibri" w:cs="Arial"/>
          <w:sz w:val="22"/>
          <w:szCs w:val="22"/>
        </w:rPr>
        <w:t xml:space="preserve"> (Developmental Biology), University of Wuerzburg, Germany</w:t>
      </w:r>
    </w:p>
    <w:p w14:paraId="0F96FC24" w14:textId="77777777" w:rsidR="00D833AB" w:rsidRPr="002B5EB0" w:rsidRDefault="00D833AB" w:rsidP="00D833AB">
      <w:pPr>
        <w:rPr>
          <w:rFonts w:ascii="Calibri" w:hAnsi="Calibri" w:cs="Arial"/>
          <w:sz w:val="22"/>
          <w:szCs w:val="22"/>
        </w:rPr>
      </w:pPr>
      <w:r w:rsidRPr="002B5EB0">
        <w:rPr>
          <w:rFonts w:ascii="Calibri" w:hAnsi="Calibri" w:cs="Arial"/>
          <w:sz w:val="22"/>
          <w:szCs w:val="22"/>
        </w:rPr>
        <w:t xml:space="preserve">2006 </w:t>
      </w:r>
      <w:r w:rsidRPr="002B5EB0">
        <w:rPr>
          <w:rFonts w:ascii="Calibri" w:hAnsi="Calibri" w:cs="Arial"/>
          <w:sz w:val="22"/>
          <w:szCs w:val="22"/>
        </w:rPr>
        <w:tab/>
      </w:r>
      <w:r w:rsidRPr="002B5EB0">
        <w:rPr>
          <w:rFonts w:ascii="Calibri" w:hAnsi="Calibri" w:cs="Arial"/>
          <w:i/>
          <w:iCs/>
          <w:sz w:val="22"/>
          <w:szCs w:val="22"/>
        </w:rPr>
        <w:t>'Privatdozent'</w:t>
      </w:r>
      <w:r w:rsidRPr="002B5EB0">
        <w:rPr>
          <w:rFonts w:ascii="Calibri" w:hAnsi="Calibri" w:cs="Arial"/>
          <w:sz w:val="22"/>
          <w:szCs w:val="22"/>
        </w:rPr>
        <w:t xml:space="preserve"> (PD, Member of Faculty of Biology), Univ. of Wuerzburg, Germany</w:t>
      </w:r>
    </w:p>
    <w:p w14:paraId="2E53A395" w14:textId="77777777" w:rsidR="00D833AB" w:rsidRPr="002B5EB0" w:rsidRDefault="00D833AB" w:rsidP="00D833AB">
      <w:pPr>
        <w:rPr>
          <w:rFonts w:ascii="Calibri" w:hAnsi="Calibri" w:cs="Arial"/>
          <w:sz w:val="22"/>
          <w:szCs w:val="22"/>
        </w:rPr>
      </w:pPr>
      <w:r w:rsidRPr="002B5EB0">
        <w:rPr>
          <w:rFonts w:ascii="Calibri" w:hAnsi="Calibri" w:cs="Arial"/>
          <w:sz w:val="22"/>
          <w:szCs w:val="22"/>
        </w:rPr>
        <w:t>2007</w:t>
      </w:r>
      <w:r w:rsidRPr="002B5EB0">
        <w:rPr>
          <w:rFonts w:ascii="Calibri" w:hAnsi="Calibri" w:cs="Arial"/>
          <w:sz w:val="22"/>
          <w:szCs w:val="22"/>
        </w:rPr>
        <w:tab/>
        <w:t>Associate Professor, National University of Singapore</w:t>
      </w:r>
    </w:p>
    <w:p w14:paraId="59B74EF0" w14:textId="77777777" w:rsidR="00D833AB" w:rsidRPr="002B5EB0" w:rsidRDefault="00D833AB" w:rsidP="00D833AB">
      <w:pPr>
        <w:rPr>
          <w:rFonts w:ascii="Calibri" w:hAnsi="Calibri" w:cs="Arial"/>
          <w:sz w:val="22"/>
          <w:szCs w:val="22"/>
        </w:rPr>
      </w:pPr>
    </w:p>
    <w:p w14:paraId="685C35C9" w14:textId="77777777" w:rsidR="00D833AB" w:rsidRPr="002B5EB0" w:rsidRDefault="00D833AB" w:rsidP="00D833AB">
      <w:pPr>
        <w:spacing w:after="60"/>
        <w:rPr>
          <w:rFonts w:ascii="Calibri" w:hAnsi="Calibri" w:cs="Arial"/>
          <w:b/>
          <w:bCs/>
          <w:sz w:val="22"/>
          <w:szCs w:val="22"/>
        </w:rPr>
      </w:pPr>
      <w:r w:rsidRPr="002B5EB0">
        <w:rPr>
          <w:rFonts w:ascii="Calibri" w:hAnsi="Calibri" w:cs="Arial"/>
          <w:b/>
          <w:bCs/>
          <w:sz w:val="22"/>
          <w:szCs w:val="22"/>
        </w:rPr>
        <w:t>PAST EMPLOYMENT HISTORY:</w:t>
      </w:r>
    </w:p>
    <w:p w14:paraId="34884FBD" w14:textId="77777777" w:rsidR="00D833AB" w:rsidRPr="002B5EB0" w:rsidRDefault="00D833AB" w:rsidP="00D833AB">
      <w:pPr>
        <w:rPr>
          <w:rFonts w:ascii="Calibri" w:hAnsi="Calibri" w:cs="Arial"/>
          <w:sz w:val="22"/>
          <w:szCs w:val="22"/>
        </w:rPr>
      </w:pPr>
      <w:r w:rsidRPr="002B5EB0">
        <w:rPr>
          <w:rFonts w:ascii="Calibri" w:hAnsi="Calibri" w:cs="Arial"/>
          <w:sz w:val="22"/>
          <w:szCs w:val="22"/>
        </w:rPr>
        <w:t>1994-1996  Postdoctoral fellow, Biocenter, University of Wuerzburg, Germany (with M. Schartl)</w:t>
      </w:r>
    </w:p>
    <w:p w14:paraId="6C67D8D4" w14:textId="77777777" w:rsidR="00D833AB" w:rsidRPr="002B5EB0" w:rsidRDefault="00D833AB" w:rsidP="00D833AB">
      <w:pPr>
        <w:rPr>
          <w:rFonts w:ascii="Calibri" w:hAnsi="Calibri" w:cs="Arial"/>
          <w:sz w:val="22"/>
          <w:szCs w:val="22"/>
        </w:rPr>
      </w:pPr>
      <w:r w:rsidRPr="002B5EB0">
        <w:rPr>
          <w:rFonts w:ascii="Calibri" w:hAnsi="Calibri" w:cs="Arial"/>
          <w:sz w:val="22"/>
          <w:szCs w:val="22"/>
        </w:rPr>
        <w:t>1996-1998  HFSP postdoctoral fellow, HHMI, Univ. of Washington, Seattle, USA (with R.T. Moon)</w:t>
      </w:r>
    </w:p>
    <w:p w14:paraId="66F62EAE" w14:textId="77777777" w:rsidR="00D833AB" w:rsidRPr="002B5EB0" w:rsidRDefault="00D833AB" w:rsidP="00D833AB">
      <w:pPr>
        <w:rPr>
          <w:rFonts w:ascii="Calibri" w:hAnsi="Calibri" w:cs="Arial"/>
          <w:sz w:val="22"/>
          <w:szCs w:val="22"/>
        </w:rPr>
      </w:pPr>
      <w:r w:rsidRPr="002B5EB0">
        <w:rPr>
          <w:rFonts w:ascii="Calibri" w:hAnsi="Calibri" w:cs="Arial"/>
          <w:sz w:val="22"/>
          <w:szCs w:val="22"/>
        </w:rPr>
        <w:t xml:space="preserve">1998-2007  Group Leader, </w:t>
      </w:r>
      <w:r>
        <w:rPr>
          <w:rFonts w:ascii="Calibri" w:hAnsi="Calibri" w:cs="Arial"/>
          <w:sz w:val="22"/>
          <w:szCs w:val="22"/>
        </w:rPr>
        <w:t xml:space="preserve">Physiological Chemistry I, </w:t>
      </w:r>
      <w:r w:rsidRPr="002B5EB0">
        <w:rPr>
          <w:rFonts w:ascii="Calibri" w:hAnsi="Calibri" w:cs="Arial"/>
          <w:sz w:val="22"/>
          <w:szCs w:val="22"/>
        </w:rPr>
        <w:t>Biocenter, Univ. of Wuerzburg, Germany</w:t>
      </w:r>
    </w:p>
    <w:p w14:paraId="0D69B82F" w14:textId="77777777" w:rsidR="00D833AB" w:rsidRPr="002B5EB0" w:rsidRDefault="005E2EB2" w:rsidP="00D833AB">
      <w:pPr>
        <w:rPr>
          <w:rFonts w:ascii="Calibri" w:hAnsi="Calibri" w:cs="Arial"/>
          <w:sz w:val="22"/>
          <w:szCs w:val="22"/>
        </w:rPr>
      </w:pPr>
      <w:r>
        <w:rPr>
          <w:rFonts w:ascii="Calibri" w:hAnsi="Calibri" w:cs="Arial"/>
          <w:sz w:val="22"/>
          <w:szCs w:val="22"/>
        </w:rPr>
        <w:t>2002-2007  Senior Lecturer</w:t>
      </w:r>
      <w:r w:rsidR="00D833AB" w:rsidRPr="002B5EB0">
        <w:rPr>
          <w:rFonts w:ascii="Calibri" w:hAnsi="Calibri" w:cs="Arial"/>
          <w:sz w:val="22"/>
          <w:szCs w:val="22"/>
        </w:rPr>
        <w:t xml:space="preserve"> (</w:t>
      </w:r>
      <w:r w:rsidR="00D833AB">
        <w:rPr>
          <w:rFonts w:ascii="Calibri" w:hAnsi="Calibri" w:cs="Arial"/>
          <w:sz w:val="22"/>
          <w:szCs w:val="22"/>
        </w:rPr>
        <w:t>with tenure</w:t>
      </w:r>
      <w:r w:rsidR="00D833AB" w:rsidRPr="002B5EB0">
        <w:rPr>
          <w:rFonts w:ascii="Calibri" w:hAnsi="Calibri" w:cs="Arial"/>
          <w:sz w:val="22"/>
          <w:szCs w:val="22"/>
        </w:rPr>
        <w:t>), Biocenter, Univ</w:t>
      </w:r>
      <w:r w:rsidR="00D833AB">
        <w:rPr>
          <w:rFonts w:ascii="Calibri" w:hAnsi="Calibri" w:cs="Arial"/>
          <w:sz w:val="22"/>
          <w:szCs w:val="22"/>
        </w:rPr>
        <w:t>ersity</w:t>
      </w:r>
      <w:r w:rsidR="00D833AB" w:rsidRPr="002B5EB0">
        <w:rPr>
          <w:rFonts w:ascii="Calibri" w:hAnsi="Calibri" w:cs="Arial"/>
          <w:sz w:val="22"/>
          <w:szCs w:val="22"/>
        </w:rPr>
        <w:t xml:space="preserve"> of Wuerzburg</w:t>
      </w:r>
    </w:p>
    <w:p w14:paraId="2BCB96ED" w14:textId="77777777" w:rsidR="00D833AB" w:rsidRPr="002B5EB0" w:rsidRDefault="00D833AB" w:rsidP="00D833AB">
      <w:pPr>
        <w:rPr>
          <w:rFonts w:ascii="Calibri" w:hAnsi="Calibri" w:cs="Arial"/>
          <w:sz w:val="22"/>
          <w:szCs w:val="22"/>
        </w:rPr>
      </w:pPr>
      <w:r w:rsidRPr="002B5EB0">
        <w:rPr>
          <w:rFonts w:ascii="Calibri" w:hAnsi="Calibri" w:cs="Arial"/>
          <w:sz w:val="22"/>
          <w:szCs w:val="22"/>
        </w:rPr>
        <w:t>2007-now   Associate Professor</w:t>
      </w:r>
      <w:r>
        <w:rPr>
          <w:rFonts w:ascii="Calibri" w:hAnsi="Calibri" w:cs="Arial"/>
          <w:sz w:val="22"/>
          <w:szCs w:val="22"/>
        </w:rPr>
        <w:t xml:space="preserve"> (</w:t>
      </w:r>
      <w:r w:rsidR="005E2EB2">
        <w:rPr>
          <w:rFonts w:ascii="Calibri" w:hAnsi="Calibri" w:cs="Arial"/>
          <w:sz w:val="22"/>
          <w:szCs w:val="22"/>
        </w:rPr>
        <w:t xml:space="preserve">since 2013 </w:t>
      </w:r>
      <w:r>
        <w:rPr>
          <w:rFonts w:ascii="Calibri" w:hAnsi="Calibri" w:cs="Arial"/>
          <w:sz w:val="22"/>
          <w:szCs w:val="22"/>
        </w:rPr>
        <w:t>with tenure)</w:t>
      </w:r>
      <w:r w:rsidRPr="002B5EB0">
        <w:rPr>
          <w:rFonts w:ascii="Calibri" w:hAnsi="Calibri" w:cs="Arial"/>
          <w:sz w:val="22"/>
          <w:szCs w:val="22"/>
        </w:rPr>
        <w:t>, National University of Singapore</w:t>
      </w:r>
    </w:p>
    <w:p w14:paraId="3C69D040" w14:textId="77777777" w:rsidR="00D833AB" w:rsidRPr="002B5EB0" w:rsidRDefault="00D833AB" w:rsidP="00D833AB">
      <w:pPr>
        <w:rPr>
          <w:rFonts w:ascii="Calibri" w:hAnsi="Calibri" w:cs="Arial"/>
          <w:sz w:val="22"/>
          <w:szCs w:val="22"/>
        </w:rPr>
      </w:pPr>
    </w:p>
    <w:p w14:paraId="4266EC09" w14:textId="77777777" w:rsidR="00D833AB" w:rsidRPr="002B5EB0" w:rsidRDefault="00D833AB" w:rsidP="00D833AB">
      <w:pPr>
        <w:spacing w:after="60"/>
        <w:rPr>
          <w:rFonts w:ascii="Calibri" w:hAnsi="Calibri" w:cs="Arial"/>
          <w:b/>
          <w:bCs/>
          <w:sz w:val="22"/>
          <w:szCs w:val="22"/>
        </w:rPr>
      </w:pPr>
      <w:r w:rsidRPr="002B5EB0">
        <w:rPr>
          <w:rFonts w:ascii="Calibri" w:hAnsi="Calibri" w:cs="Arial"/>
          <w:b/>
          <w:bCs/>
          <w:sz w:val="22"/>
          <w:szCs w:val="22"/>
        </w:rPr>
        <w:t>AWARD</w:t>
      </w:r>
      <w:r>
        <w:rPr>
          <w:rFonts w:ascii="Calibri" w:hAnsi="Calibri" w:cs="Arial"/>
          <w:b/>
          <w:bCs/>
          <w:sz w:val="22"/>
          <w:szCs w:val="22"/>
        </w:rPr>
        <w:t>S</w:t>
      </w:r>
      <w:r w:rsidRPr="002B5EB0">
        <w:rPr>
          <w:rFonts w:ascii="Calibri" w:hAnsi="Calibri" w:cs="Arial"/>
          <w:b/>
          <w:bCs/>
          <w:sz w:val="22"/>
          <w:szCs w:val="22"/>
        </w:rPr>
        <w:t>:</w:t>
      </w:r>
    </w:p>
    <w:p w14:paraId="0179E55F" w14:textId="77777777" w:rsidR="00D833AB" w:rsidRDefault="00D833AB" w:rsidP="00D833AB">
      <w:pPr>
        <w:ind w:left="1080" w:hanging="1080"/>
        <w:rPr>
          <w:rFonts w:ascii="Calibri" w:hAnsi="Calibri" w:cs="Arial"/>
          <w:sz w:val="22"/>
          <w:szCs w:val="22"/>
        </w:rPr>
      </w:pPr>
      <w:r w:rsidRPr="002B5EB0">
        <w:rPr>
          <w:rFonts w:ascii="Calibri" w:hAnsi="Calibri" w:cs="Arial"/>
          <w:sz w:val="22"/>
          <w:szCs w:val="22"/>
        </w:rPr>
        <w:t xml:space="preserve">1996-1998 </w:t>
      </w:r>
      <w:r>
        <w:rPr>
          <w:rFonts w:ascii="Calibri" w:hAnsi="Calibri" w:cs="Arial"/>
          <w:sz w:val="22"/>
          <w:szCs w:val="22"/>
        </w:rPr>
        <w:t xml:space="preserve">  Human Frontier Science Program</w:t>
      </w:r>
      <w:r w:rsidRPr="002B5EB0">
        <w:rPr>
          <w:rFonts w:ascii="Calibri" w:hAnsi="Calibri" w:cs="Arial"/>
          <w:sz w:val="22"/>
          <w:szCs w:val="22"/>
        </w:rPr>
        <w:t xml:space="preserve"> (HFSP) Long-term Postdoctoral Fellowship </w:t>
      </w:r>
    </w:p>
    <w:p w14:paraId="3C6127A8" w14:textId="77777777" w:rsidR="00D833AB" w:rsidRDefault="007F7262" w:rsidP="00D833AB">
      <w:pPr>
        <w:ind w:left="1080" w:hanging="1080"/>
        <w:rPr>
          <w:rFonts w:ascii="Calibri" w:hAnsi="Calibri" w:cs="Arial"/>
          <w:sz w:val="22"/>
          <w:szCs w:val="22"/>
        </w:rPr>
      </w:pPr>
      <w:r>
        <w:rPr>
          <w:rFonts w:ascii="Calibri" w:hAnsi="Calibri" w:cs="Arial"/>
          <w:sz w:val="22"/>
          <w:szCs w:val="22"/>
        </w:rPr>
        <w:t>2010</w:t>
      </w:r>
      <w:r>
        <w:rPr>
          <w:rFonts w:ascii="Calibri" w:hAnsi="Calibri" w:cs="Arial"/>
          <w:sz w:val="22"/>
          <w:szCs w:val="22"/>
        </w:rPr>
        <w:tab/>
        <w:t>NUS-</w:t>
      </w:r>
      <w:r w:rsidR="00D833AB">
        <w:rPr>
          <w:rFonts w:ascii="Calibri" w:hAnsi="Calibri" w:cs="Arial"/>
          <w:sz w:val="22"/>
          <w:szCs w:val="22"/>
        </w:rPr>
        <w:t>Japanese Society for the Promotion of Science (JSPS)</w:t>
      </w:r>
      <w:r w:rsidR="00474F2A">
        <w:rPr>
          <w:rFonts w:ascii="Calibri" w:hAnsi="Calibri" w:cs="Arial"/>
          <w:sz w:val="22"/>
          <w:szCs w:val="22"/>
        </w:rPr>
        <w:t xml:space="preserve"> </w:t>
      </w:r>
      <w:r>
        <w:rPr>
          <w:rFonts w:ascii="Calibri" w:hAnsi="Calibri" w:cs="Arial"/>
          <w:sz w:val="22"/>
          <w:szCs w:val="22"/>
        </w:rPr>
        <w:t xml:space="preserve">Exchange </w:t>
      </w:r>
      <w:r w:rsidR="00474F2A">
        <w:rPr>
          <w:rFonts w:ascii="Calibri" w:hAnsi="Calibri" w:cs="Arial"/>
          <w:sz w:val="22"/>
          <w:szCs w:val="22"/>
        </w:rPr>
        <w:t>Scholarship</w:t>
      </w:r>
      <w:r w:rsidR="00D833AB">
        <w:rPr>
          <w:rFonts w:ascii="Calibri" w:hAnsi="Calibri" w:cs="Arial"/>
          <w:sz w:val="22"/>
          <w:szCs w:val="22"/>
        </w:rPr>
        <w:t xml:space="preserve"> </w:t>
      </w:r>
    </w:p>
    <w:p w14:paraId="763B3012" w14:textId="77777777" w:rsidR="00D833AB" w:rsidRDefault="00D833AB" w:rsidP="00D833AB">
      <w:pPr>
        <w:ind w:left="1080" w:hanging="1080"/>
        <w:rPr>
          <w:rFonts w:ascii="Calibri" w:hAnsi="Calibri" w:cs="Arial"/>
          <w:sz w:val="22"/>
          <w:szCs w:val="22"/>
        </w:rPr>
      </w:pPr>
      <w:r>
        <w:rPr>
          <w:rFonts w:ascii="Calibri" w:hAnsi="Calibri" w:cs="Arial"/>
          <w:sz w:val="22"/>
          <w:szCs w:val="22"/>
        </w:rPr>
        <w:t>2011</w:t>
      </w:r>
      <w:r>
        <w:rPr>
          <w:rFonts w:ascii="Calibri" w:hAnsi="Calibri" w:cs="Arial"/>
          <w:sz w:val="22"/>
          <w:szCs w:val="22"/>
        </w:rPr>
        <w:tab/>
        <w:t xml:space="preserve">Teaching Excellence Award, Faculty of Science, National University of Singapore </w:t>
      </w:r>
    </w:p>
    <w:p w14:paraId="57B01840" w14:textId="77777777" w:rsidR="00FD7E2F" w:rsidRDefault="001F1A41" w:rsidP="001F1A41">
      <w:pPr>
        <w:ind w:left="1080" w:hanging="1080"/>
        <w:rPr>
          <w:rFonts w:ascii="Calibri" w:hAnsi="Calibri" w:cs="Arial"/>
          <w:sz w:val="22"/>
          <w:szCs w:val="22"/>
        </w:rPr>
      </w:pPr>
      <w:r>
        <w:rPr>
          <w:rFonts w:ascii="Calibri" w:hAnsi="Calibri" w:cs="Arial"/>
          <w:sz w:val="22"/>
          <w:szCs w:val="22"/>
        </w:rPr>
        <w:t>2015</w:t>
      </w:r>
      <w:r w:rsidR="007F7262">
        <w:rPr>
          <w:rFonts w:ascii="Calibri" w:hAnsi="Calibri" w:cs="Arial"/>
          <w:sz w:val="22"/>
          <w:szCs w:val="22"/>
        </w:rPr>
        <w:tab/>
      </w:r>
      <w:r w:rsidR="003C3BA9">
        <w:rPr>
          <w:rFonts w:ascii="Calibri" w:hAnsi="Calibri" w:cs="Arial"/>
          <w:sz w:val="22"/>
          <w:szCs w:val="22"/>
        </w:rPr>
        <w:t xml:space="preserve">Presidential </w:t>
      </w:r>
      <w:r w:rsidR="007F7262">
        <w:rPr>
          <w:rFonts w:ascii="Calibri" w:hAnsi="Calibri" w:cs="Arial"/>
          <w:sz w:val="22"/>
          <w:szCs w:val="22"/>
        </w:rPr>
        <w:t>Visiting Professor</w:t>
      </w:r>
      <w:r w:rsidR="003C3BA9">
        <w:rPr>
          <w:rFonts w:ascii="Calibri" w:hAnsi="Calibri" w:cs="Arial"/>
          <w:sz w:val="22"/>
          <w:szCs w:val="22"/>
        </w:rPr>
        <w:t>ship</w:t>
      </w:r>
      <w:r w:rsidR="00FD7E2F">
        <w:rPr>
          <w:rFonts w:ascii="Calibri" w:hAnsi="Calibri" w:cs="Arial"/>
          <w:sz w:val="22"/>
          <w:szCs w:val="22"/>
        </w:rPr>
        <w:t>, University of Wuerzburg, Germany</w:t>
      </w:r>
    </w:p>
    <w:p w14:paraId="199F36E1" w14:textId="77777777" w:rsidR="00D833AB" w:rsidRDefault="00D833AB" w:rsidP="00D833AB">
      <w:pPr>
        <w:rPr>
          <w:rFonts w:ascii="Calibri" w:hAnsi="Calibri" w:cs="Arial"/>
          <w:sz w:val="22"/>
          <w:szCs w:val="22"/>
        </w:rPr>
      </w:pPr>
    </w:p>
    <w:p w14:paraId="0C09113C" w14:textId="77777777" w:rsidR="00D833AB" w:rsidRPr="0055172E" w:rsidRDefault="00D833AB" w:rsidP="00D833AB">
      <w:pPr>
        <w:spacing w:after="60"/>
        <w:rPr>
          <w:rFonts w:ascii="Calibri" w:hAnsi="Calibri" w:cs="Arial"/>
          <w:sz w:val="22"/>
          <w:szCs w:val="22"/>
        </w:rPr>
      </w:pPr>
      <w:r>
        <w:rPr>
          <w:rFonts w:ascii="Calibri" w:hAnsi="Calibri" w:cs="Arial"/>
          <w:b/>
          <w:bCs/>
          <w:sz w:val="22"/>
          <w:szCs w:val="22"/>
        </w:rPr>
        <w:t>UNIVERSITY</w:t>
      </w:r>
      <w:r w:rsidRPr="002B5EB0">
        <w:rPr>
          <w:rFonts w:ascii="Calibri" w:hAnsi="Calibri" w:cs="Arial"/>
          <w:b/>
          <w:bCs/>
          <w:sz w:val="22"/>
          <w:szCs w:val="22"/>
        </w:rPr>
        <w:t xml:space="preserve"> </w:t>
      </w:r>
      <w:r>
        <w:rPr>
          <w:rFonts w:ascii="Calibri" w:hAnsi="Calibri" w:cs="Arial"/>
          <w:b/>
          <w:bCs/>
          <w:sz w:val="22"/>
          <w:szCs w:val="22"/>
        </w:rPr>
        <w:t>SERVICE</w:t>
      </w:r>
      <w:r w:rsidRPr="002B5EB0">
        <w:rPr>
          <w:rFonts w:ascii="Calibri" w:hAnsi="Calibri" w:cs="Arial"/>
          <w:b/>
          <w:bCs/>
          <w:sz w:val="22"/>
          <w:szCs w:val="22"/>
        </w:rPr>
        <w:t>:</w:t>
      </w:r>
    </w:p>
    <w:p w14:paraId="52E6E6D0" w14:textId="77777777" w:rsidR="00D833AB" w:rsidRPr="002B5EB0" w:rsidRDefault="00D833AB" w:rsidP="00D833AB">
      <w:pPr>
        <w:ind w:left="1080" w:hanging="1080"/>
        <w:rPr>
          <w:rFonts w:ascii="Calibri" w:hAnsi="Calibri" w:cs="Arial"/>
          <w:sz w:val="22"/>
          <w:szCs w:val="22"/>
        </w:rPr>
      </w:pPr>
      <w:r w:rsidRPr="002B5EB0">
        <w:rPr>
          <w:rFonts w:ascii="Calibri" w:hAnsi="Calibri" w:cs="Arial"/>
          <w:sz w:val="22"/>
          <w:szCs w:val="22"/>
        </w:rPr>
        <w:t>2006-2008   Steering Committee</w:t>
      </w:r>
      <w:r>
        <w:rPr>
          <w:rFonts w:ascii="Calibri" w:hAnsi="Calibri" w:cs="Arial"/>
          <w:sz w:val="22"/>
          <w:szCs w:val="22"/>
        </w:rPr>
        <w:t>,</w:t>
      </w:r>
      <w:r w:rsidRPr="002B5EB0">
        <w:rPr>
          <w:rFonts w:ascii="Calibri" w:hAnsi="Calibri" w:cs="Arial"/>
          <w:sz w:val="22"/>
          <w:szCs w:val="22"/>
        </w:rPr>
        <w:t xml:space="preserve"> Graduate </w:t>
      </w:r>
      <w:r>
        <w:rPr>
          <w:rFonts w:ascii="Calibri" w:hAnsi="Calibri" w:cs="Arial"/>
          <w:sz w:val="22"/>
          <w:szCs w:val="22"/>
        </w:rPr>
        <w:t>College 1048 “Organogenesis”, University of Wuerzburg</w:t>
      </w:r>
      <w:r w:rsidRPr="002B5EB0">
        <w:rPr>
          <w:rFonts w:ascii="Calibri" w:hAnsi="Calibri" w:cs="Arial"/>
          <w:sz w:val="22"/>
          <w:szCs w:val="22"/>
        </w:rPr>
        <w:t xml:space="preserve"> </w:t>
      </w:r>
    </w:p>
    <w:p w14:paraId="7F31A65B" w14:textId="77777777" w:rsidR="00D833AB" w:rsidRPr="002B5EB0" w:rsidRDefault="00D833AB" w:rsidP="00D833AB">
      <w:pPr>
        <w:ind w:left="1080" w:hanging="1080"/>
        <w:rPr>
          <w:rFonts w:ascii="Calibri" w:hAnsi="Calibri" w:cs="Arial"/>
          <w:sz w:val="22"/>
          <w:szCs w:val="22"/>
        </w:rPr>
      </w:pPr>
      <w:r w:rsidRPr="002B5EB0">
        <w:rPr>
          <w:rFonts w:ascii="Calibri" w:hAnsi="Calibri" w:cs="Arial"/>
          <w:sz w:val="22"/>
          <w:szCs w:val="22"/>
        </w:rPr>
        <w:t>2008-now</w:t>
      </w:r>
      <w:r w:rsidRPr="002B5EB0">
        <w:rPr>
          <w:rFonts w:ascii="Calibri" w:hAnsi="Calibri" w:cs="Arial"/>
          <w:sz w:val="22"/>
          <w:szCs w:val="22"/>
        </w:rPr>
        <w:tab/>
      </w:r>
      <w:r w:rsidR="003E5EA4">
        <w:rPr>
          <w:rFonts w:ascii="Calibri" w:hAnsi="Calibri" w:cs="Arial"/>
          <w:sz w:val="22"/>
          <w:szCs w:val="22"/>
        </w:rPr>
        <w:t>Member</w:t>
      </w:r>
      <w:r w:rsidRPr="002B5EB0">
        <w:rPr>
          <w:rFonts w:ascii="Calibri" w:hAnsi="Calibri" w:cs="Arial"/>
          <w:sz w:val="22"/>
          <w:szCs w:val="22"/>
        </w:rPr>
        <w:t xml:space="preserve"> at NUS Graduate School for Integrative Sciences and Engineering</w:t>
      </w:r>
      <w:r>
        <w:rPr>
          <w:rFonts w:ascii="Calibri" w:hAnsi="Calibri" w:cs="Arial"/>
          <w:sz w:val="22"/>
          <w:szCs w:val="22"/>
        </w:rPr>
        <w:t xml:space="preserve"> (NGS)</w:t>
      </w:r>
    </w:p>
    <w:p w14:paraId="2EB68E73" w14:textId="77777777" w:rsidR="008C7E98" w:rsidRDefault="008C7E98" w:rsidP="00D833AB">
      <w:pPr>
        <w:ind w:left="1080" w:hanging="1080"/>
        <w:rPr>
          <w:rFonts w:ascii="Calibri" w:hAnsi="Calibri" w:cs="Arial"/>
          <w:sz w:val="22"/>
          <w:szCs w:val="22"/>
        </w:rPr>
      </w:pPr>
      <w:r w:rsidRPr="002B5EB0">
        <w:rPr>
          <w:rFonts w:ascii="Calibri" w:hAnsi="Calibri" w:cs="Arial"/>
          <w:sz w:val="22"/>
          <w:szCs w:val="22"/>
        </w:rPr>
        <w:t>2</w:t>
      </w:r>
      <w:r>
        <w:rPr>
          <w:rFonts w:ascii="Calibri" w:hAnsi="Calibri" w:cs="Arial"/>
          <w:sz w:val="22"/>
          <w:szCs w:val="22"/>
        </w:rPr>
        <w:t>010-now</w:t>
      </w:r>
      <w:r>
        <w:rPr>
          <w:rFonts w:ascii="Calibri" w:hAnsi="Calibri" w:cs="Arial"/>
          <w:sz w:val="22"/>
          <w:szCs w:val="22"/>
        </w:rPr>
        <w:tab/>
        <w:t xml:space="preserve">Member, </w:t>
      </w:r>
      <w:r w:rsidRPr="002B5EB0">
        <w:rPr>
          <w:rFonts w:ascii="Calibri" w:hAnsi="Calibri" w:cs="Arial"/>
          <w:sz w:val="22"/>
          <w:szCs w:val="22"/>
        </w:rPr>
        <w:t xml:space="preserve">Centre for BioImaging Sciences (CBIS) at DBS, NUS </w:t>
      </w:r>
    </w:p>
    <w:p w14:paraId="4603FA28" w14:textId="2C8393B7" w:rsidR="00D833AB" w:rsidRDefault="00D833AB" w:rsidP="00D833AB">
      <w:pPr>
        <w:ind w:left="1080" w:hanging="1080"/>
        <w:rPr>
          <w:rFonts w:ascii="Calibri" w:hAnsi="Calibri" w:cs="Arial"/>
          <w:sz w:val="22"/>
          <w:szCs w:val="22"/>
        </w:rPr>
      </w:pPr>
      <w:r w:rsidRPr="002B5EB0">
        <w:rPr>
          <w:rFonts w:ascii="Calibri" w:hAnsi="Calibri" w:cs="Arial"/>
          <w:sz w:val="22"/>
          <w:szCs w:val="22"/>
        </w:rPr>
        <w:t>2010-</w:t>
      </w:r>
      <w:r w:rsidR="00BD792A">
        <w:rPr>
          <w:rFonts w:ascii="Calibri" w:hAnsi="Calibri" w:cs="Arial"/>
          <w:sz w:val="22"/>
          <w:szCs w:val="22"/>
        </w:rPr>
        <w:t>2015</w:t>
      </w:r>
      <w:r>
        <w:rPr>
          <w:rFonts w:ascii="Calibri" w:hAnsi="Calibri" w:cs="Arial"/>
          <w:sz w:val="22"/>
          <w:szCs w:val="22"/>
        </w:rPr>
        <w:tab/>
        <w:t xml:space="preserve">Member, </w:t>
      </w:r>
      <w:r w:rsidRPr="002B5EB0">
        <w:rPr>
          <w:rFonts w:ascii="Calibri" w:hAnsi="Calibri" w:cs="Arial"/>
          <w:sz w:val="22"/>
          <w:szCs w:val="22"/>
        </w:rPr>
        <w:t xml:space="preserve">Department Teaching </w:t>
      </w:r>
      <w:r w:rsidR="001F1A41">
        <w:rPr>
          <w:rFonts w:ascii="Calibri" w:hAnsi="Calibri" w:cs="Arial"/>
          <w:sz w:val="22"/>
          <w:szCs w:val="22"/>
        </w:rPr>
        <w:t>Committee (DT</w:t>
      </w:r>
      <w:r w:rsidRPr="002B5EB0">
        <w:rPr>
          <w:rFonts w:ascii="Calibri" w:hAnsi="Calibri" w:cs="Arial"/>
          <w:sz w:val="22"/>
          <w:szCs w:val="22"/>
        </w:rPr>
        <w:t>C), DBS, NUS</w:t>
      </w:r>
    </w:p>
    <w:p w14:paraId="21A0B7C9" w14:textId="77777777" w:rsidR="00D833AB" w:rsidRDefault="00632B58" w:rsidP="001F1A41">
      <w:pPr>
        <w:ind w:left="1080" w:hanging="1080"/>
        <w:rPr>
          <w:rFonts w:ascii="Calibri" w:hAnsi="Calibri" w:cs="Arial"/>
          <w:sz w:val="22"/>
          <w:szCs w:val="22"/>
        </w:rPr>
      </w:pPr>
      <w:r>
        <w:rPr>
          <w:rFonts w:ascii="Calibri" w:hAnsi="Calibri" w:cs="Arial"/>
          <w:sz w:val="22"/>
          <w:szCs w:val="22"/>
        </w:rPr>
        <w:t>2012-</w:t>
      </w:r>
      <w:r w:rsidR="00BD792A">
        <w:rPr>
          <w:rFonts w:ascii="Calibri" w:hAnsi="Calibri" w:cs="Arial"/>
          <w:sz w:val="22"/>
          <w:szCs w:val="22"/>
        </w:rPr>
        <w:t>2015</w:t>
      </w:r>
      <w:r w:rsidR="001A2CBC">
        <w:rPr>
          <w:rFonts w:ascii="Calibri" w:hAnsi="Calibri" w:cs="Arial"/>
          <w:sz w:val="22"/>
          <w:szCs w:val="22"/>
        </w:rPr>
        <w:tab/>
        <w:t xml:space="preserve">Chairman, </w:t>
      </w:r>
      <w:r w:rsidR="001A2CBC" w:rsidRPr="002B5EB0">
        <w:rPr>
          <w:rFonts w:ascii="Calibri" w:hAnsi="Calibri" w:cs="Arial"/>
          <w:sz w:val="22"/>
          <w:szCs w:val="22"/>
        </w:rPr>
        <w:t xml:space="preserve">Department Teaching </w:t>
      </w:r>
      <w:r w:rsidR="001F1A41">
        <w:rPr>
          <w:rFonts w:ascii="Calibri" w:hAnsi="Calibri" w:cs="Arial"/>
          <w:sz w:val="22"/>
          <w:szCs w:val="22"/>
        </w:rPr>
        <w:t>Committee (DT</w:t>
      </w:r>
      <w:r w:rsidR="001A2CBC" w:rsidRPr="002B5EB0">
        <w:rPr>
          <w:rFonts w:ascii="Calibri" w:hAnsi="Calibri" w:cs="Arial"/>
          <w:sz w:val="22"/>
          <w:szCs w:val="22"/>
        </w:rPr>
        <w:t>C), DBS, NUS</w:t>
      </w:r>
    </w:p>
    <w:p w14:paraId="2DB75909" w14:textId="4FA1D065" w:rsidR="00D833AB" w:rsidRDefault="00D833AB" w:rsidP="00D833AB">
      <w:pPr>
        <w:ind w:left="1080" w:hanging="1080"/>
        <w:rPr>
          <w:rFonts w:ascii="Calibri" w:hAnsi="Calibri" w:cs="Arial"/>
          <w:sz w:val="22"/>
          <w:szCs w:val="22"/>
        </w:rPr>
      </w:pPr>
      <w:r>
        <w:rPr>
          <w:rFonts w:ascii="Calibri" w:hAnsi="Calibri" w:cs="Arial"/>
          <w:sz w:val="22"/>
          <w:szCs w:val="22"/>
        </w:rPr>
        <w:t>2013-</w:t>
      </w:r>
      <w:r w:rsidR="00DB2331">
        <w:rPr>
          <w:rFonts w:ascii="Calibri" w:hAnsi="Calibri" w:cs="Arial"/>
          <w:sz w:val="22"/>
          <w:szCs w:val="22"/>
        </w:rPr>
        <w:t>2023</w:t>
      </w:r>
      <w:r>
        <w:rPr>
          <w:rFonts w:ascii="Calibri" w:hAnsi="Calibri" w:cs="Arial"/>
          <w:sz w:val="22"/>
          <w:szCs w:val="22"/>
        </w:rPr>
        <w:tab/>
        <w:t>Member, Department Executive Committee (EXCO), DBS, NUS</w:t>
      </w:r>
    </w:p>
    <w:p w14:paraId="6DDF7EE4" w14:textId="77777777" w:rsidR="00F849A4" w:rsidRDefault="00BD792A" w:rsidP="00F849A4">
      <w:pPr>
        <w:ind w:left="1080" w:hanging="1080"/>
        <w:rPr>
          <w:rFonts w:ascii="Calibri" w:hAnsi="Calibri" w:cs="Arial"/>
          <w:sz w:val="22"/>
          <w:szCs w:val="22"/>
        </w:rPr>
      </w:pPr>
      <w:r>
        <w:rPr>
          <w:rFonts w:ascii="Calibri" w:hAnsi="Calibri" w:cs="Arial"/>
          <w:sz w:val="22"/>
          <w:szCs w:val="22"/>
        </w:rPr>
        <w:t>20</w:t>
      </w:r>
      <w:r w:rsidR="00632B58">
        <w:rPr>
          <w:rFonts w:ascii="Calibri" w:hAnsi="Calibri" w:cs="Arial"/>
          <w:sz w:val="22"/>
          <w:szCs w:val="22"/>
        </w:rPr>
        <w:t>15</w:t>
      </w:r>
      <w:r w:rsidR="00F849A4">
        <w:rPr>
          <w:rFonts w:ascii="Calibri" w:hAnsi="Calibri" w:cs="Arial"/>
          <w:sz w:val="22"/>
          <w:szCs w:val="22"/>
        </w:rPr>
        <w:t>-2017</w:t>
      </w:r>
      <w:r w:rsidR="00632B58">
        <w:rPr>
          <w:rFonts w:ascii="Calibri" w:hAnsi="Calibri" w:cs="Arial"/>
          <w:sz w:val="22"/>
          <w:szCs w:val="22"/>
        </w:rPr>
        <w:tab/>
        <w:t>Deputy Head of Department</w:t>
      </w:r>
      <w:r w:rsidR="00BB7A34">
        <w:rPr>
          <w:rFonts w:ascii="Calibri" w:hAnsi="Calibri" w:cs="Arial"/>
          <w:sz w:val="22"/>
          <w:szCs w:val="22"/>
        </w:rPr>
        <w:t xml:space="preserve">, </w:t>
      </w:r>
      <w:r w:rsidR="00BB7A34" w:rsidRPr="00632B58">
        <w:rPr>
          <w:rFonts w:ascii="Calibri" w:hAnsi="Calibri" w:cs="Arial"/>
          <w:sz w:val="22"/>
          <w:szCs w:val="22"/>
        </w:rPr>
        <w:t>Chairman of the Department Graduate Committee</w:t>
      </w:r>
    </w:p>
    <w:p w14:paraId="0D74D834" w14:textId="2EC17F61" w:rsidR="009C6944" w:rsidRDefault="00F849A4" w:rsidP="003E5EA4">
      <w:pPr>
        <w:ind w:left="1080" w:hanging="1080"/>
        <w:rPr>
          <w:rFonts w:ascii="Calibri" w:hAnsi="Calibri" w:cs="Arial"/>
          <w:sz w:val="22"/>
          <w:szCs w:val="22"/>
        </w:rPr>
      </w:pPr>
      <w:r>
        <w:rPr>
          <w:rFonts w:ascii="Calibri" w:hAnsi="Calibri" w:cs="Arial"/>
          <w:sz w:val="22"/>
          <w:szCs w:val="22"/>
        </w:rPr>
        <w:t>2017-</w:t>
      </w:r>
      <w:r w:rsidR="00940183">
        <w:rPr>
          <w:rFonts w:ascii="Calibri" w:hAnsi="Calibri" w:cs="Arial"/>
          <w:sz w:val="22"/>
          <w:szCs w:val="22"/>
        </w:rPr>
        <w:t>2023</w:t>
      </w:r>
      <w:r w:rsidR="00E237B6">
        <w:rPr>
          <w:rFonts w:ascii="Calibri" w:hAnsi="Calibri" w:cs="Arial"/>
          <w:sz w:val="22"/>
          <w:szCs w:val="22"/>
        </w:rPr>
        <w:tab/>
      </w:r>
      <w:r>
        <w:rPr>
          <w:rFonts w:ascii="Calibri" w:hAnsi="Calibri" w:cs="Arial"/>
          <w:sz w:val="22"/>
          <w:szCs w:val="22"/>
        </w:rPr>
        <w:t>Assistant</w:t>
      </w:r>
      <w:r w:rsidR="00E237B6">
        <w:rPr>
          <w:rFonts w:ascii="Calibri" w:hAnsi="Calibri" w:cs="Arial"/>
          <w:sz w:val="22"/>
          <w:szCs w:val="22"/>
        </w:rPr>
        <w:t xml:space="preserve"> Head</w:t>
      </w:r>
      <w:r w:rsidR="001F1A41" w:rsidRPr="001F1A41">
        <w:rPr>
          <w:rFonts w:ascii="Calibri" w:hAnsi="Calibri" w:cs="Arial"/>
          <w:sz w:val="22"/>
          <w:szCs w:val="22"/>
        </w:rPr>
        <w:t xml:space="preserve"> </w:t>
      </w:r>
      <w:r w:rsidR="001F1A41">
        <w:rPr>
          <w:rFonts w:ascii="Calibri" w:hAnsi="Calibri" w:cs="Arial"/>
          <w:sz w:val="22"/>
          <w:szCs w:val="22"/>
        </w:rPr>
        <w:t>of Department</w:t>
      </w:r>
      <w:r w:rsidR="00E237B6">
        <w:rPr>
          <w:rFonts w:ascii="Calibri" w:hAnsi="Calibri" w:cs="Arial"/>
          <w:sz w:val="22"/>
          <w:szCs w:val="22"/>
        </w:rPr>
        <w:t xml:space="preserve"> </w:t>
      </w:r>
      <w:r>
        <w:rPr>
          <w:rFonts w:ascii="Calibri" w:hAnsi="Calibri" w:cs="Arial"/>
          <w:sz w:val="22"/>
          <w:szCs w:val="22"/>
        </w:rPr>
        <w:t>(</w:t>
      </w:r>
      <w:r w:rsidR="006728F0">
        <w:rPr>
          <w:rFonts w:ascii="Calibri" w:hAnsi="Calibri" w:cs="Arial"/>
          <w:sz w:val="22"/>
          <w:szCs w:val="22"/>
        </w:rPr>
        <w:t>Management and Development</w:t>
      </w:r>
      <w:r>
        <w:rPr>
          <w:rFonts w:ascii="Calibri" w:hAnsi="Calibri" w:cs="Arial"/>
          <w:sz w:val="22"/>
          <w:szCs w:val="22"/>
        </w:rPr>
        <w:t xml:space="preserve">) </w:t>
      </w:r>
    </w:p>
    <w:p w14:paraId="638B30BB" w14:textId="33A33C5A" w:rsidR="00A206ED" w:rsidRDefault="009C6944" w:rsidP="00A206ED">
      <w:pPr>
        <w:rPr>
          <w:rFonts w:ascii="Calibri" w:hAnsi="Calibri" w:cs="Arial"/>
          <w:sz w:val="22"/>
          <w:szCs w:val="22"/>
        </w:rPr>
      </w:pPr>
      <w:r>
        <w:rPr>
          <w:rFonts w:ascii="Calibri" w:hAnsi="Calibri" w:cs="Arial"/>
          <w:sz w:val="22"/>
          <w:szCs w:val="22"/>
        </w:rPr>
        <w:t xml:space="preserve">2020-now   Member of IACUC </w:t>
      </w:r>
      <w:r w:rsidR="008C7E98">
        <w:rPr>
          <w:rFonts w:ascii="Calibri" w:hAnsi="Calibri" w:cs="Arial"/>
          <w:sz w:val="22"/>
          <w:szCs w:val="22"/>
        </w:rPr>
        <w:t>C</w:t>
      </w:r>
      <w:r>
        <w:rPr>
          <w:rFonts w:ascii="Calibri" w:hAnsi="Calibri" w:cs="Arial"/>
          <w:sz w:val="22"/>
          <w:szCs w:val="22"/>
        </w:rPr>
        <w:t xml:space="preserve">ommittee </w:t>
      </w:r>
    </w:p>
    <w:p w14:paraId="4F710266" w14:textId="7521866D" w:rsidR="008C7E98" w:rsidRDefault="008C7E98" w:rsidP="00A206ED">
      <w:pPr>
        <w:rPr>
          <w:rFonts w:ascii="Calibri" w:hAnsi="Calibri" w:cs="Arial"/>
          <w:bCs/>
          <w:sz w:val="22"/>
          <w:szCs w:val="22"/>
        </w:rPr>
      </w:pPr>
      <w:r w:rsidRPr="008C7E98">
        <w:rPr>
          <w:rFonts w:ascii="Calibri" w:hAnsi="Calibri" w:cs="Arial"/>
          <w:bCs/>
          <w:sz w:val="22"/>
          <w:szCs w:val="22"/>
        </w:rPr>
        <w:t>2023-now</w:t>
      </w:r>
      <w:r>
        <w:rPr>
          <w:rFonts w:ascii="Calibri" w:hAnsi="Calibri" w:cs="Arial"/>
          <w:bCs/>
          <w:sz w:val="22"/>
          <w:szCs w:val="22"/>
        </w:rPr>
        <w:t xml:space="preserve">   </w:t>
      </w:r>
      <w:r w:rsidRPr="008C7E98">
        <w:rPr>
          <w:rFonts w:ascii="Calibri" w:hAnsi="Calibri" w:cs="Arial"/>
          <w:bCs/>
          <w:sz w:val="22"/>
          <w:szCs w:val="22"/>
        </w:rPr>
        <w:t>Member of Department Research Committee</w:t>
      </w:r>
    </w:p>
    <w:p w14:paraId="1B779D47" w14:textId="50DC8B5C" w:rsidR="004E38AD" w:rsidRPr="008C7E98" w:rsidRDefault="004E38AD" w:rsidP="00A206ED">
      <w:pPr>
        <w:rPr>
          <w:rFonts w:ascii="Calibri" w:hAnsi="Calibri" w:cs="Arial"/>
          <w:bCs/>
          <w:sz w:val="22"/>
          <w:szCs w:val="22"/>
        </w:rPr>
      </w:pPr>
      <w:r>
        <w:rPr>
          <w:rFonts w:ascii="Calibri" w:hAnsi="Calibri" w:cs="Arial"/>
          <w:bCs/>
          <w:sz w:val="22"/>
          <w:szCs w:val="22"/>
        </w:rPr>
        <w:t>2024-now   Director (Scientific), AquaPolis</w:t>
      </w:r>
    </w:p>
    <w:p w14:paraId="7E231021" w14:textId="0D93C299" w:rsidR="002F3719" w:rsidRPr="001A2CBC" w:rsidRDefault="002F3719" w:rsidP="002F3719">
      <w:pPr>
        <w:rPr>
          <w:rFonts w:ascii="Calibri" w:hAnsi="Calibri" w:cs="Arial"/>
          <w:b/>
          <w:bCs/>
        </w:rPr>
      </w:pPr>
      <w:r w:rsidRPr="001A2CBC">
        <w:rPr>
          <w:rFonts w:ascii="Calibri" w:hAnsi="Calibri" w:cs="Arial"/>
          <w:b/>
          <w:bCs/>
        </w:rPr>
        <w:lastRenderedPageBreak/>
        <w:t>LIST OF PUBLICATIONS</w:t>
      </w:r>
      <w:r>
        <w:rPr>
          <w:rFonts w:ascii="Calibri" w:hAnsi="Calibri" w:cs="Arial"/>
          <w:b/>
          <w:bCs/>
        </w:rPr>
        <w:tab/>
      </w:r>
      <w:r>
        <w:rPr>
          <w:rFonts w:ascii="Calibri" w:hAnsi="Calibri" w:cs="Arial"/>
          <w:b/>
          <w:bCs/>
        </w:rPr>
        <w:tab/>
        <w:t xml:space="preserve">          (</w:t>
      </w:r>
      <w:r w:rsidR="004914A7">
        <w:rPr>
          <w:rFonts w:ascii="Calibri" w:hAnsi="Calibri" w:cs="Arial"/>
          <w:b/>
          <w:bCs/>
        </w:rPr>
        <w:t>total: 11</w:t>
      </w:r>
      <w:r w:rsidR="002D6AF6">
        <w:rPr>
          <w:rFonts w:ascii="Calibri" w:hAnsi="Calibri" w:cs="Arial"/>
          <w:b/>
          <w:bCs/>
        </w:rPr>
        <w:t>8</w:t>
      </w:r>
      <w:r w:rsidR="004914A7">
        <w:rPr>
          <w:rFonts w:ascii="Calibri" w:hAnsi="Calibri" w:cs="Arial"/>
          <w:b/>
          <w:bCs/>
        </w:rPr>
        <w:t xml:space="preserve">; </w:t>
      </w:r>
      <w:r>
        <w:rPr>
          <w:rFonts w:ascii="Calibri" w:hAnsi="Calibri" w:cs="Arial"/>
          <w:b/>
          <w:bCs/>
        </w:rPr>
        <w:t>h-index: 35; 4</w:t>
      </w:r>
      <w:r w:rsidR="002D6AF6">
        <w:rPr>
          <w:rFonts w:ascii="Calibri" w:hAnsi="Calibri" w:cs="Arial"/>
          <w:b/>
          <w:bCs/>
        </w:rPr>
        <w:t>7</w:t>
      </w:r>
      <w:r w:rsidR="00AF71B7">
        <w:rPr>
          <w:rFonts w:ascii="Calibri" w:hAnsi="Calibri" w:cs="Arial"/>
          <w:b/>
          <w:bCs/>
        </w:rPr>
        <w:t>66</w:t>
      </w:r>
      <w:r>
        <w:rPr>
          <w:rFonts w:ascii="Calibri" w:hAnsi="Calibri" w:cs="Arial"/>
          <w:b/>
          <w:bCs/>
        </w:rPr>
        <w:t xml:space="preserve"> citations</w:t>
      </w:r>
      <w:r w:rsidR="007146A7" w:rsidRPr="007146A7">
        <w:rPr>
          <w:rFonts w:ascii="Calibri" w:hAnsi="Calibri" w:cs="Arial"/>
          <w:b/>
          <w:bCs/>
        </w:rPr>
        <w:t xml:space="preserve"> </w:t>
      </w:r>
      <w:r w:rsidR="007146A7">
        <w:rPr>
          <w:rFonts w:ascii="Calibri" w:hAnsi="Calibri" w:cs="Arial"/>
          <w:b/>
          <w:bCs/>
        </w:rPr>
        <w:t>in Scopus</w:t>
      </w:r>
      <w:r>
        <w:rPr>
          <w:rFonts w:ascii="Calibri" w:hAnsi="Calibri" w:cs="Arial"/>
          <w:b/>
          <w:bCs/>
        </w:rPr>
        <w:t>)</w:t>
      </w:r>
    </w:p>
    <w:p w14:paraId="222EC185" w14:textId="77777777" w:rsidR="002F3719" w:rsidRPr="001A2CBC" w:rsidRDefault="002F3719" w:rsidP="002F3719">
      <w:pPr>
        <w:rPr>
          <w:rFonts w:ascii="Calibri" w:hAnsi="Calibri" w:cs="Arial"/>
          <w:b/>
          <w:bCs/>
        </w:rPr>
      </w:pPr>
    </w:p>
    <w:p w14:paraId="76C2C4C9" w14:textId="77777777" w:rsidR="002F3719" w:rsidRPr="00AC4CD8" w:rsidRDefault="002F3719" w:rsidP="002F3719">
      <w:pPr>
        <w:spacing w:after="120"/>
        <w:rPr>
          <w:rFonts w:ascii="Calibri" w:hAnsi="Calibri" w:cs="Arial"/>
          <w:bCs/>
        </w:rPr>
      </w:pPr>
      <w:r>
        <w:rPr>
          <w:rFonts w:ascii="Calibri" w:hAnsi="Calibri" w:cs="Arial"/>
          <w:b/>
          <w:bCs/>
        </w:rPr>
        <w:t>I. P</w:t>
      </w:r>
      <w:r w:rsidRPr="001A2CBC">
        <w:rPr>
          <w:rFonts w:ascii="Calibri" w:hAnsi="Calibri" w:cs="Arial"/>
          <w:b/>
          <w:bCs/>
        </w:rPr>
        <w:t>eer-reviewed publications</w:t>
      </w:r>
      <w:r w:rsidRPr="001A2CBC">
        <w:rPr>
          <w:rFonts w:ascii="Calibri" w:hAnsi="Calibri" w:cs="Arial"/>
          <w:bCs/>
        </w:rPr>
        <w:t xml:space="preserve"> </w:t>
      </w:r>
    </w:p>
    <w:p w14:paraId="4F10FF7D" w14:textId="629804D0" w:rsidR="002D6AF6" w:rsidRDefault="002D6AF6" w:rsidP="004E38AD">
      <w:pPr>
        <w:pStyle w:val="ListParagraph"/>
        <w:numPr>
          <w:ilvl w:val="0"/>
          <w:numId w:val="8"/>
        </w:numPr>
        <w:spacing w:after="200" w:line="276" w:lineRule="auto"/>
        <w:ind w:left="567" w:hanging="425"/>
        <w:jc w:val="both"/>
        <w:rPr>
          <w:rFonts w:ascii="Calibri" w:eastAsia="Calibri" w:hAnsi="Calibri" w:cs="Arial"/>
          <w:sz w:val="22"/>
          <w:szCs w:val="22"/>
          <w:lang w:eastAsia="en-US"/>
        </w:rPr>
      </w:pPr>
      <w:bookmarkStart w:id="0" w:name="_Hlk39402973"/>
      <w:r w:rsidRPr="002D6AF6">
        <w:rPr>
          <w:rFonts w:ascii="Calibri" w:eastAsia="Calibri" w:hAnsi="Calibri" w:cs="Arial"/>
          <w:sz w:val="22"/>
          <w:szCs w:val="22"/>
          <w:lang w:eastAsia="en-US"/>
        </w:rPr>
        <w:t>Kuhl</w:t>
      </w:r>
      <w:r>
        <w:rPr>
          <w:rFonts w:ascii="Calibri" w:eastAsia="Calibri" w:hAnsi="Calibri" w:cs="Arial"/>
          <w:sz w:val="22"/>
          <w:szCs w:val="22"/>
          <w:lang w:eastAsia="en-US"/>
        </w:rPr>
        <w:t>,</w:t>
      </w:r>
      <w:r w:rsidRPr="002D6AF6">
        <w:rPr>
          <w:rFonts w:ascii="Calibri" w:eastAsia="Calibri" w:hAnsi="Calibri" w:cs="Arial"/>
          <w:sz w:val="22"/>
          <w:szCs w:val="22"/>
          <w:lang w:eastAsia="en-US"/>
        </w:rPr>
        <w:t xml:space="preserve"> H</w:t>
      </w:r>
      <w:r>
        <w:rPr>
          <w:rFonts w:ascii="Calibri" w:eastAsia="Calibri" w:hAnsi="Calibri" w:cs="Arial"/>
          <w:sz w:val="22"/>
          <w:szCs w:val="22"/>
          <w:lang w:eastAsia="en-US"/>
        </w:rPr>
        <w:t>.</w:t>
      </w:r>
      <w:r w:rsidRPr="002D6AF6">
        <w:rPr>
          <w:rFonts w:ascii="Calibri" w:eastAsia="Calibri" w:hAnsi="Calibri" w:cs="Arial"/>
          <w:sz w:val="22"/>
          <w:szCs w:val="22"/>
          <w:lang w:eastAsia="en-US"/>
        </w:rPr>
        <w:t>, Tan</w:t>
      </w:r>
      <w:r>
        <w:rPr>
          <w:rFonts w:ascii="Calibri" w:eastAsia="Calibri" w:hAnsi="Calibri" w:cs="Arial"/>
          <w:sz w:val="22"/>
          <w:szCs w:val="22"/>
          <w:lang w:eastAsia="en-US"/>
        </w:rPr>
        <w:t>,</w:t>
      </w:r>
      <w:r w:rsidRPr="002D6AF6">
        <w:rPr>
          <w:rFonts w:ascii="Calibri" w:eastAsia="Calibri" w:hAnsi="Calibri" w:cs="Arial"/>
          <w:sz w:val="22"/>
          <w:szCs w:val="22"/>
          <w:lang w:eastAsia="en-US"/>
        </w:rPr>
        <w:t xml:space="preserve"> W</w:t>
      </w:r>
      <w:r>
        <w:rPr>
          <w:rFonts w:ascii="Calibri" w:eastAsia="Calibri" w:hAnsi="Calibri" w:cs="Arial"/>
          <w:sz w:val="22"/>
          <w:szCs w:val="22"/>
          <w:lang w:eastAsia="en-US"/>
        </w:rPr>
        <w:t>.</w:t>
      </w:r>
      <w:r w:rsidRPr="002D6AF6">
        <w:rPr>
          <w:rFonts w:ascii="Calibri" w:eastAsia="Calibri" w:hAnsi="Calibri" w:cs="Arial"/>
          <w:sz w:val="22"/>
          <w:szCs w:val="22"/>
          <w:lang w:eastAsia="en-US"/>
        </w:rPr>
        <w:t>H</w:t>
      </w:r>
      <w:r>
        <w:rPr>
          <w:rFonts w:ascii="Calibri" w:eastAsia="Calibri" w:hAnsi="Calibri" w:cs="Arial"/>
          <w:sz w:val="22"/>
          <w:szCs w:val="22"/>
          <w:lang w:eastAsia="en-US"/>
        </w:rPr>
        <w:t>.</w:t>
      </w:r>
      <w:r w:rsidRPr="002D6AF6">
        <w:rPr>
          <w:rFonts w:ascii="Calibri" w:eastAsia="Calibri" w:hAnsi="Calibri" w:cs="Arial"/>
          <w:sz w:val="22"/>
          <w:szCs w:val="22"/>
          <w:lang w:eastAsia="en-US"/>
        </w:rPr>
        <w:t>, Klopp</w:t>
      </w:r>
      <w:r>
        <w:rPr>
          <w:rFonts w:ascii="Calibri" w:eastAsia="Calibri" w:hAnsi="Calibri" w:cs="Arial"/>
          <w:sz w:val="22"/>
          <w:szCs w:val="22"/>
          <w:lang w:eastAsia="en-US"/>
        </w:rPr>
        <w:t>,</w:t>
      </w:r>
      <w:r w:rsidRPr="002D6AF6">
        <w:rPr>
          <w:rFonts w:ascii="Calibri" w:eastAsia="Calibri" w:hAnsi="Calibri" w:cs="Arial"/>
          <w:sz w:val="22"/>
          <w:szCs w:val="22"/>
          <w:lang w:eastAsia="en-US"/>
        </w:rPr>
        <w:t xml:space="preserve"> C</w:t>
      </w:r>
      <w:r>
        <w:rPr>
          <w:rFonts w:ascii="Calibri" w:eastAsia="Calibri" w:hAnsi="Calibri" w:cs="Arial"/>
          <w:sz w:val="22"/>
          <w:szCs w:val="22"/>
          <w:lang w:eastAsia="en-US"/>
        </w:rPr>
        <w:t>.</w:t>
      </w:r>
      <w:r w:rsidRPr="002D6AF6">
        <w:rPr>
          <w:rFonts w:ascii="Calibri" w:eastAsia="Calibri" w:hAnsi="Calibri" w:cs="Arial"/>
          <w:sz w:val="22"/>
          <w:szCs w:val="22"/>
          <w:lang w:eastAsia="en-US"/>
        </w:rPr>
        <w:t>, Kleiner</w:t>
      </w:r>
      <w:r>
        <w:rPr>
          <w:rFonts w:ascii="Calibri" w:eastAsia="Calibri" w:hAnsi="Calibri" w:cs="Arial"/>
          <w:sz w:val="22"/>
          <w:szCs w:val="22"/>
          <w:lang w:eastAsia="en-US"/>
        </w:rPr>
        <w:t>,</w:t>
      </w:r>
      <w:r w:rsidRPr="002D6AF6">
        <w:rPr>
          <w:rFonts w:ascii="Calibri" w:eastAsia="Calibri" w:hAnsi="Calibri" w:cs="Arial"/>
          <w:sz w:val="22"/>
          <w:szCs w:val="22"/>
          <w:lang w:eastAsia="en-US"/>
        </w:rPr>
        <w:t xml:space="preserve"> W</w:t>
      </w:r>
      <w:r>
        <w:rPr>
          <w:rFonts w:ascii="Calibri" w:eastAsia="Calibri" w:hAnsi="Calibri" w:cs="Arial"/>
          <w:sz w:val="22"/>
          <w:szCs w:val="22"/>
          <w:lang w:eastAsia="en-US"/>
        </w:rPr>
        <w:t>.</w:t>
      </w:r>
      <w:r w:rsidRPr="002D6AF6">
        <w:rPr>
          <w:rFonts w:ascii="Calibri" w:eastAsia="Calibri" w:hAnsi="Calibri" w:cs="Arial"/>
          <w:sz w:val="22"/>
          <w:szCs w:val="22"/>
          <w:lang w:eastAsia="en-US"/>
        </w:rPr>
        <w:t>, Koyun</w:t>
      </w:r>
      <w:r>
        <w:rPr>
          <w:rFonts w:ascii="Calibri" w:eastAsia="Calibri" w:hAnsi="Calibri" w:cs="Arial"/>
          <w:sz w:val="22"/>
          <w:szCs w:val="22"/>
          <w:lang w:eastAsia="en-US"/>
        </w:rPr>
        <w:t>,</w:t>
      </w:r>
      <w:r w:rsidRPr="002D6AF6">
        <w:rPr>
          <w:rFonts w:ascii="Calibri" w:eastAsia="Calibri" w:hAnsi="Calibri" w:cs="Arial"/>
          <w:sz w:val="22"/>
          <w:szCs w:val="22"/>
          <w:lang w:eastAsia="en-US"/>
        </w:rPr>
        <w:t xml:space="preserve"> B</w:t>
      </w:r>
      <w:r>
        <w:rPr>
          <w:rFonts w:ascii="Calibri" w:eastAsia="Calibri" w:hAnsi="Calibri" w:cs="Arial"/>
          <w:sz w:val="22"/>
          <w:szCs w:val="22"/>
          <w:lang w:eastAsia="en-US"/>
        </w:rPr>
        <w:t>.</w:t>
      </w:r>
      <w:r w:rsidRPr="002D6AF6">
        <w:rPr>
          <w:rFonts w:ascii="Calibri" w:eastAsia="Calibri" w:hAnsi="Calibri" w:cs="Arial"/>
          <w:sz w:val="22"/>
          <w:szCs w:val="22"/>
          <w:lang w:eastAsia="en-US"/>
        </w:rPr>
        <w:t>, Ciorpac</w:t>
      </w:r>
      <w:r>
        <w:rPr>
          <w:rFonts w:ascii="Calibri" w:eastAsia="Calibri" w:hAnsi="Calibri" w:cs="Arial"/>
          <w:sz w:val="22"/>
          <w:szCs w:val="22"/>
          <w:lang w:eastAsia="en-US"/>
        </w:rPr>
        <w:t>,</w:t>
      </w:r>
      <w:r w:rsidRPr="002D6AF6">
        <w:rPr>
          <w:rFonts w:ascii="Calibri" w:eastAsia="Calibri" w:hAnsi="Calibri" w:cs="Arial"/>
          <w:sz w:val="22"/>
          <w:szCs w:val="22"/>
          <w:lang w:eastAsia="en-US"/>
        </w:rPr>
        <w:t xml:space="preserve"> M</w:t>
      </w:r>
      <w:r>
        <w:rPr>
          <w:rFonts w:ascii="Calibri" w:eastAsia="Calibri" w:hAnsi="Calibri" w:cs="Arial"/>
          <w:sz w:val="22"/>
          <w:szCs w:val="22"/>
          <w:lang w:eastAsia="en-US"/>
        </w:rPr>
        <w:t>.</w:t>
      </w:r>
      <w:r w:rsidRPr="002D6AF6">
        <w:rPr>
          <w:rFonts w:ascii="Calibri" w:eastAsia="Calibri" w:hAnsi="Calibri" w:cs="Arial"/>
          <w:sz w:val="22"/>
          <w:szCs w:val="22"/>
          <w:lang w:eastAsia="en-US"/>
        </w:rPr>
        <w:t>, Feron</w:t>
      </w:r>
      <w:r>
        <w:rPr>
          <w:rFonts w:ascii="Calibri" w:eastAsia="Calibri" w:hAnsi="Calibri" w:cs="Arial"/>
          <w:sz w:val="22"/>
          <w:szCs w:val="22"/>
          <w:lang w:eastAsia="en-US"/>
        </w:rPr>
        <w:t>,</w:t>
      </w:r>
      <w:r w:rsidRPr="002D6AF6">
        <w:rPr>
          <w:rFonts w:ascii="Calibri" w:eastAsia="Calibri" w:hAnsi="Calibri" w:cs="Arial"/>
          <w:sz w:val="22"/>
          <w:szCs w:val="22"/>
          <w:lang w:eastAsia="en-US"/>
        </w:rPr>
        <w:t xml:space="preserve"> R</w:t>
      </w:r>
      <w:r>
        <w:rPr>
          <w:rFonts w:ascii="Calibri" w:eastAsia="Calibri" w:hAnsi="Calibri" w:cs="Arial"/>
          <w:sz w:val="22"/>
          <w:szCs w:val="22"/>
          <w:lang w:eastAsia="en-US"/>
        </w:rPr>
        <w:t>.</w:t>
      </w:r>
      <w:r w:rsidRPr="002D6AF6">
        <w:rPr>
          <w:rFonts w:ascii="Calibri" w:eastAsia="Calibri" w:hAnsi="Calibri" w:cs="Arial"/>
          <w:sz w:val="22"/>
          <w:szCs w:val="22"/>
          <w:lang w:eastAsia="en-US"/>
        </w:rPr>
        <w:t>, Knytl</w:t>
      </w:r>
      <w:r>
        <w:rPr>
          <w:rFonts w:ascii="Calibri" w:eastAsia="Calibri" w:hAnsi="Calibri" w:cs="Arial"/>
          <w:sz w:val="22"/>
          <w:szCs w:val="22"/>
          <w:lang w:eastAsia="en-US"/>
        </w:rPr>
        <w:t>,</w:t>
      </w:r>
      <w:r w:rsidRPr="002D6AF6">
        <w:rPr>
          <w:rFonts w:ascii="Calibri" w:eastAsia="Calibri" w:hAnsi="Calibri" w:cs="Arial"/>
          <w:sz w:val="22"/>
          <w:szCs w:val="22"/>
          <w:lang w:eastAsia="en-US"/>
        </w:rPr>
        <w:t xml:space="preserve"> M</w:t>
      </w:r>
      <w:r>
        <w:rPr>
          <w:rFonts w:ascii="Calibri" w:eastAsia="Calibri" w:hAnsi="Calibri" w:cs="Arial"/>
          <w:sz w:val="22"/>
          <w:szCs w:val="22"/>
          <w:lang w:eastAsia="en-US"/>
        </w:rPr>
        <w:t>.</w:t>
      </w:r>
      <w:r w:rsidRPr="002D6AF6">
        <w:rPr>
          <w:rFonts w:ascii="Calibri" w:eastAsia="Calibri" w:hAnsi="Calibri" w:cs="Arial"/>
          <w:sz w:val="22"/>
          <w:szCs w:val="22"/>
          <w:lang w:eastAsia="en-US"/>
        </w:rPr>
        <w:t>, Kloas</w:t>
      </w:r>
      <w:r>
        <w:rPr>
          <w:rFonts w:ascii="Calibri" w:eastAsia="Calibri" w:hAnsi="Calibri" w:cs="Arial"/>
          <w:sz w:val="22"/>
          <w:szCs w:val="22"/>
          <w:lang w:eastAsia="en-US"/>
        </w:rPr>
        <w:t>,</w:t>
      </w:r>
      <w:r w:rsidRPr="002D6AF6">
        <w:rPr>
          <w:rFonts w:ascii="Calibri" w:eastAsia="Calibri" w:hAnsi="Calibri" w:cs="Arial"/>
          <w:sz w:val="22"/>
          <w:szCs w:val="22"/>
          <w:lang w:eastAsia="en-US"/>
        </w:rPr>
        <w:t xml:space="preserve"> W</w:t>
      </w:r>
      <w:r>
        <w:rPr>
          <w:rFonts w:ascii="Calibri" w:eastAsia="Calibri" w:hAnsi="Calibri" w:cs="Arial"/>
          <w:sz w:val="22"/>
          <w:szCs w:val="22"/>
          <w:lang w:eastAsia="en-US"/>
        </w:rPr>
        <w:t>.</w:t>
      </w:r>
      <w:r w:rsidRPr="002D6AF6">
        <w:rPr>
          <w:rFonts w:ascii="Calibri" w:eastAsia="Calibri" w:hAnsi="Calibri" w:cs="Arial"/>
          <w:sz w:val="22"/>
          <w:szCs w:val="22"/>
          <w:lang w:eastAsia="en-US"/>
        </w:rPr>
        <w:t>, Schartl</w:t>
      </w:r>
      <w:r>
        <w:rPr>
          <w:rFonts w:ascii="Calibri" w:eastAsia="Calibri" w:hAnsi="Calibri" w:cs="Arial"/>
          <w:sz w:val="22"/>
          <w:szCs w:val="22"/>
          <w:lang w:eastAsia="en-US"/>
        </w:rPr>
        <w:t>,</w:t>
      </w:r>
      <w:r w:rsidRPr="002D6AF6">
        <w:rPr>
          <w:rFonts w:ascii="Calibri" w:eastAsia="Calibri" w:hAnsi="Calibri" w:cs="Arial"/>
          <w:sz w:val="22"/>
          <w:szCs w:val="22"/>
          <w:lang w:eastAsia="en-US"/>
        </w:rPr>
        <w:t xml:space="preserve"> M</w:t>
      </w:r>
      <w:r>
        <w:rPr>
          <w:rFonts w:ascii="Calibri" w:eastAsia="Calibri" w:hAnsi="Calibri" w:cs="Arial"/>
          <w:sz w:val="22"/>
          <w:szCs w:val="22"/>
          <w:lang w:eastAsia="en-US"/>
        </w:rPr>
        <w:t>.</w:t>
      </w:r>
      <w:r w:rsidRPr="002D6AF6">
        <w:rPr>
          <w:rFonts w:ascii="Calibri" w:eastAsia="Calibri" w:hAnsi="Calibri" w:cs="Arial"/>
          <w:sz w:val="22"/>
          <w:szCs w:val="22"/>
          <w:lang w:eastAsia="en-US"/>
        </w:rPr>
        <w:t xml:space="preserve">, </w:t>
      </w:r>
      <w:r w:rsidRPr="002D6AF6">
        <w:rPr>
          <w:rFonts w:ascii="Calibri" w:eastAsia="Calibri" w:hAnsi="Calibri" w:cs="Arial"/>
          <w:sz w:val="22"/>
          <w:szCs w:val="22"/>
          <w:u w:val="single"/>
          <w:lang w:eastAsia="en-US"/>
        </w:rPr>
        <w:t>Winkler, C.</w:t>
      </w:r>
      <w:r w:rsidR="003A32B6">
        <w:rPr>
          <w:rFonts w:ascii="Calibri" w:eastAsia="Calibri" w:hAnsi="Calibri" w:cs="Arial"/>
          <w:sz w:val="22"/>
          <w:szCs w:val="22"/>
          <w:u w:val="single"/>
          <w:lang w:eastAsia="en-US"/>
        </w:rPr>
        <w:t>*</w:t>
      </w:r>
      <w:r w:rsidRPr="002D6AF6">
        <w:rPr>
          <w:rFonts w:ascii="Calibri" w:eastAsia="Calibri" w:hAnsi="Calibri" w:cs="Arial"/>
          <w:sz w:val="22"/>
          <w:szCs w:val="22"/>
          <w:lang w:eastAsia="en-US"/>
        </w:rPr>
        <w:t>, Stöck</w:t>
      </w:r>
      <w:r>
        <w:rPr>
          <w:rFonts w:ascii="Calibri" w:eastAsia="Calibri" w:hAnsi="Calibri" w:cs="Arial"/>
          <w:sz w:val="22"/>
          <w:szCs w:val="22"/>
          <w:lang w:eastAsia="en-US"/>
        </w:rPr>
        <w:t>,</w:t>
      </w:r>
      <w:r w:rsidRPr="002D6AF6">
        <w:rPr>
          <w:rFonts w:ascii="Calibri" w:eastAsia="Calibri" w:hAnsi="Calibri" w:cs="Arial"/>
          <w:sz w:val="22"/>
          <w:szCs w:val="22"/>
          <w:lang w:eastAsia="en-US"/>
        </w:rPr>
        <w:t xml:space="preserve"> M.</w:t>
      </w:r>
      <w:r w:rsidR="003A32B6">
        <w:rPr>
          <w:rFonts w:ascii="Calibri" w:eastAsia="Calibri" w:hAnsi="Calibri" w:cs="Arial"/>
          <w:sz w:val="22"/>
          <w:szCs w:val="22"/>
          <w:lang w:eastAsia="en-US"/>
        </w:rPr>
        <w:t>*</w:t>
      </w:r>
      <w:r w:rsidRPr="002D6AF6">
        <w:rPr>
          <w:rFonts w:ascii="Calibri" w:eastAsia="Calibri" w:hAnsi="Calibri" w:cs="Arial"/>
          <w:sz w:val="22"/>
          <w:szCs w:val="22"/>
          <w:lang w:eastAsia="en-US"/>
        </w:rPr>
        <w:t xml:space="preserve"> </w:t>
      </w:r>
      <w:r>
        <w:rPr>
          <w:rFonts w:ascii="Calibri" w:eastAsia="Calibri" w:hAnsi="Calibri" w:cs="Arial"/>
          <w:sz w:val="22"/>
          <w:szCs w:val="22"/>
          <w:lang w:eastAsia="en-US"/>
        </w:rPr>
        <w:t>(</w:t>
      </w:r>
      <w:r w:rsidRPr="002D6AF6">
        <w:rPr>
          <w:rFonts w:ascii="Calibri" w:eastAsia="Calibri" w:hAnsi="Calibri" w:cs="Arial"/>
          <w:b/>
          <w:bCs/>
          <w:sz w:val="22"/>
          <w:szCs w:val="22"/>
          <w:lang w:eastAsia="en-US"/>
        </w:rPr>
        <w:t>2024</w:t>
      </w:r>
      <w:r>
        <w:rPr>
          <w:rFonts w:ascii="Calibri" w:eastAsia="Calibri" w:hAnsi="Calibri" w:cs="Arial"/>
          <w:sz w:val="22"/>
          <w:szCs w:val="22"/>
          <w:lang w:eastAsia="en-US"/>
        </w:rPr>
        <w:t>).</w:t>
      </w:r>
      <w:r w:rsidRPr="002D6AF6">
        <w:rPr>
          <w:rFonts w:ascii="Calibri" w:eastAsia="Calibri" w:hAnsi="Calibri" w:cs="Arial"/>
          <w:sz w:val="22"/>
          <w:szCs w:val="22"/>
          <w:lang w:eastAsia="en-US"/>
        </w:rPr>
        <w:t xml:space="preserve"> A candidate sex determination locus in amphibians which evolved by structural variation between X- and Y-chromosomes. </w:t>
      </w:r>
      <w:r w:rsidRPr="002D6AF6">
        <w:rPr>
          <w:rFonts w:ascii="Calibri" w:eastAsia="Calibri" w:hAnsi="Calibri" w:cs="Arial"/>
          <w:b/>
          <w:bCs/>
          <w:i/>
          <w:iCs/>
          <w:sz w:val="22"/>
          <w:szCs w:val="22"/>
          <w:lang w:eastAsia="en-US"/>
        </w:rPr>
        <w:t>Nat</w:t>
      </w:r>
      <w:r>
        <w:rPr>
          <w:rFonts w:ascii="Calibri" w:eastAsia="Calibri" w:hAnsi="Calibri" w:cs="Arial"/>
          <w:b/>
          <w:bCs/>
          <w:i/>
          <w:iCs/>
          <w:sz w:val="22"/>
          <w:szCs w:val="22"/>
          <w:lang w:eastAsia="en-US"/>
        </w:rPr>
        <w:t>ure</w:t>
      </w:r>
      <w:r w:rsidRPr="002D6AF6">
        <w:rPr>
          <w:rFonts w:ascii="Calibri" w:eastAsia="Calibri" w:hAnsi="Calibri" w:cs="Arial"/>
          <w:b/>
          <w:bCs/>
          <w:i/>
          <w:iCs/>
          <w:sz w:val="22"/>
          <w:szCs w:val="22"/>
          <w:lang w:eastAsia="en-US"/>
        </w:rPr>
        <w:t xml:space="preserve"> Com</w:t>
      </w:r>
      <w:r>
        <w:rPr>
          <w:rFonts w:ascii="Calibri" w:eastAsia="Calibri" w:hAnsi="Calibri" w:cs="Arial"/>
          <w:b/>
          <w:bCs/>
          <w:i/>
          <w:iCs/>
          <w:sz w:val="22"/>
          <w:szCs w:val="22"/>
          <w:lang w:eastAsia="en-US"/>
        </w:rPr>
        <w:t>ms</w:t>
      </w:r>
      <w:r w:rsidRPr="002D6AF6">
        <w:rPr>
          <w:rFonts w:ascii="Calibri" w:eastAsia="Calibri" w:hAnsi="Calibri" w:cs="Arial"/>
          <w:sz w:val="22"/>
          <w:szCs w:val="22"/>
          <w:lang w:eastAsia="en-US"/>
        </w:rPr>
        <w:t xml:space="preserve"> 15(1):4781.</w:t>
      </w:r>
      <w:r w:rsidR="003A32B6">
        <w:rPr>
          <w:rFonts w:ascii="Calibri" w:eastAsia="Calibri" w:hAnsi="Calibri" w:cs="Arial"/>
          <w:sz w:val="22"/>
          <w:szCs w:val="22"/>
          <w:lang w:eastAsia="en-US"/>
        </w:rPr>
        <w:t xml:space="preserve"> </w:t>
      </w:r>
      <w:r w:rsidR="003A32B6" w:rsidRPr="003A32B6">
        <w:rPr>
          <w:rFonts w:ascii="Calibri" w:eastAsia="Calibri" w:hAnsi="Calibri" w:cs="Arial"/>
          <w:i/>
          <w:iCs/>
          <w:sz w:val="22"/>
          <w:szCs w:val="22"/>
          <w:lang w:eastAsia="en-US"/>
        </w:rPr>
        <w:t>*co-corresponding authors</w:t>
      </w:r>
      <w:r w:rsidR="003A32B6">
        <w:rPr>
          <w:rFonts w:ascii="Calibri" w:eastAsia="Calibri" w:hAnsi="Calibri" w:cs="Arial"/>
          <w:sz w:val="22"/>
          <w:szCs w:val="22"/>
          <w:lang w:eastAsia="en-US"/>
        </w:rPr>
        <w:t>.</w:t>
      </w:r>
    </w:p>
    <w:p w14:paraId="2EF21265" w14:textId="48145516" w:rsidR="004E38AD" w:rsidRPr="004E38AD" w:rsidRDefault="004914A7" w:rsidP="004E38AD">
      <w:pPr>
        <w:pStyle w:val="ListParagraph"/>
        <w:numPr>
          <w:ilvl w:val="0"/>
          <w:numId w:val="8"/>
        </w:numPr>
        <w:spacing w:after="200" w:line="276" w:lineRule="auto"/>
        <w:ind w:left="567" w:hanging="425"/>
        <w:jc w:val="both"/>
        <w:rPr>
          <w:rFonts w:ascii="Calibri" w:eastAsia="Calibri" w:hAnsi="Calibri" w:cs="Arial"/>
          <w:sz w:val="22"/>
          <w:szCs w:val="22"/>
          <w:lang w:eastAsia="en-US"/>
        </w:rPr>
      </w:pPr>
      <w:r w:rsidRPr="004914A7">
        <w:rPr>
          <w:rFonts w:ascii="Calibri" w:eastAsia="Calibri" w:hAnsi="Calibri" w:cs="Arial"/>
          <w:sz w:val="22"/>
          <w:szCs w:val="22"/>
          <w:lang w:eastAsia="en-US"/>
        </w:rPr>
        <w:t>Tan</w:t>
      </w:r>
      <w:r>
        <w:rPr>
          <w:rFonts w:ascii="Calibri" w:eastAsia="Calibri" w:hAnsi="Calibri" w:cs="Arial"/>
          <w:sz w:val="22"/>
          <w:szCs w:val="22"/>
          <w:lang w:eastAsia="en-US"/>
        </w:rPr>
        <w:t xml:space="preserve">, W.H., </w:t>
      </w:r>
      <w:r w:rsidRPr="004914A7">
        <w:rPr>
          <w:rFonts w:ascii="Calibri" w:eastAsia="Calibri" w:hAnsi="Calibri" w:cs="Arial"/>
          <w:sz w:val="22"/>
          <w:szCs w:val="22"/>
          <w:lang w:eastAsia="en-US"/>
        </w:rPr>
        <w:t>Ruecklin</w:t>
      </w:r>
      <w:r>
        <w:rPr>
          <w:rFonts w:ascii="Calibri" w:eastAsia="Calibri" w:hAnsi="Calibri" w:cs="Arial"/>
          <w:sz w:val="22"/>
          <w:szCs w:val="22"/>
          <w:lang w:eastAsia="en-US"/>
        </w:rPr>
        <w:t xml:space="preserve">, M., </w:t>
      </w:r>
      <w:r w:rsidRPr="004914A7">
        <w:rPr>
          <w:rFonts w:ascii="Calibri" w:eastAsia="Calibri" w:hAnsi="Calibri" w:cs="Arial"/>
          <w:sz w:val="22"/>
          <w:szCs w:val="22"/>
          <w:lang w:eastAsia="en-US"/>
        </w:rPr>
        <w:t>Larionova</w:t>
      </w:r>
      <w:r>
        <w:rPr>
          <w:rFonts w:ascii="Calibri" w:eastAsia="Calibri" w:hAnsi="Calibri" w:cs="Arial"/>
          <w:sz w:val="22"/>
          <w:szCs w:val="22"/>
          <w:lang w:eastAsia="en-US"/>
        </w:rPr>
        <w:t xml:space="preserve">, D., </w:t>
      </w:r>
      <w:r w:rsidRPr="004914A7">
        <w:rPr>
          <w:rFonts w:ascii="Calibri" w:eastAsia="Calibri" w:hAnsi="Calibri" w:cs="Arial"/>
          <w:sz w:val="22"/>
          <w:szCs w:val="22"/>
          <w:lang w:eastAsia="en-US"/>
        </w:rPr>
        <w:t>Tran</w:t>
      </w:r>
      <w:r>
        <w:rPr>
          <w:rFonts w:ascii="Calibri" w:eastAsia="Calibri" w:hAnsi="Calibri" w:cs="Arial"/>
          <w:sz w:val="22"/>
          <w:szCs w:val="22"/>
          <w:lang w:eastAsia="en-US"/>
        </w:rPr>
        <w:t xml:space="preserve">, B.N., </w:t>
      </w:r>
      <w:r w:rsidRPr="004914A7">
        <w:rPr>
          <w:rFonts w:ascii="Calibri" w:eastAsia="Calibri" w:hAnsi="Calibri" w:cs="Arial"/>
          <w:sz w:val="22"/>
          <w:szCs w:val="22"/>
          <w:lang w:eastAsia="en-US"/>
        </w:rPr>
        <w:t>van Heuven</w:t>
      </w:r>
      <w:r>
        <w:rPr>
          <w:rFonts w:ascii="Calibri" w:eastAsia="Calibri" w:hAnsi="Calibri" w:cs="Arial"/>
          <w:sz w:val="22"/>
          <w:szCs w:val="22"/>
          <w:lang w:eastAsia="en-US"/>
        </w:rPr>
        <w:t xml:space="preserve">, B.J., </w:t>
      </w:r>
      <w:r w:rsidRPr="004914A7">
        <w:rPr>
          <w:rFonts w:ascii="Calibri" w:eastAsia="Calibri" w:hAnsi="Calibri" w:cs="Arial"/>
          <w:sz w:val="22"/>
          <w:szCs w:val="22"/>
          <w:lang w:eastAsia="en-US"/>
        </w:rPr>
        <w:t>Marone</w:t>
      </w:r>
      <w:r>
        <w:rPr>
          <w:rFonts w:ascii="Calibri" w:eastAsia="Calibri" w:hAnsi="Calibri" w:cs="Arial"/>
          <w:sz w:val="22"/>
          <w:szCs w:val="22"/>
          <w:lang w:eastAsia="en-US"/>
        </w:rPr>
        <w:t xml:space="preserve">, F., </w:t>
      </w:r>
      <w:r w:rsidRPr="004914A7">
        <w:rPr>
          <w:rFonts w:ascii="Calibri" w:eastAsia="Calibri" w:hAnsi="Calibri" w:cs="Arial"/>
          <w:sz w:val="22"/>
          <w:szCs w:val="22"/>
          <w:lang w:eastAsia="en-US"/>
        </w:rPr>
        <w:t>Matsudaira</w:t>
      </w:r>
      <w:r>
        <w:rPr>
          <w:rFonts w:ascii="Calibri" w:eastAsia="Calibri" w:hAnsi="Calibri" w:cs="Arial"/>
          <w:sz w:val="22"/>
          <w:szCs w:val="22"/>
          <w:lang w:eastAsia="en-US"/>
        </w:rPr>
        <w:t xml:space="preserve">, P., </w:t>
      </w:r>
      <w:r w:rsidRPr="004E38AD">
        <w:rPr>
          <w:rFonts w:ascii="Calibri" w:eastAsia="Calibri" w:hAnsi="Calibri" w:cs="Arial"/>
          <w:sz w:val="22"/>
          <w:szCs w:val="22"/>
          <w:u w:val="single"/>
          <w:lang w:eastAsia="en-US"/>
        </w:rPr>
        <w:t xml:space="preserve">Winkler, </w:t>
      </w:r>
      <w:r w:rsidR="004E38AD" w:rsidRPr="004E38AD">
        <w:rPr>
          <w:rFonts w:ascii="Calibri" w:eastAsia="Calibri" w:hAnsi="Calibri" w:cs="Arial"/>
          <w:sz w:val="22"/>
          <w:szCs w:val="22"/>
          <w:u w:val="single"/>
          <w:lang w:eastAsia="en-US"/>
        </w:rPr>
        <w:t>C.</w:t>
      </w:r>
      <w:r w:rsidR="004E38AD">
        <w:rPr>
          <w:rFonts w:ascii="Calibri" w:eastAsia="Calibri" w:hAnsi="Calibri" w:cs="Arial"/>
          <w:sz w:val="22"/>
          <w:szCs w:val="22"/>
          <w:lang w:eastAsia="en-US"/>
        </w:rPr>
        <w:t xml:space="preserve"> (</w:t>
      </w:r>
      <w:r w:rsidR="004E38AD" w:rsidRPr="004E38AD">
        <w:rPr>
          <w:rFonts w:ascii="Calibri" w:eastAsia="Calibri" w:hAnsi="Calibri" w:cs="Arial"/>
          <w:b/>
          <w:bCs/>
          <w:sz w:val="22"/>
          <w:szCs w:val="22"/>
          <w:lang w:eastAsia="en-US"/>
        </w:rPr>
        <w:t>2024</w:t>
      </w:r>
      <w:r w:rsidR="004E38AD">
        <w:rPr>
          <w:rFonts w:ascii="Calibri" w:eastAsia="Calibri" w:hAnsi="Calibri" w:cs="Arial"/>
          <w:sz w:val="22"/>
          <w:szCs w:val="22"/>
          <w:lang w:eastAsia="en-US"/>
        </w:rPr>
        <w:t xml:space="preserve">). </w:t>
      </w:r>
      <w:r w:rsidR="004E38AD" w:rsidRPr="004E38AD">
        <w:rPr>
          <w:rFonts w:ascii="Calibri" w:eastAsia="Calibri" w:hAnsi="Calibri" w:cs="Arial"/>
          <w:sz w:val="22"/>
          <w:szCs w:val="22"/>
          <w:lang w:eastAsia="en-US"/>
        </w:rPr>
        <w:t>A Collagen10a1 mutation disrupts cell polarity in a medaka model for Metaphyseal</w:t>
      </w:r>
      <w:r w:rsidR="004E38AD">
        <w:rPr>
          <w:rFonts w:ascii="Calibri" w:eastAsia="Calibri" w:hAnsi="Calibri" w:cs="Arial"/>
          <w:sz w:val="22"/>
          <w:szCs w:val="22"/>
          <w:lang w:eastAsia="en-US"/>
        </w:rPr>
        <w:t xml:space="preserve"> </w:t>
      </w:r>
      <w:r w:rsidR="004E38AD" w:rsidRPr="004E38AD">
        <w:rPr>
          <w:rFonts w:ascii="Calibri" w:eastAsia="Calibri" w:hAnsi="Calibri" w:cs="Arial"/>
          <w:sz w:val="22"/>
          <w:szCs w:val="22"/>
          <w:lang w:eastAsia="en-US"/>
        </w:rPr>
        <w:t>Chondrodysplasia type Schmid</w:t>
      </w:r>
      <w:r w:rsidR="004E38AD">
        <w:rPr>
          <w:rFonts w:ascii="Calibri" w:eastAsia="Calibri" w:hAnsi="Calibri" w:cs="Arial"/>
          <w:sz w:val="22"/>
          <w:szCs w:val="22"/>
          <w:lang w:eastAsia="en-US"/>
        </w:rPr>
        <w:t xml:space="preserve">. </w:t>
      </w:r>
      <w:r w:rsidR="004E38AD" w:rsidRPr="004E38AD">
        <w:rPr>
          <w:rFonts w:ascii="Calibri" w:eastAsia="Calibri" w:hAnsi="Calibri" w:cs="Arial"/>
          <w:b/>
          <w:bCs/>
          <w:i/>
          <w:iCs/>
          <w:sz w:val="22"/>
          <w:szCs w:val="22"/>
          <w:lang w:eastAsia="en-US"/>
        </w:rPr>
        <w:t>iScience</w:t>
      </w:r>
      <w:r w:rsidR="0095232D">
        <w:rPr>
          <w:rFonts w:ascii="Calibri" w:eastAsia="Calibri" w:hAnsi="Calibri" w:cs="Arial"/>
          <w:b/>
          <w:bCs/>
          <w:i/>
          <w:iCs/>
          <w:sz w:val="22"/>
          <w:szCs w:val="22"/>
          <w:lang w:eastAsia="en-US"/>
        </w:rPr>
        <w:t xml:space="preserve"> </w:t>
      </w:r>
      <w:r w:rsidR="0095232D" w:rsidRPr="0095232D">
        <w:rPr>
          <w:rFonts w:ascii="Calibri" w:eastAsia="Calibri" w:hAnsi="Calibri" w:cs="Arial"/>
          <w:sz w:val="22"/>
          <w:szCs w:val="22"/>
          <w:lang w:eastAsia="en-US"/>
        </w:rPr>
        <w:t>27(4):109405</w:t>
      </w:r>
      <w:r w:rsidR="004E38AD" w:rsidRPr="004E38AD">
        <w:rPr>
          <w:rFonts w:ascii="Calibri" w:eastAsia="Calibri" w:hAnsi="Calibri" w:cs="Arial"/>
          <w:b/>
          <w:bCs/>
          <w:i/>
          <w:iCs/>
          <w:sz w:val="22"/>
          <w:szCs w:val="22"/>
          <w:lang w:eastAsia="en-US"/>
        </w:rPr>
        <w:t>.</w:t>
      </w:r>
    </w:p>
    <w:p w14:paraId="0AF63713" w14:textId="37ED8AC9" w:rsidR="00647566" w:rsidRPr="004E38AD" w:rsidRDefault="00647566" w:rsidP="004E38AD">
      <w:pPr>
        <w:pStyle w:val="ListParagraph"/>
        <w:numPr>
          <w:ilvl w:val="0"/>
          <w:numId w:val="8"/>
        </w:numPr>
        <w:spacing w:after="200" w:line="276" w:lineRule="auto"/>
        <w:ind w:left="567" w:hanging="425"/>
        <w:jc w:val="both"/>
        <w:rPr>
          <w:rFonts w:ascii="Calibri" w:eastAsia="Calibri" w:hAnsi="Calibri" w:cs="Arial"/>
          <w:sz w:val="22"/>
          <w:szCs w:val="22"/>
          <w:lang w:eastAsia="en-US"/>
        </w:rPr>
      </w:pPr>
      <w:r w:rsidRPr="004E38AD">
        <w:rPr>
          <w:rFonts w:ascii="Calibri" w:eastAsia="Calibri" w:hAnsi="Calibri" w:cs="Arial"/>
          <w:sz w:val="22"/>
          <w:szCs w:val="22"/>
          <w:lang w:eastAsia="en-US"/>
        </w:rPr>
        <w:t xml:space="preserve">Tan, W.H., </w:t>
      </w:r>
      <w:r w:rsidRPr="004E38AD">
        <w:rPr>
          <w:rFonts w:ascii="Calibri" w:eastAsia="Calibri" w:hAnsi="Calibri" w:cs="Arial"/>
          <w:sz w:val="22"/>
          <w:szCs w:val="22"/>
          <w:u w:val="single"/>
          <w:lang w:eastAsia="en-US"/>
        </w:rPr>
        <w:t>Winkler</w:t>
      </w:r>
      <w:r w:rsidR="004E38AD" w:rsidRPr="004E38AD">
        <w:rPr>
          <w:rFonts w:ascii="Calibri" w:eastAsia="Calibri" w:hAnsi="Calibri" w:cs="Arial"/>
          <w:sz w:val="22"/>
          <w:szCs w:val="22"/>
          <w:u w:val="single"/>
          <w:lang w:eastAsia="en-US"/>
        </w:rPr>
        <w:t>,</w:t>
      </w:r>
      <w:r w:rsidRPr="004E38AD">
        <w:rPr>
          <w:rFonts w:ascii="Calibri" w:eastAsia="Calibri" w:hAnsi="Calibri" w:cs="Arial"/>
          <w:sz w:val="22"/>
          <w:szCs w:val="22"/>
          <w:u w:val="single"/>
          <w:lang w:eastAsia="en-US"/>
        </w:rPr>
        <w:t xml:space="preserve"> C</w:t>
      </w:r>
      <w:r w:rsidRPr="004E38AD">
        <w:rPr>
          <w:rFonts w:ascii="Calibri" w:eastAsia="Calibri" w:hAnsi="Calibri" w:cs="Arial"/>
          <w:sz w:val="22"/>
          <w:szCs w:val="22"/>
          <w:lang w:eastAsia="en-US"/>
        </w:rPr>
        <w:t>. (</w:t>
      </w:r>
      <w:r w:rsidRPr="004E38AD">
        <w:rPr>
          <w:rFonts w:ascii="Calibri" w:eastAsia="Calibri" w:hAnsi="Calibri" w:cs="Arial"/>
          <w:b/>
          <w:sz w:val="22"/>
          <w:szCs w:val="22"/>
          <w:lang w:eastAsia="en-US"/>
        </w:rPr>
        <w:t>2024</w:t>
      </w:r>
      <w:r w:rsidRPr="004E38AD">
        <w:rPr>
          <w:rFonts w:ascii="Calibri" w:eastAsia="Calibri" w:hAnsi="Calibri" w:cs="Arial"/>
          <w:sz w:val="22"/>
          <w:szCs w:val="22"/>
          <w:lang w:eastAsia="en-US"/>
        </w:rPr>
        <w:t xml:space="preserve">). Lineage Tracing of Bone Cells in the Regenerating Fin and During Repair of Bone Lesions. </w:t>
      </w:r>
      <w:r w:rsidRPr="004E38AD">
        <w:rPr>
          <w:rFonts w:ascii="Calibri" w:eastAsia="Calibri" w:hAnsi="Calibri" w:cs="Arial"/>
          <w:b/>
          <w:i/>
          <w:sz w:val="22"/>
          <w:szCs w:val="22"/>
          <w:lang w:eastAsia="en-US"/>
        </w:rPr>
        <w:t>Methods Mol Biol</w:t>
      </w:r>
      <w:r w:rsidRPr="004E38AD">
        <w:rPr>
          <w:rFonts w:ascii="Calibri" w:eastAsia="Calibri" w:hAnsi="Calibri" w:cs="Arial"/>
          <w:sz w:val="22"/>
          <w:szCs w:val="22"/>
          <w:lang w:eastAsia="en-US"/>
        </w:rPr>
        <w:t xml:space="preserve"> 2707:99-110. </w:t>
      </w:r>
    </w:p>
    <w:p w14:paraId="29043913" w14:textId="36200CAB" w:rsidR="002F3719" w:rsidRDefault="002F3719" w:rsidP="002F3719">
      <w:pPr>
        <w:pStyle w:val="ListParagraph"/>
        <w:numPr>
          <w:ilvl w:val="0"/>
          <w:numId w:val="8"/>
        </w:numPr>
        <w:spacing w:after="200" w:line="276" w:lineRule="auto"/>
        <w:ind w:left="567" w:hanging="425"/>
        <w:jc w:val="both"/>
        <w:rPr>
          <w:rFonts w:ascii="Calibri" w:eastAsia="Calibri" w:hAnsi="Calibri" w:cs="Arial"/>
          <w:sz w:val="22"/>
          <w:szCs w:val="22"/>
          <w:lang w:eastAsia="en-US"/>
        </w:rPr>
      </w:pPr>
      <w:r w:rsidRPr="002E4486">
        <w:rPr>
          <w:rFonts w:ascii="Calibri" w:eastAsia="Calibri" w:hAnsi="Calibri" w:cs="Arial"/>
          <w:sz w:val="22"/>
          <w:szCs w:val="22"/>
          <w:lang w:eastAsia="en-US"/>
        </w:rPr>
        <w:t>Tzung</w:t>
      </w:r>
      <w:r>
        <w:rPr>
          <w:rFonts w:ascii="Calibri" w:eastAsia="Calibri" w:hAnsi="Calibri" w:cs="Arial"/>
          <w:sz w:val="22"/>
          <w:szCs w:val="22"/>
          <w:lang w:eastAsia="en-US"/>
        </w:rPr>
        <w:t>,</w:t>
      </w:r>
      <w:r w:rsidRPr="002E4486">
        <w:rPr>
          <w:rFonts w:ascii="Calibri" w:eastAsia="Calibri" w:hAnsi="Calibri" w:cs="Arial"/>
          <w:sz w:val="22"/>
          <w:szCs w:val="22"/>
          <w:lang w:eastAsia="en-US"/>
        </w:rPr>
        <w:t xml:space="preserve"> K</w:t>
      </w:r>
      <w:r>
        <w:rPr>
          <w:rFonts w:ascii="Calibri" w:eastAsia="Calibri" w:hAnsi="Calibri" w:cs="Arial"/>
          <w:sz w:val="22"/>
          <w:szCs w:val="22"/>
          <w:lang w:eastAsia="en-US"/>
        </w:rPr>
        <w:t>.</w:t>
      </w:r>
      <w:r w:rsidRPr="002E4486">
        <w:rPr>
          <w:rFonts w:ascii="Calibri" w:eastAsia="Calibri" w:hAnsi="Calibri" w:cs="Arial"/>
          <w:sz w:val="22"/>
          <w:szCs w:val="22"/>
          <w:lang w:eastAsia="en-US"/>
        </w:rPr>
        <w:t>W</w:t>
      </w:r>
      <w:r>
        <w:rPr>
          <w:rFonts w:ascii="Calibri" w:eastAsia="Calibri" w:hAnsi="Calibri" w:cs="Arial"/>
          <w:sz w:val="22"/>
          <w:szCs w:val="22"/>
          <w:lang w:eastAsia="en-US"/>
        </w:rPr>
        <w:t>.</w:t>
      </w:r>
      <w:r w:rsidRPr="002E4486">
        <w:rPr>
          <w:rFonts w:ascii="Calibri" w:eastAsia="Calibri" w:hAnsi="Calibri" w:cs="Arial"/>
          <w:sz w:val="22"/>
          <w:szCs w:val="22"/>
          <w:lang w:eastAsia="en-US"/>
        </w:rPr>
        <w:t>, Lalonde</w:t>
      </w:r>
      <w:r>
        <w:rPr>
          <w:rFonts w:ascii="Calibri" w:eastAsia="Calibri" w:hAnsi="Calibri" w:cs="Arial"/>
          <w:sz w:val="22"/>
          <w:szCs w:val="22"/>
          <w:lang w:eastAsia="en-US"/>
        </w:rPr>
        <w:t>,</w:t>
      </w:r>
      <w:r w:rsidRPr="002E4486">
        <w:rPr>
          <w:rFonts w:ascii="Calibri" w:eastAsia="Calibri" w:hAnsi="Calibri" w:cs="Arial"/>
          <w:sz w:val="22"/>
          <w:szCs w:val="22"/>
          <w:lang w:eastAsia="en-US"/>
        </w:rPr>
        <w:t xml:space="preserve"> R</w:t>
      </w:r>
      <w:r>
        <w:rPr>
          <w:rFonts w:ascii="Calibri" w:eastAsia="Calibri" w:hAnsi="Calibri" w:cs="Arial"/>
          <w:sz w:val="22"/>
          <w:szCs w:val="22"/>
          <w:lang w:eastAsia="en-US"/>
        </w:rPr>
        <w:t>.</w:t>
      </w:r>
      <w:r w:rsidRPr="002E4486">
        <w:rPr>
          <w:rFonts w:ascii="Calibri" w:eastAsia="Calibri" w:hAnsi="Calibri" w:cs="Arial"/>
          <w:sz w:val="22"/>
          <w:szCs w:val="22"/>
          <w:lang w:eastAsia="en-US"/>
        </w:rPr>
        <w:t>L</w:t>
      </w:r>
      <w:r>
        <w:rPr>
          <w:rFonts w:ascii="Calibri" w:eastAsia="Calibri" w:hAnsi="Calibri" w:cs="Arial"/>
          <w:sz w:val="22"/>
          <w:szCs w:val="22"/>
          <w:lang w:eastAsia="en-US"/>
        </w:rPr>
        <w:t>.</w:t>
      </w:r>
      <w:r w:rsidRPr="002E4486">
        <w:rPr>
          <w:rFonts w:ascii="Calibri" w:eastAsia="Calibri" w:hAnsi="Calibri" w:cs="Arial"/>
          <w:sz w:val="22"/>
          <w:szCs w:val="22"/>
          <w:lang w:eastAsia="en-US"/>
        </w:rPr>
        <w:t>, Prummel</w:t>
      </w:r>
      <w:r>
        <w:rPr>
          <w:rFonts w:ascii="Calibri" w:eastAsia="Calibri" w:hAnsi="Calibri" w:cs="Arial"/>
          <w:sz w:val="22"/>
          <w:szCs w:val="22"/>
          <w:lang w:eastAsia="en-US"/>
        </w:rPr>
        <w:t>,</w:t>
      </w:r>
      <w:r w:rsidRPr="002E4486">
        <w:rPr>
          <w:rFonts w:ascii="Calibri" w:eastAsia="Calibri" w:hAnsi="Calibri" w:cs="Arial"/>
          <w:sz w:val="22"/>
          <w:szCs w:val="22"/>
          <w:lang w:eastAsia="en-US"/>
        </w:rPr>
        <w:t xml:space="preserve"> K</w:t>
      </w:r>
      <w:r>
        <w:rPr>
          <w:rFonts w:ascii="Calibri" w:eastAsia="Calibri" w:hAnsi="Calibri" w:cs="Arial"/>
          <w:sz w:val="22"/>
          <w:szCs w:val="22"/>
          <w:lang w:eastAsia="en-US"/>
        </w:rPr>
        <w:t>.</w:t>
      </w:r>
      <w:r w:rsidRPr="002E4486">
        <w:rPr>
          <w:rFonts w:ascii="Calibri" w:eastAsia="Calibri" w:hAnsi="Calibri" w:cs="Arial"/>
          <w:sz w:val="22"/>
          <w:szCs w:val="22"/>
          <w:lang w:eastAsia="en-US"/>
        </w:rPr>
        <w:t>D</w:t>
      </w:r>
      <w:r>
        <w:rPr>
          <w:rFonts w:ascii="Calibri" w:eastAsia="Calibri" w:hAnsi="Calibri" w:cs="Arial"/>
          <w:sz w:val="22"/>
          <w:szCs w:val="22"/>
          <w:lang w:eastAsia="en-US"/>
        </w:rPr>
        <w:t>.</w:t>
      </w:r>
      <w:r w:rsidRPr="002E4486">
        <w:rPr>
          <w:rFonts w:ascii="Calibri" w:eastAsia="Calibri" w:hAnsi="Calibri" w:cs="Arial"/>
          <w:sz w:val="22"/>
          <w:szCs w:val="22"/>
          <w:lang w:eastAsia="en-US"/>
        </w:rPr>
        <w:t>, Mahabaleshwar</w:t>
      </w:r>
      <w:r>
        <w:rPr>
          <w:rFonts w:ascii="Calibri" w:eastAsia="Calibri" w:hAnsi="Calibri" w:cs="Arial"/>
          <w:sz w:val="22"/>
          <w:szCs w:val="22"/>
          <w:lang w:eastAsia="en-US"/>
        </w:rPr>
        <w:t>,</w:t>
      </w:r>
      <w:r w:rsidRPr="002E4486">
        <w:rPr>
          <w:rFonts w:ascii="Calibri" w:eastAsia="Calibri" w:hAnsi="Calibri" w:cs="Arial"/>
          <w:sz w:val="22"/>
          <w:szCs w:val="22"/>
          <w:lang w:eastAsia="en-US"/>
        </w:rPr>
        <w:t xml:space="preserve"> H</w:t>
      </w:r>
      <w:r>
        <w:rPr>
          <w:rFonts w:ascii="Calibri" w:eastAsia="Calibri" w:hAnsi="Calibri" w:cs="Arial"/>
          <w:sz w:val="22"/>
          <w:szCs w:val="22"/>
          <w:lang w:eastAsia="en-US"/>
        </w:rPr>
        <w:t>.</w:t>
      </w:r>
      <w:r w:rsidRPr="002E4486">
        <w:rPr>
          <w:rFonts w:ascii="Calibri" w:eastAsia="Calibri" w:hAnsi="Calibri" w:cs="Arial"/>
          <w:sz w:val="22"/>
          <w:szCs w:val="22"/>
          <w:lang w:eastAsia="en-US"/>
        </w:rPr>
        <w:t>, Moran</w:t>
      </w:r>
      <w:r>
        <w:rPr>
          <w:rFonts w:ascii="Calibri" w:eastAsia="Calibri" w:hAnsi="Calibri" w:cs="Arial"/>
          <w:sz w:val="22"/>
          <w:szCs w:val="22"/>
          <w:lang w:eastAsia="en-US"/>
        </w:rPr>
        <w:t>,</w:t>
      </w:r>
      <w:r w:rsidRPr="002E4486">
        <w:rPr>
          <w:rFonts w:ascii="Calibri" w:eastAsia="Calibri" w:hAnsi="Calibri" w:cs="Arial"/>
          <w:sz w:val="22"/>
          <w:szCs w:val="22"/>
          <w:lang w:eastAsia="en-US"/>
        </w:rPr>
        <w:t xml:space="preserve"> H</w:t>
      </w:r>
      <w:r>
        <w:rPr>
          <w:rFonts w:ascii="Calibri" w:eastAsia="Calibri" w:hAnsi="Calibri" w:cs="Arial"/>
          <w:sz w:val="22"/>
          <w:szCs w:val="22"/>
          <w:lang w:eastAsia="en-US"/>
        </w:rPr>
        <w:t>.</w:t>
      </w:r>
      <w:r w:rsidRPr="002E4486">
        <w:rPr>
          <w:rFonts w:ascii="Calibri" w:eastAsia="Calibri" w:hAnsi="Calibri" w:cs="Arial"/>
          <w:sz w:val="22"/>
          <w:szCs w:val="22"/>
          <w:lang w:eastAsia="en-US"/>
        </w:rPr>
        <w:t>R</w:t>
      </w:r>
      <w:r>
        <w:rPr>
          <w:rFonts w:ascii="Calibri" w:eastAsia="Calibri" w:hAnsi="Calibri" w:cs="Arial"/>
          <w:sz w:val="22"/>
          <w:szCs w:val="22"/>
          <w:lang w:eastAsia="en-US"/>
        </w:rPr>
        <w:t>.</w:t>
      </w:r>
      <w:r w:rsidRPr="002E4486">
        <w:rPr>
          <w:rFonts w:ascii="Calibri" w:eastAsia="Calibri" w:hAnsi="Calibri" w:cs="Arial"/>
          <w:sz w:val="22"/>
          <w:szCs w:val="22"/>
          <w:lang w:eastAsia="en-US"/>
        </w:rPr>
        <w:t>, Stundl</w:t>
      </w:r>
      <w:r>
        <w:rPr>
          <w:rFonts w:ascii="Calibri" w:eastAsia="Calibri" w:hAnsi="Calibri" w:cs="Arial"/>
          <w:sz w:val="22"/>
          <w:szCs w:val="22"/>
          <w:lang w:eastAsia="en-US"/>
        </w:rPr>
        <w:t>,</w:t>
      </w:r>
      <w:r w:rsidRPr="002E4486">
        <w:rPr>
          <w:rFonts w:ascii="Calibri" w:eastAsia="Calibri" w:hAnsi="Calibri" w:cs="Arial"/>
          <w:sz w:val="22"/>
          <w:szCs w:val="22"/>
          <w:lang w:eastAsia="en-US"/>
        </w:rPr>
        <w:t xml:space="preserve"> J</w:t>
      </w:r>
      <w:r>
        <w:rPr>
          <w:rFonts w:ascii="Calibri" w:eastAsia="Calibri" w:hAnsi="Calibri" w:cs="Arial"/>
          <w:sz w:val="22"/>
          <w:szCs w:val="22"/>
          <w:lang w:eastAsia="en-US"/>
        </w:rPr>
        <w:t>.</w:t>
      </w:r>
      <w:r w:rsidRPr="002E4486">
        <w:rPr>
          <w:rFonts w:ascii="Calibri" w:eastAsia="Calibri" w:hAnsi="Calibri" w:cs="Arial"/>
          <w:sz w:val="22"/>
          <w:szCs w:val="22"/>
          <w:lang w:eastAsia="en-US"/>
        </w:rPr>
        <w:t>, Cass</w:t>
      </w:r>
      <w:r>
        <w:rPr>
          <w:rFonts w:ascii="Calibri" w:eastAsia="Calibri" w:hAnsi="Calibri" w:cs="Arial"/>
          <w:sz w:val="22"/>
          <w:szCs w:val="22"/>
          <w:lang w:eastAsia="en-US"/>
        </w:rPr>
        <w:t>,</w:t>
      </w:r>
      <w:r w:rsidRPr="002E4486">
        <w:rPr>
          <w:rFonts w:ascii="Calibri" w:eastAsia="Calibri" w:hAnsi="Calibri" w:cs="Arial"/>
          <w:sz w:val="22"/>
          <w:szCs w:val="22"/>
          <w:lang w:eastAsia="en-US"/>
        </w:rPr>
        <w:t xml:space="preserve"> A</w:t>
      </w:r>
      <w:r>
        <w:rPr>
          <w:rFonts w:ascii="Calibri" w:eastAsia="Calibri" w:hAnsi="Calibri" w:cs="Arial"/>
          <w:sz w:val="22"/>
          <w:szCs w:val="22"/>
          <w:lang w:eastAsia="en-US"/>
        </w:rPr>
        <w:t>.</w:t>
      </w:r>
      <w:r w:rsidRPr="002E4486">
        <w:rPr>
          <w:rFonts w:ascii="Calibri" w:eastAsia="Calibri" w:hAnsi="Calibri" w:cs="Arial"/>
          <w:sz w:val="22"/>
          <w:szCs w:val="22"/>
          <w:lang w:eastAsia="en-US"/>
        </w:rPr>
        <w:t>N</w:t>
      </w:r>
      <w:r>
        <w:rPr>
          <w:rFonts w:ascii="Calibri" w:eastAsia="Calibri" w:hAnsi="Calibri" w:cs="Arial"/>
          <w:sz w:val="22"/>
          <w:szCs w:val="22"/>
          <w:lang w:eastAsia="en-US"/>
        </w:rPr>
        <w:t>.</w:t>
      </w:r>
      <w:r w:rsidRPr="002E4486">
        <w:rPr>
          <w:rFonts w:ascii="Calibri" w:eastAsia="Calibri" w:hAnsi="Calibri" w:cs="Arial"/>
          <w:sz w:val="22"/>
          <w:szCs w:val="22"/>
          <w:lang w:eastAsia="en-US"/>
        </w:rPr>
        <w:t>, Le</w:t>
      </w:r>
      <w:r>
        <w:rPr>
          <w:rFonts w:ascii="Calibri" w:eastAsia="Calibri" w:hAnsi="Calibri" w:cs="Arial"/>
          <w:sz w:val="22"/>
          <w:szCs w:val="22"/>
          <w:lang w:eastAsia="en-US"/>
        </w:rPr>
        <w:t>,</w:t>
      </w:r>
      <w:r w:rsidRPr="002E4486">
        <w:rPr>
          <w:rFonts w:ascii="Calibri" w:eastAsia="Calibri" w:hAnsi="Calibri" w:cs="Arial"/>
          <w:sz w:val="22"/>
          <w:szCs w:val="22"/>
          <w:lang w:eastAsia="en-US"/>
        </w:rPr>
        <w:t xml:space="preserve"> Y</w:t>
      </w:r>
      <w:r>
        <w:rPr>
          <w:rFonts w:ascii="Calibri" w:eastAsia="Calibri" w:hAnsi="Calibri" w:cs="Arial"/>
          <w:sz w:val="22"/>
          <w:szCs w:val="22"/>
          <w:lang w:eastAsia="en-US"/>
        </w:rPr>
        <w:t>.</w:t>
      </w:r>
      <w:r w:rsidRPr="002E4486">
        <w:rPr>
          <w:rFonts w:ascii="Calibri" w:eastAsia="Calibri" w:hAnsi="Calibri" w:cs="Arial"/>
          <w:sz w:val="22"/>
          <w:szCs w:val="22"/>
          <w:lang w:eastAsia="en-US"/>
        </w:rPr>
        <w:t>, Lea</w:t>
      </w:r>
      <w:r>
        <w:rPr>
          <w:rFonts w:ascii="Calibri" w:eastAsia="Calibri" w:hAnsi="Calibri" w:cs="Arial"/>
          <w:sz w:val="22"/>
          <w:szCs w:val="22"/>
          <w:lang w:eastAsia="en-US"/>
        </w:rPr>
        <w:t>,</w:t>
      </w:r>
      <w:r w:rsidRPr="002E4486">
        <w:rPr>
          <w:rFonts w:ascii="Calibri" w:eastAsia="Calibri" w:hAnsi="Calibri" w:cs="Arial"/>
          <w:sz w:val="22"/>
          <w:szCs w:val="22"/>
          <w:lang w:eastAsia="en-US"/>
        </w:rPr>
        <w:t xml:space="preserve"> R</w:t>
      </w:r>
      <w:r>
        <w:rPr>
          <w:rFonts w:ascii="Calibri" w:eastAsia="Calibri" w:hAnsi="Calibri" w:cs="Arial"/>
          <w:sz w:val="22"/>
          <w:szCs w:val="22"/>
          <w:lang w:eastAsia="en-US"/>
        </w:rPr>
        <w:t>.,</w:t>
      </w:r>
      <w:r w:rsidRPr="002E4486">
        <w:rPr>
          <w:rFonts w:ascii="Calibri" w:eastAsia="Calibri" w:hAnsi="Calibri" w:cs="Arial"/>
          <w:sz w:val="22"/>
          <w:szCs w:val="22"/>
          <w:lang w:eastAsia="en-US"/>
        </w:rPr>
        <w:t xml:space="preserve"> Dorey</w:t>
      </w:r>
      <w:r>
        <w:rPr>
          <w:rFonts w:ascii="Calibri" w:eastAsia="Calibri" w:hAnsi="Calibri" w:cs="Arial"/>
          <w:sz w:val="22"/>
          <w:szCs w:val="22"/>
          <w:lang w:eastAsia="en-US"/>
        </w:rPr>
        <w:t>,</w:t>
      </w:r>
      <w:r w:rsidRPr="002E4486">
        <w:rPr>
          <w:rFonts w:ascii="Calibri" w:eastAsia="Calibri" w:hAnsi="Calibri" w:cs="Arial"/>
          <w:sz w:val="22"/>
          <w:szCs w:val="22"/>
          <w:lang w:eastAsia="en-US"/>
        </w:rPr>
        <w:t xml:space="preserve"> K</w:t>
      </w:r>
      <w:r>
        <w:rPr>
          <w:rFonts w:ascii="Calibri" w:eastAsia="Calibri" w:hAnsi="Calibri" w:cs="Arial"/>
          <w:sz w:val="22"/>
          <w:szCs w:val="22"/>
          <w:lang w:eastAsia="en-US"/>
        </w:rPr>
        <w:t>.</w:t>
      </w:r>
      <w:r w:rsidRPr="002E4486">
        <w:rPr>
          <w:rFonts w:ascii="Calibri" w:eastAsia="Calibri" w:hAnsi="Calibri" w:cs="Arial"/>
          <w:sz w:val="22"/>
          <w:szCs w:val="22"/>
          <w:lang w:eastAsia="en-US"/>
        </w:rPr>
        <w:t>, Tomecka</w:t>
      </w:r>
      <w:r>
        <w:rPr>
          <w:rFonts w:ascii="Calibri" w:eastAsia="Calibri" w:hAnsi="Calibri" w:cs="Arial"/>
          <w:sz w:val="22"/>
          <w:szCs w:val="22"/>
          <w:lang w:eastAsia="en-US"/>
        </w:rPr>
        <w:t>,</w:t>
      </w:r>
      <w:r w:rsidRPr="002E4486">
        <w:rPr>
          <w:rFonts w:ascii="Calibri" w:eastAsia="Calibri" w:hAnsi="Calibri" w:cs="Arial"/>
          <w:sz w:val="22"/>
          <w:szCs w:val="22"/>
          <w:lang w:eastAsia="en-US"/>
        </w:rPr>
        <w:t xml:space="preserve"> M</w:t>
      </w:r>
      <w:r>
        <w:rPr>
          <w:rFonts w:ascii="Calibri" w:eastAsia="Calibri" w:hAnsi="Calibri" w:cs="Arial"/>
          <w:sz w:val="22"/>
          <w:szCs w:val="22"/>
          <w:lang w:eastAsia="en-US"/>
        </w:rPr>
        <w:t>.</w:t>
      </w:r>
      <w:r w:rsidRPr="002E4486">
        <w:rPr>
          <w:rFonts w:ascii="Calibri" w:eastAsia="Calibri" w:hAnsi="Calibri" w:cs="Arial"/>
          <w:sz w:val="22"/>
          <w:szCs w:val="22"/>
          <w:lang w:eastAsia="en-US"/>
        </w:rPr>
        <w:t>J</w:t>
      </w:r>
      <w:r>
        <w:rPr>
          <w:rFonts w:ascii="Calibri" w:eastAsia="Calibri" w:hAnsi="Calibri" w:cs="Arial"/>
          <w:sz w:val="22"/>
          <w:szCs w:val="22"/>
          <w:lang w:eastAsia="en-US"/>
        </w:rPr>
        <w:t>.</w:t>
      </w:r>
      <w:r w:rsidRPr="002E4486">
        <w:rPr>
          <w:rFonts w:ascii="Calibri" w:eastAsia="Calibri" w:hAnsi="Calibri" w:cs="Arial"/>
          <w:sz w:val="22"/>
          <w:szCs w:val="22"/>
          <w:lang w:eastAsia="en-US"/>
        </w:rPr>
        <w:t>, Zhang</w:t>
      </w:r>
      <w:r>
        <w:rPr>
          <w:rFonts w:ascii="Calibri" w:eastAsia="Calibri" w:hAnsi="Calibri" w:cs="Arial"/>
          <w:sz w:val="22"/>
          <w:szCs w:val="22"/>
          <w:lang w:eastAsia="en-US"/>
        </w:rPr>
        <w:t>,</w:t>
      </w:r>
      <w:r w:rsidRPr="002E4486">
        <w:rPr>
          <w:rFonts w:ascii="Calibri" w:eastAsia="Calibri" w:hAnsi="Calibri" w:cs="Arial"/>
          <w:sz w:val="22"/>
          <w:szCs w:val="22"/>
          <w:lang w:eastAsia="en-US"/>
        </w:rPr>
        <w:t xml:space="preserve"> C</w:t>
      </w:r>
      <w:r>
        <w:rPr>
          <w:rFonts w:ascii="Calibri" w:eastAsia="Calibri" w:hAnsi="Calibri" w:cs="Arial"/>
          <w:sz w:val="22"/>
          <w:szCs w:val="22"/>
          <w:lang w:eastAsia="en-US"/>
        </w:rPr>
        <w:t>.</w:t>
      </w:r>
      <w:r w:rsidRPr="002E4486">
        <w:rPr>
          <w:rFonts w:ascii="Calibri" w:eastAsia="Calibri" w:hAnsi="Calibri" w:cs="Arial"/>
          <w:sz w:val="22"/>
          <w:szCs w:val="22"/>
          <w:lang w:eastAsia="en-US"/>
        </w:rPr>
        <w:t>, Brombacher</w:t>
      </w:r>
      <w:r>
        <w:rPr>
          <w:rFonts w:ascii="Calibri" w:eastAsia="Calibri" w:hAnsi="Calibri" w:cs="Arial"/>
          <w:sz w:val="22"/>
          <w:szCs w:val="22"/>
          <w:lang w:eastAsia="en-US"/>
        </w:rPr>
        <w:t>,</w:t>
      </w:r>
      <w:r w:rsidRPr="002E4486">
        <w:rPr>
          <w:rFonts w:ascii="Calibri" w:eastAsia="Calibri" w:hAnsi="Calibri" w:cs="Arial"/>
          <w:sz w:val="22"/>
          <w:szCs w:val="22"/>
          <w:lang w:eastAsia="en-US"/>
        </w:rPr>
        <w:t xml:space="preserve"> E</w:t>
      </w:r>
      <w:r>
        <w:rPr>
          <w:rFonts w:ascii="Calibri" w:eastAsia="Calibri" w:hAnsi="Calibri" w:cs="Arial"/>
          <w:sz w:val="22"/>
          <w:szCs w:val="22"/>
          <w:lang w:eastAsia="en-US"/>
        </w:rPr>
        <w:t>.</w:t>
      </w:r>
      <w:r w:rsidRPr="002E4486">
        <w:rPr>
          <w:rFonts w:ascii="Calibri" w:eastAsia="Calibri" w:hAnsi="Calibri" w:cs="Arial"/>
          <w:sz w:val="22"/>
          <w:szCs w:val="22"/>
          <w:lang w:eastAsia="en-US"/>
        </w:rPr>
        <w:t>C</w:t>
      </w:r>
      <w:r>
        <w:rPr>
          <w:rFonts w:ascii="Calibri" w:eastAsia="Calibri" w:hAnsi="Calibri" w:cs="Arial"/>
          <w:sz w:val="22"/>
          <w:szCs w:val="22"/>
          <w:lang w:eastAsia="en-US"/>
        </w:rPr>
        <w:t>.</w:t>
      </w:r>
      <w:r w:rsidRPr="002E4486">
        <w:rPr>
          <w:rFonts w:ascii="Calibri" w:eastAsia="Calibri" w:hAnsi="Calibri" w:cs="Arial"/>
          <w:sz w:val="22"/>
          <w:szCs w:val="22"/>
          <w:lang w:eastAsia="en-US"/>
        </w:rPr>
        <w:t>, White</w:t>
      </w:r>
      <w:r>
        <w:rPr>
          <w:rFonts w:ascii="Calibri" w:eastAsia="Calibri" w:hAnsi="Calibri" w:cs="Arial"/>
          <w:sz w:val="22"/>
          <w:szCs w:val="22"/>
          <w:lang w:eastAsia="en-US"/>
        </w:rPr>
        <w:t>,</w:t>
      </w:r>
      <w:r w:rsidRPr="002E4486">
        <w:rPr>
          <w:rFonts w:ascii="Calibri" w:eastAsia="Calibri" w:hAnsi="Calibri" w:cs="Arial"/>
          <w:sz w:val="22"/>
          <w:szCs w:val="22"/>
          <w:lang w:eastAsia="en-US"/>
        </w:rPr>
        <w:t xml:space="preserve"> W</w:t>
      </w:r>
      <w:r>
        <w:rPr>
          <w:rFonts w:ascii="Calibri" w:eastAsia="Calibri" w:hAnsi="Calibri" w:cs="Arial"/>
          <w:sz w:val="22"/>
          <w:szCs w:val="22"/>
          <w:lang w:eastAsia="en-US"/>
        </w:rPr>
        <w:t>.</w:t>
      </w:r>
      <w:r w:rsidRPr="002E4486">
        <w:rPr>
          <w:rFonts w:ascii="Calibri" w:eastAsia="Calibri" w:hAnsi="Calibri" w:cs="Arial"/>
          <w:sz w:val="22"/>
          <w:szCs w:val="22"/>
          <w:lang w:eastAsia="en-US"/>
        </w:rPr>
        <w:t>T</w:t>
      </w:r>
      <w:r>
        <w:rPr>
          <w:rFonts w:ascii="Calibri" w:eastAsia="Calibri" w:hAnsi="Calibri" w:cs="Arial"/>
          <w:sz w:val="22"/>
          <w:szCs w:val="22"/>
          <w:lang w:eastAsia="en-US"/>
        </w:rPr>
        <w:t>.</w:t>
      </w:r>
      <w:r w:rsidRPr="002E4486">
        <w:rPr>
          <w:rFonts w:ascii="Calibri" w:eastAsia="Calibri" w:hAnsi="Calibri" w:cs="Arial"/>
          <w:sz w:val="22"/>
          <w:szCs w:val="22"/>
          <w:lang w:eastAsia="en-US"/>
        </w:rPr>
        <w:t>, Roehl</w:t>
      </w:r>
      <w:r>
        <w:rPr>
          <w:rFonts w:ascii="Calibri" w:eastAsia="Calibri" w:hAnsi="Calibri" w:cs="Arial"/>
          <w:sz w:val="22"/>
          <w:szCs w:val="22"/>
          <w:lang w:eastAsia="en-US"/>
        </w:rPr>
        <w:t>,</w:t>
      </w:r>
      <w:r w:rsidRPr="002E4486">
        <w:rPr>
          <w:rFonts w:ascii="Calibri" w:eastAsia="Calibri" w:hAnsi="Calibri" w:cs="Arial"/>
          <w:sz w:val="22"/>
          <w:szCs w:val="22"/>
          <w:lang w:eastAsia="en-US"/>
        </w:rPr>
        <w:t xml:space="preserve"> H</w:t>
      </w:r>
      <w:r>
        <w:rPr>
          <w:rFonts w:ascii="Calibri" w:eastAsia="Calibri" w:hAnsi="Calibri" w:cs="Arial"/>
          <w:sz w:val="22"/>
          <w:szCs w:val="22"/>
          <w:lang w:eastAsia="en-US"/>
        </w:rPr>
        <w:t>.</w:t>
      </w:r>
      <w:r w:rsidRPr="002E4486">
        <w:rPr>
          <w:rFonts w:ascii="Calibri" w:eastAsia="Calibri" w:hAnsi="Calibri" w:cs="Arial"/>
          <w:sz w:val="22"/>
          <w:szCs w:val="22"/>
          <w:lang w:eastAsia="en-US"/>
        </w:rPr>
        <w:t>H</w:t>
      </w:r>
      <w:r>
        <w:rPr>
          <w:rFonts w:ascii="Calibri" w:eastAsia="Calibri" w:hAnsi="Calibri" w:cs="Arial"/>
          <w:sz w:val="22"/>
          <w:szCs w:val="22"/>
          <w:lang w:eastAsia="en-US"/>
        </w:rPr>
        <w:t>.</w:t>
      </w:r>
      <w:r w:rsidRPr="002E4486">
        <w:rPr>
          <w:rFonts w:ascii="Calibri" w:eastAsia="Calibri" w:hAnsi="Calibri" w:cs="Arial"/>
          <w:sz w:val="22"/>
          <w:szCs w:val="22"/>
          <w:lang w:eastAsia="en-US"/>
        </w:rPr>
        <w:t>, Tulenko</w:t>
      </w:r>
      <w:r>
        <w:rPr>
          <w:rFonts w:ascii="Calibri" w:eastAsia="Calibri" w:hAnsi="Calibri" w:cs="Arial"/>
          <w:sz w:val="22"/>
          <w:szCs w:val="22"/>
          <w:lang w:eastAsia="en-US"/>
        </w:rPr>
        <w:t>,</w:t>
      </w:r>
      <w:r w:rsidRPr="002E4486">
        <w:rPr>
          <w:rFonts w:ascii="Calibri" w:eastAsia="Calibri" w:hAnsi="Calibri" w:cs="Arial"/>
          <w:sz w:val="22"/>
          <w:szCs w:val="22"/>
          <w:lang w:eastAsia="en-US"/>
        </w:rPr>
        <w:t xml:space="preserve"> F</w:t>
      </w:r>
      <w:r>
        <w:rPr>
          <w:rFonts w:ascii="Calibri" w:eastAsia="Calibri" w:hAnsi="Calibri" w:cs="Arial"/>
          <w:sz w:val="22"/>
          <w:szCs w:val="22"/>
          <w:lang w:eastAsia="en-US"/>
        </w:rPr>
        <w:t>.</w:t>
      </w:r>
      <w:r w:rsidRPr="002E4486">
        <w:rPr>
          <w:rFonts w:ascii="Calibri" w:eastAsia="Calibri" w:hAnsi="Calibri" w:cs="Arial"/>
          <w:sz w:val="22"/>
          <w:szCs w:val="22"/>
          <w:lang w:eastAsia="en-US"/>
        </w:rPr>
        <w:t>J</w:t>
      </w:r>
      <w:r>
        <w:rPr>
          <w:rFonts w:ascii="Calibri" w:eastAsia="Calibri" w:hAnsi="Calibri" w:cs="Arial"/>
          <w:sz w:val="22"/>
          <w:szCs w:val="22"/>
          <w:lang w:eastAsia="en-US"/>
        </w:rPr>
        <w:t>.</w:t>
      </w:r>
      <w:r w:rsidRPr="002E4486">
        <w:rPr>
          <w:rFonts w:ascii="Calibri" w:eastAsia="Calibri" w:hAnsi="Calibri" w:cs="Arial"/>
          <w:sz w:val="22"/>
          <w:szCs w:val="22"/>
          <w:lang w:eastAsia="en-US"/>
        </w:rPr>
        <w:t xml:space="preserve">, </w:t>
      </w:r>
      <w:r w:rsidRPr="002E4486">
        <w:rPr>
          <w:rFonts w:ascii="Calibri" w:eastAsia="Calibri" w:hAnsi="Calibri" w:cs="Arial"/>
          <w:sz w:val="22"/>
          <w:szCs w:val="22"/>
          <w:u w:val="single"/>
          <w:lang w:eastAsia="en-US"/>
        </w:rPr>
        <w:t>Winkler, C.</w:t>
      </w:r>
      <w:r w:rsidRPr="002E4486">
        <w:rPr>
          <w:rFonts w:ascii="Calibri" w:eastAsia="Calibri" w:hAnsi="Calibri" w:cs="Arial"/>
          <w:sz w:val="22"/>
          <w:szCs w:val="22"/>
          <w:lang w:eastAsia="en-US"/>
        </w:rPr>
        <w:t>, Currie</w:t>
      </w:r>
      <w:r>
        <w:rPr>
          <w:rFonts w:ascii="Calibri" w:eastAsia="Calibri" w:hAnsi="Calibri" w:cs="Arial"/>
          <w:sz w:val="22"/>
          <w:szCs w:val="22"/>
          <w:lang w:eastAsia="en-US"/>
        </w:rPr>
        <w:t>,</w:t>
      </w:r>
      <w:r w:rsidRPr="002E4486">
        <w:rPr>
          <w:rFonts w:ascii="Calibri" w:eastAsia="Calibri" w:hAnsi="Calibri" w:cs="Arial"/>
          <w:sz w:val="22"/>
          <w:szCs w:val="22"/>
          <w:lang w:eastAsia="en-US"/>
        </w:rPr>
        <w:t xml:space="preserve"> P</w:t>
      </w:r>
      <w:r>
        <w:rPr>
          <w:rFonts w:ascii="Calibri" w:eastAsia="Calibri" w:hAnsi="Calibri" w:cs="Arial"/>
          <w:sz w:val="22"/>
          <w:szCs w:val="22"/>
          <w:lang w:eastAsia="en-US"/>
        </w:rPr>
        <w:t>.</w:t>
      </w:r>
      <w:r w:rsidRPr="002E4486">
        <w:rPr>
          <w:rFonts w:ascii="Calibri" w:eastAsia="Calibri" w:hAnsi="Calibri" w:cs="Arial"/>
          <w:sz w:val="22"/>
          <w:szCs w:val="22"/>
          <w:lang w:eastAsia="en-US"/>
        </w:rPr>
        <w:t>D</w:t>
      </w:r>
      <w:r>
        <w:rPr>
          <w:rFonts w:ascii="Calibri" w:eastAsia="Calibri" w:hAnsi="Calibri" w:cs="Arial"/>
          <w:sz w:val="22"/>
          <w:szCs w:val="22"/>
          <w:lang w:eastAsia="en-US"/>
        </w:rPr>
        <w:t>.</w:t>
      </w:r>
      <w:r w:rsidRPr="002E4486">
        <w:rPr>
          <w:rFonts w:ascii="Calibri" w:eastAsia="Calibri" w:hAnsi="Calibri" w:cs="Arial"/>
          <w:sz w:val="22"/>
          <w:szCs w:val="22"/>
          <w:lang w:eastAsia="en-US"/>
        </w:rPr>
        <w:t>, Amaya</w:t>
      </w:r>
      <w:r>
        <w:rPr>
          <w:rFonts w:ascii="Calibri" w:eastAsia="Calibri" w:hAnsi="Calibri" w:cs="Arial"/>
          <w:sz w:val="22"/>
          <w:szCs w:val="22"/>
          <w:lang w:eastAsia="en-US"/>
        </w:rPr>
        <w:t>,</w:t>
      </w:r>
      <w:r w:rsidRPr="002E4486">
        <w:rPr>
          <w:rFonts w:ascii="Calibri" w:eastAsia="Calibri" w:hAnsi="Calibri" w:cs="Arial"/>
          <w:sz w:val="22"/>
          <w:szCs w:val="22"/>
          <w:lang w:eastAsia="en-US"/>
        </w:rPr>
        <w:t xml:space="preserve"> E</w:t>
      </w:r>
      <w:r>
        <w:rPr>
          <w:rFonts w:ascii="Calibri" w:eastAsia="Calibri" w:hAnsi="Calibri" w:cs="Arial"/>
          <w:sz w:val="22"/>
          <w:szCs w:val="22"/>
          <w:lang w:eastAsia="en-US"/>
        </w:rPr>
        <w:t>.</w:t>
      </w:r>
      <w:r w:rsidRPr="002E4486">
        <w:rPr>
          <w:rFonts w:ascii="Calibri" w:eastAsia="Calibri" w:hAnsi="Calibri" w:cs="Arial"/>
          <w:sz w:val="22"/>
          <w:szCs w:val="22"/>
          <w:lang w:eastAsia="en-US"/>
        </w:rPr>
        <w:t>, Davis</w:t>
      </w:r>
      <w:r>
        <w:rPr>
          <w:rFonts w:ascii="Calibri" w:eastAsia="Calibri" w:hAnsi="Calibri" w:cs="Arial"/>
          <w:sz w:val="22"/>
          <w:szCs w:val="22"/>
          <w:lang w:eastAsia="en-US"/>
        </w:rPr>
        <w:t>,</w:t>
      </w:r>
      <w:r w:rsidRPr="002E4486">
        <w:rPr>
          <w:rFonts w:ascii="Calibri" w:eastAsia="Calibri" w:hAnsi="Calibri" w:cs="Arial"/>
          <w:sz w:val="22"/>
          <w:szCs w:val="22"/>
          <w:lang w:eastAsia="en-US"/>
        </w:rPr>
        <w:t xml:space="preserve"> M</w:t>
      </w:r>
      <w:r>
        <w:rPr>
          <w:rFonts w:ascii="Calibri" w:eastAsia="Calibri" w:hAnsi="Calibri" w:cs="Arial"/>
          <w:sz w:val="22"/>
          <w:szCs w:val="22"/>
          <w:lang w:eastAsia="en-US"/>
        </w:rPr>
        <w:t>.</w:t>
      </w:r>
      <w:r w:rsidRPr="002E4486">
        <w:rPr>
          <w:rFonts w:ascii="Calibri" w:eastAsia="Calibri" w:hAnsi="Calibri" w:cs="Arial"/>
          <w:sz w:val="22"/>
          <w:szCs w:val="22"/>
          <w:lang w:eastAsia="en-US"/>
        </w:rPr>
        <w:t>C</w:t>
      </w:r>
      <w:r>
        <w:rPr>
          <w:rFonts w:ascii="Calibri" w:eastAsia="Calibri" w:hAnsi="Calibri" w:cs="Arial"/>
          <w:sz w:val="22"/>
          <w:szCs w:val="22"/>
          <w:lang w:eastAsia="en-US"/>
        </w:rPr>
        <w:t>.</w:t>
      </w:r>
      <w:r w:rsidRPr="002E4486">
        <w:rPr>
          <w:rFonts w:ascii="Calibri" w:eastAsia="Calibri" w:hAnsi="Calibri" w:cs="Arial"/>
          <w:sz w:val="22"/>
          <w:szCs w:val="22"/>
          <w:lang w:eastAsia="en-US"/>
        </w:rPr>
        <w:t>, Bronner</w:t>
      </w:r>
      <w:r>
        <w:rPr>
          <w:rFonts w:ascii="Calibri" w:eastAsia="Calibri" w:hAnsi="Calibri" w:cs="Arial"/>
          <w:sz w:val="22"/>
          <w:szCs w:val="22"/>
          <w:lang w:eastAsia="en-US"/>
        </w:rPr>
        <w:t>,</w:t>
      </w:r>
      <w:r w:rsidRPr="002E4486">
        <w:rPr>
          <w:rFonts w:ascii="Calibri" w:eastAsia="Calibri" w:hAnsi="Calibri" w:cs="Arial"/>
          <w:sz w:val="22"/>
          <w:szCs w:val="22"/>
          <w:lang w:eastAsia="en-US"/>
        </w:rPr>
        <w:t xml:space="preserve"> M</w:t>
      </w:r>
      <w:r>
        <w:rPr>
          <w:rFonts w:ascii="Calibri" w:eastAsia="Calibri" w:hAnsi="Calibri" w:cs="Arial"/>
          <w:sz w:val="22"/>
          <w:szCs w:val="22"/>
          <w:lang w:eastAsia="en-US"/>
        </w:rPr>
        <w:t>.</w:t>
      </w:r>
      <w:r w:rsidRPr="002E4486">
        <w:rPr>
          <w:rFonts w:ascii="Calibri" w:eastAsia="Calibri" w:hAnsi="Calibri" w:cs="Arial"/>
          <w:sz w:val="22"/>
          <w:szCs w:val="22"/>
          <w:lang w:eastAsia="en-US"/>
        </w:rPr>
        <w:t>E</w:t>
      </w:r>
      <w:r>
        <w:rPr>
          <w:rFonts w:ascii="Calibri" w:eastAsia="Calibri" w:hAnsi="Calibri" w:cs="Arial"/>
          <w:sz w:val="22"/>
          <w:szCs w:val="22"/>
          <w:lang w:eastAsia="en-US"/>
        </w:rPr>
        <w:t>.</w:t>
      </w:r>
      <w:r w:rsidRPr="002E4486">
        <w:rPr>
          <w:rFonts w:ascii="Calibri" w:eastAsia="Calibri" w:hAnsi="Calibri" w:cs="Arial"/>
          <w:sz w:val="22"/>
          <w:szCs w:val="22"/>
          <w:lang w:eastAsia="en-US"/>
        </w:rPr>
        <w:t>, Mosimann</w:t>
      </w:r>
      <w:r>
        <w:rPr>
          <w:rFonts w:ascii="Calibri" w:eastAsia="Calibri" w:hAnsi="Calibri" w:cs="Arial"/>
          <w:sz w:val="22"/>
          <w:szCs w:val="22"/>
          <w:lang w:eastAsia="en-US"/>
        </w:rPr>
        <w:t>,</w:t>
      </w:r>
      <w:r w:rsidRPr="002E4486">
        <w:rPr>
          <w:rFonts w:ascii="Calibri" w:eastAsia="Calibri" w:hAnsi="Calibri" w:cs="Arial"/>
          <w:sz w:val="22"/>
          <w:szCs w:val="22"/>
          <w:lang w:eastAsia="en-US"/>
        </w:rPr>
        <w:t xml:space="preserve"> C</w:t>
      </w:r>
      <w:r>
        <w:rPr>
          <w:rFonts w:ascii="Calibri" w:eastAsia="Calibri" w:hAnsi="Calibri" w:cs="Arial"/>
          <w:sz w:val="22"/>
          <w:szCs w:val="22"/>
          <w:lang w:eastAsia="en-US"/>
        </w:rPr>
        <w:t>.</w:t>
      </w:r>
      <w:r w:rsidRPr="002E4486">
        <w:rPr>
          <w:rFonts w:ascii="Calibri" w:eastAsia="Calibri" w:hAnsi="Calibri" w:cs="Arial"/>
          <w:sz w:val="22"/>
          <w:szCs w:val="22"/>
          <w:lang w:eastAsia="en-US"/>
        </w:rPr>
        <w:t>, Carney</w:t>
      </w:r>
      <w:r>
        <w:rPr>
          <w:rFonts w:ascii="Calibri" w:eastAsia="Calibri" w:hAnsi="Calibri" w:cs="Arial"/>
          <w:sz w:val="22"/>
          <w:szCs w:val="22"/>
          <w:lang w:eastAsia="en-US"/>
        </w:rPr>
        <w:t>,</w:t>
      </w:r>
      <w:r w:rsidRPr="002E4486">
        <w:rPr>
          <w:rFonts w:ascii="Calibri" w:eastAsia="Calibri" w:hAnsi="Calibri" w:cs="Arial"/>
          <w:sz w:val="22"/>
          <w:szCs w:val="22"/>
          <w:lang w:eastAsia="en-US"/>
        </w:rPr>
        <w:t xml:space="preserve"> T</w:t>
      </w:r>
      <w:r>
        <w:rPr>
          <w:rFonts w:ascii="Calibri" w:eastAsia="Calibri" w:hAnsi="Calibri" w:cs="Arial"/>
          <w:sz w:val="22"/>
          <w:szCs w:val="22"/>
          <w:lang w:eastAsia="en-US"/>
        </w:rPr>
        <w:t>.</w:t>
      </w:r>
      <w:r w:rsidRPr="002E4486">
        <w:rPr>
          <w:rFonts w:ascii="Calibri" w:eastAsia="Calibri" w:hAnsi="Calibri" w:cs="Arial"/>
          <w:sz w:val="22"/>
          <w:szCs w:val="22"/>
          <w:lang w:eastAsia="en-US"/>
        </w:rPr>
        <w:t xml:space="preserve">J. </w:t>
      </w:r>
      <w:r>
        <w:rPr>
          <w:rFonts w:ascii="Calibri" w:eastAsia="Calibri" w:hAnsi="Calibri" w:cs="Arial"/>
          <w:sz w:val="22"/>
          <w:szCs w:val="22"/>
          <w:lang w:eastAsia="en-US"/>
        </w:rPr>
        <w:t>(</w:t>
      </w:r>
      <w:r w:rsidRPr="002E4486">
        <w:rPr>
          <w:rFonts w:ascii="Calibri" w:eastAsia="Calibri" w:hAnsi="Calibri" w:cs="Arial"/>
          <w:b/>
          <w:sz w:val="22"/>
          <w:szCs w:val="22"/>
          <w:lang w:eastAsia="en-US"/>
        </w:rPr>
        <w:t>2023</w:t>
      </w:r>
      <w:r>
        <w:rPr>
          <w:rFonts w:ascii="Calibri" w:eastAsia="Calibri" w:hAnsi="Calibri" w:cs="Arial"/>
          <w:sz w:val="22"/>
          <w:szCs w:val="22"/>
          <w:lang w:eastAsia="en-US"/>
        </w:rPr>
        <w:t xml:space="preserve">). </w:t>
      </w:r>
      <w:r w:rsidRPr="002E4486">
        <w:rPr>
          <w:rFonts w:ascii="Calibri" w:eastAsia="Calibri" w:hAnsi="Calibri" w:cs="Arial"/>
          <w:sz w:val="22"/>
          <w:szCs w:val="22"/>
          <w:lang w:eastAsia="en-US"/>
        </w:rPr>
        <w:t xml:space="preserve">A median fin derived from the lateral plate mesoderm and the origin of paired fins. </w:t>
      </w:r>
      <w:r w:rsidRPr="002E4486">
        <w:rPr>
          <w:rFonts w:ascii="Calibri" w:eastAsia="Calibri" w:hAnsi="Calibri" w:cs="Arial"/>
          <w:b/>
          <w:i/>
          <w:sz w:val="22"/>
          <w:szCs w:val="22"/>
          <w:lang w:eastAsia="en-US"/>
        </w:rPr>
        <w:t>Nature</w:t>
      </w:r>
      <w:r w:rsidRPr="002E4486">
        <w:rPr>
          <w:rFonts w:ascii="Calibri" w:eastAsia="Calibri" w:hAnsi="Calibri" w:cs="Arial"/>
          <w:sz w:val="22"/>
          <w:szCs w:val="22"/>
          <w:lang w:eastAsia="en-US"/>
        </w:rPr>
        <w:t xml:space="preserve"> </w:t>
      </w:r>
      <w:r w:rsidRPr="00471F56">
        <w:rPr>
          <w:rFonts w:asciiTheme="minorHAnsi" w:hAnsiTheme="minorHAnsi" w:cstheme="minorHAnsi"/>
          <w:color w:val="212121"/>
          <w:sz w:val="22"/>
          <w:szCs w:val="22"/>
          <w:shd w:val="clear" w:color="auto" w:fill="FFFFFF"/>
        </w:rPr>
        <w:t>618(7965):543-549</w:t>
      </w:r>
      <w:r w:rsidRPr="00471F56">
        <w:rPr>
          <w:rFonts w:asciiTheme="minorHAnsi" w:eastAsia="Calibri" w:hAnsiTheme="minorHAnsi" w:cstheme="minorHAnsi"/>
          <w:sz w:val="22"/>
          <w:szCs w:val="22"/>
          <w:lang w:eastAsia="en-US"/>
        </w:rPr>
        <w:t>.</w:t>
      </w:r>
      <w:r w:rsidRPr="002E4486">
        <w:rPr>
          <w:rFonts w:ascii="Calibri" w:eastAsia="Calibri" w:hAnsi="Calibri" w:cs="Arial"/>
          <w:sz w:val="22"/>
          <w:szCs w:val="22"/>
          <w:lang w:eastAsia="en-US"/>
        </w:rPr>
        <w:t> </w:t>
      </w:r>
    </w:p>
    <w:p w14:paraId="220E50AA" w14:textId="1B9FCA11" w:rsidR="002F3719" w:rsidRPr="003F4FB5" w:rsidRDefault="002F3719" w:rsidP="002F3719">
      <w:pPr>
        <w:pStyle w:val="ListParagraph"/>
        <w:numPr>
          <w:ilvl w:val="0"/>
          <w:numId w:val="8"/>
        </w:numPr>
        <w:spacing w:after="200" w:line="276" w:lineRule="auto"/>
        <w:ind w:left="567" w:hanging="425"/>
        <w:jc w:val="both"/>
        <w:rPr>
          <w:rFonts w:ascii="Calibri" w:eastAsia="Calibri" w:hAnsi="Calibri" w:cs="Arial"/>
          <w:sz w:val="22"/>
          <w:szCs w:val="22"/>
          <w:lang w:eastAsia="en-US"/>
        </w:rPr>
      </w:pPr>
      <w:r w:rsidRPr="00015D91">
        <w:rPr>
          <w:rFonts w:ascii="Calibri" w:eastAsia="Calibri" w:hAnsi="Calibri" w:cs="Arial"/>
          <w:sz w:val="22"/>
          <w:szCs w:val="22"/>
          <w:lang w:eastAsia="en-US"/>
        </w:rPr>
        <w:t>Trumpp</w:t>
      </w:r>
      <w:r>
        <w:rPr>
          <w:rFonts w:ascii="Calibri" w:eastAsia="Calibri" w:hAnsi="Calibri" w:cs="Arial"/>
          <w:sz w:val="22"/>
          <w:szCs w:val="22"/>
          <w:lang w:eastAsia="en-US"/>
        </w:rPr>
        <w:t>, M.</w:t>
      </w:r>
      <w:r w:rsidRPr="00015D91">
        <w:rPr>
          <w:rFonts w:ascii="Calibri" w:eastAsia="Calibri" w:hAnsi="Calibri" w:cs="Arial"/>
          <w:sz w:val="22"/>
          <w:szCs w:val="22"/>
          <w:lang w:eastAsia="en-US"/>
        </w:rPr>
        <w:t>, Tan</w:t>
      </w:r>
      <w:r>
        <w:rPr>
          <w:rFonts w:ascii="Calibri" w:eastAsia="Calibri" w:hAnsi="Calibri" w:cs="Arial"/>
          <w:sz w:val="22"/>
          <w:szCs w:val="22"/>
          <w:lang w:eastAsia="en-US"/>
        </w:rPr>
        <w:t>, W.H.</w:t>
      </w:r>
      <w:r w:rsidRPr="00015D91">
        <w:rPr>
          <w:rFonts w:ascii="Calibri" w:eastAsia="Calibri" w:hAnsi="Calibri" w:cs="Arial"/>
          <w:sz w:val="22"/>
          <w:szCs w:val="22"/>
          <w:lang w:eastAsia="en-US"/>
        </w:rPr>
        <w:t>, Burdzinski</w:t>
      </w:r>
      <w:r>
        <w:rPr>
          <w:rFonts w:ascii="Calibri" w:eastAsia="Calibri" w:hAnsi="Calibri" w:cs="Arial"/>
          <w:sz w:val="22"/>
          <w:szCs w:val="22"/>
          <w:lang w:eastAsia="en-US"/>
        </w:rPr>
        <w:t>, W.</w:t>
      </w:r>
      <w:r w:rsidRPr="00015D91">
        <w:rPr>
          <w:rFonts w:ascii="Calibri" w:eastAsia="Calibri" w:hAnsi="Calibri" w:cs="Arial"/>
          <w:sz w:val="22"/>
          <w:szCs w:val="22"/>
          <w:lang w:eastAsia="en-US"/>
        </w:rPr>
        <w:t>, Basler</w:t>
      </w:r>
      <w:r>
        <w:rPr>
          <w:rFonts w:ascii="Calibri" w:eastAsia="Calibri" w:hAnsi="Calibri" w:cs="Arial"/>
          <w:sz w:val="22"/>
          <w:szCs w:val="22"/>
          <w:lang w:eastAsia="en-US"/>
        </w:rPr>
        <w:t>, Y.</w:t>
      </w:r>
      <w:r w:rsidRPr="00015D91">
        <w:rPr>
          <w:rFonts w:ascii="Calibri" w:eastAsia="Calibri" w:hAnsi="Calibri" w:cs="Arial"/>
          <w:sz w:val="22"/>
          <w:szCs w:val="22"/>
          <w:lang w:eastAsia="en-US"/>
        </w:rPr>
        <w:t>, Jatzlau</w:t>
      </w:r>
      <w:r>
        <w:rPr>
          <w:rFonts w:ascii="Calibri" w:eastAsia="Calibri" w:hAnsi="Calibri" w:cs="Arial"/>
          <w:sz w:val="22"/>
          <w:szCs w:val="22"/>
          <w:lang w:eastAsia="en-US"/>
        </w:rPr>
        <w:t>, J.*</w:t>
      </w:r>
      <w:r w:rsidRPr="00015D91">
        <w:rPr>
          <w:rFonts w:ascii="Calibri" w:eastAsia="Calibri" w:hAnsi="Calibri" w:cs="Arial"/>
          <w:sz w:val="22"/>
          <w:szCs w:val="22"/>
          <w:lang w:eastAsia="en-US"/>
        </w:rPr>
        <w:t xml:space="preserve">, </w:t>
      </w:r>
      <w:r w:rsidRPr="003F4FB5">
        <w:rPr>
          <w:rFonts w:ascii="Calibri" w:eastAsia="Calibri" w:hAnsi="Calibri" w:cs="Arial"/>
          <w:sz w:val="22"/>
          <w:szCs w:val="22"/>
          <w:lang w:eastAsia="en-US"/>
        </w:rPr>
        <w:t>Knaus</w:t>
      </w:r>
      <w:r>
        <w:rPr>
          <w:rFonts w:ascii="Calibri" w:eastAsia="Calibri" w:hAnsi="Calibri" w:cs="Arial"/>
          <w:sz w:val="22"/>
          <w:szCs w:val="22"/>
          <w:lang w:eastAsia="en-US"/>
        </w:rPr>
        <w:t>, P.*</w:t>
      </w:r>
      <w:r w:rsidRPr="003F4FB5">
        <w:rPr>
          <w:rFonts w:ascii="Calibri" w:eastAsia="Calibri" w:hAnsi="Calibri" w:cs="Arial"/>
          <w:sz w:val="22"/>
          <w:szCs w:val="22"/>
          <w:lang w:eastAsia="en-US"/>
        </w:rPr>
        <w:t xml:space="preserve">, </w:t>
      </w:r>
      <w:r w:rsidRPr="003F4FB5">
        <w:rPr>
          <w:rFonts w:ascii="Calibri" w:eastAsia="Calibri" w:hAnsi="Calibri" w:cs="Arial"/>
          <w:sz w:val="22"/>
          <w:szCs w:val="22"/>
          <w:u w:val="single"/>
          <w:lang w:eastAsia="en-US"/>
        </w:rPr>
        <w:t>Winkler, C.*</w:t>
      </w:r>
      <w:r>
        <w:rPr>
          <w:rFonts w:ascii="Calibri" w:eastAsia="Calibri" w:hAnsi="Calibri" w:cs="Arial"/>
          <w:sz w:val="22"/>
          <w:szCs w:val="22"/>
          <w:lang w:eastAsia="en-US"/>
        </w:rPr>
        <w:t xml:space="preserve"> (</w:t>
      </w:r>
      <w:r w:rsidRPr="003F4FB5">
        <w:rPr>
          <w:rFonts w:ascii="Calibri" w:eastAsia="Calibri" w:hAnsi="Calibri" w:cs="Arial"/>
          <w:b/>
          <w:sz w:val="22"/>
          <w:szCs w:val="22"/>
          <w:lang w:eastAsia="en-US"/>
        </w:rPr>
        <w:t>2023</w:t>
      </w:r>
      <w:r>
        <w:rPr>
          <w:rFonts w:ascii="Calibri" w:eastAsia="Calibri" w:hAnsi="Calibri" w:cs="Arial"/>
          <w:sz w:val="22"/>
          <w:szCs w:val="22"/>
          <w:lang w:eastAsia="en-US"/>
        </w:rPr>
        <w:t xml:space="preserve">). </w:t>
      </w:r>
      <w:r w:rsidRPr="003F4FB5">
        <w:rPr>
          <w:rFonts w:ascii="Calibri" w:eastAsia="Calibri" w:hAnsi="Calibri" w:cs="Arial"/>
          <w:sz w:val="22"/>
          <w:szCs w:val="22"/>
          <w:lang w:eastAsia="en-US"/>
        </w:rPr>
        <w:t>Characterization of Acvr1/Acvr2 Activin receptors in medaka (</w:t>
      </w:r>
      <w:r w:rsidRPr="003F4FB5">
        <w:rPr>
          <w:rFonts w:ascii="Calibri" w:eastAsia="Calibri" w:hAnsi="Calibri" w:cs="Arial"/>
          <w:i/>
          <w:sz w:val="22"/>
          <w:szCs w:val="22"/>
          <w:lang w:eastAsia="en-US"/>
        </w:rPr>
        <w:t>Oryzias latipes</w:t>
      </w:r>
      <w:r w:rsidRPr="003F4FB5">
        <w:rPr>
          <w:rFonts w:ascii="Calibri" w:eastAsia="Calibri" w:hAnsi="Calibri" w:cs="Arial"/>
          <w:sz w:val="22"/>
          <w:szCs w:val="22"/>
          <w:lang w:eastAsia="en-US"/>
        </w:rPr>
        <w:t>): Towards establishing a novel animal model for Fibrodysplasia Ossificans Progessiva</w:t>
      </w:r>
      <w:r>
        <w:rPr>
          <w:rFonts w:ascii="Calibri" w:eastAsia="Calibri" w:hAnsi="Calibri" w:cs="Arial"/>
          <w:sz w:val="22"/>
          <w:szCs w:val="22"/>
          <w:lang w:eastAsia="en-US"/>
        </w:rPr>
        <w:t xml:space="preserve">. </w:t>
      </w:r>
      <w:r w:rsidRPr="002F3719">
        <w:rPr>
          <w:rFonts w:ascii="Calibri" w:eastAsia="Calibri" w:hAnsi="Calibri" w:cs="Arial"/>
          <w:b/>
          <w:i/>
          <w:sz w:val="22"/>
          <w:szCs w:val="22"/>
          <w:lang w:eastAsia="en-US"/>
        </w:rPr>
        <w:t xml:space="preserve">PLoS One  </w:t>
      </w:r>
      <w:r w:rsidR="0092214C" w:rsidRPr="0092214C">
        <w:rPr>
          <w:rFonts w:ascii="Calibri" w:eastAsia="Calibri" w:hAnsi="Calibri" w:cs="Arial"/>
          <w:sz w:val="22"/>
          <w:szCs w:val="22"/>
          <w:lang w:eastAsia="en-US"/>
        </w:rPr>
        <w:t>18(9):e0291379</w:t>
      </w:r>
      <w:r w:rsidRPr="0092214C">
        <w:rPr>
          <w:rFonts w:ascii="Calibri" w:eastAsia="Calibri" w:hAnsi="Calibri" w:cs="Arial"/>
          <w:sz w:val="22"/>
          <w:szCs w:val="22"/>
          <w:lang w:eastAsia="en-US"/>
        </w:rPr>
        <w:t>.</w:t>
      </w:r>
      <w:r>
        <w:rPr>
          <w:rFonts w:ascii="Calibri" w:eastAsia="Calibri" w:hAnsi="Calibri" w:cs="Arial"/>
          <w:b/>
          <w:i/>
          <w:sz w:val="22"/>
          <w:szCs w:val="22"/>
          <w:lang w:eastAsia="en-US"/>
        </w:rPr>
        <w:t xml:space="preserve"> </w:t>
      </w:r>
      <w:r>
        <w:rPr>
          <w:rFonts w:ascii="Calibri" w:eastAsia="Calibri" w:hAnsi="Calibri" w:cs="Arial"/>
          <w:sz w:val="22"/>
          <w:szCs w:val="22"/>
          <w:lang w:eastAsia="en-US"/>
        </w:rPr>
        <w:t>* co-corresponding authors</w:t>
      </w:r>
    </w:p>
    <w:p w14:paraId="1A395D88" w14:textId="77777777" w:rsidR="002F3719" w:rsidRDefault="002F3719" w:rsidP="002F3719">
      <w:pPr>
        <w:pStyle w:val="ListParagraph"/>
        <w:numPr>
          <w:ilvl w:val="0"/>
          <w:numId w:val="8"/>
        </w:numPr>
        <w:spacing w:after="200" w:line="276" w:lineRule="auto"/>
        <w:ind w:left="567" w:hanging="425"/>
        <w:jc w:val="both"/>
        <w:rPr>
          <w:rFonts w:ascii="Calibri" w:eastAsia="Calibri" w:hAnsi="Calibri" w:cs="Arial"/>
          <w:sz w:val="22"/>
          <w:szCs w:val="22"/>
          <w:lang w:eastAsia="en-US"/>
        </w:rPr>
      </w:pPr>
      <w:r>
        <w:rPr>
          <w:rFonts w:ascii="Calibri" w:eastAsia="Calibri" w:hAnsi="Calibri" w:cs="Arial"/>
          <w:sz w:val="22"/>
          <w:szCs w:val="22"/>
          <w:lang w:eastAsia="en-US"/>
        </w:rPr>
        <w:t xml:space="preserve">Imangali, N., Sokolova, V., Kostka, K., Epple M., </w:t>
      </w:r>
      <w:r w:rsidRPr="000E3659">
        <w:rPr>
          <w:rFonts w:ascii="Calibri" w:eastAsia="Calibri" w:hAnsi="Calibri" w:cs="Arial"/>
          <w:sz w:val="22"/>
          <w:szCs w:val="22"/>
          <w:u w:val="single"/>
          <w:lang w:eastAsia="en-US"/>
        </w:rPr>
        <w:t>Winkler, C.</w:t>
      </w:r>
      <w:r>
        <w:rPr>
          <w:rFonts w:ascii="Calibri" w:eastAsia="Calibri" w:hAnsi="Calibri" w:cs="Arial"/>
          <w:sz w:val="22"/>
          <w:szCs w:val="22"/>
          <w:lang w:eastAsia="en-US"/>
        </w:rPr>
        <w:t xml:space="preserve"> (</w:t>
      </w:r>
      <w:r w:rsidRPr="000E3659">
        <w:rPr>
          <w:rFonts w:ascii="Calibri" w:eastAsia="Calibri" w:hAnsi="Calibri" w:cs="Arial"/>
          <w:b/>
          <w:sz w:val="22"/>
          <w:szCs w:val="22"/>
          <w:lang w:eastAsia="en-US"/>
        </w:rPr>
        <w:t>2023</w:t>
      </w:r>
      <w:r>
        <w:rPr>
          <w:rFonts w:ascii="Calibri" w:eastAsia="Calibri" w:hAnsi="Calibri" w:cs="Arial"/>
          <w:sz w:val="22"/>
          <w:szCs w:val="22"/>
          <w:lang w:eastAsia="en-US"/>
        </w:rPr>
        <w:t xml:space="preserve">). </w:t>
      </w:r>
      <w:r w:rsidRPr="000E3659">
        <w:rPr>
          <w:rFonts w:ascii="Calibri" w:eastAsia="Calibri" w:hAnsi="Calibri" w:cs="Arial"/>
          <w:sz w:val="22"/>
          <w:szCs w:val="22"/>
          <w:lang w:eastAsia="en-US"/>
        </w:rPr>
        <w:t>Functionalized calcium phosphate nanoparticles to direct osteoprotegerin to bone lesion sites in a medaka (</w:t>
      </w:r>
      <w:r w:rsidRPr="000E3659">
        <w:rPr>
          <w:rFonts w:ascii="Calibri" w:eastAsia="Calibri" w:hAnsi="Calibri" w:cs="Arial"/>
          <w:i/>
          <w:sz w:val="22"/>
          <w:szCs w:val="22"/>
          <w:lang w:eastAsia="en-US"/>
        </w:rPr>
        <w:t>Oryzias latipes</w:t>
      </w:r>
      <w:r w:rsidRPr="000E3659">
        <w:rPr>
          <w:rFonts w:ascii="Calibri" w:eastAsia="Calibri" w:hAnsi="Calibri" w:cs="Arial"/>
          <w:sz w:val="22"/>
          <w:szCs w:val="22"/>
          <w:lang w:eastAsia="en-US"/>
        </w:rPr>
        <w:t>) osteoporosis model</w:t>
      </w:r>
      <w:r>
        <w:rPr>
          <w:rFonts w:ascii="Calibri" w:eastAsia="Calibri" w:hAnsi="Calibri" w:cs="Arial"/>
          <w:sz w:val="22"/>
          <w:szCs w:val="22"/>
          <w:lang w:eastAsia="en-US"/>
        </w:rPr>
        <w:t xml:space="preserve">. </w:t>
      </w:r>
      <w:r w:rsidRPr="000E3659">
        <w:rPr>
          <w:rFonts w:ascii="Calibri" w:eastAsia="Calibri" w:hAnsi="Calibri" w:cs="Arial"/>
          <w:b/>
          <w:i/>
          <w:sz w:val="22"/>
          <w:szCs w:val="22"/>
          <w:lang w:eastAsia="en-US"/>
        </w:rPr>
        <w:t>Frontiers Endocrinology</w:t>
      </w:r>
      <w:r>
        <w:rPr>
          <w:rFonts w:ascii="Calibri" w:eastAsia="Calibri" w:hAnsi="Calibri" w:cs="Arial"/>
          <w:sz w:val="22"/>
          <w:szCs w:val="22"/>
          <w:lang w:eastAsia="en-US"/>
        </w:rPr>
        <w:t xml:space="preserve"> </w:t>
      </w:r>
      <w:r w:rsidRPr="00C45214">
        <w:rPr>
          <w:rFonts w:ascii="Calibri" w:eastAsia="Calibri" w:hAnsi="Calibri" w:cs="Arial"/>
          <w:sz w:val="22"/>
          <w:szCs w:val="22"/>
          <w:lang w:eastAsia="en-US"/>
        </w:rPr>
        <w:t>14:1101758.</w:t>
      </w:r>
    </w:p>
    <w:p w14:paraId="25C5E0BB" w14:textId="77777777" w:rsidR="002F3719" w:rsidRDefault="002F3719" w:rsidP="002F3719">
      <w:pPr>
        <w:pStyle w:val="ListParagraph"/>
        <w:numPr>
          <w:ilvl w:val="0"/>
          <w:numId w:val="8"/>
        </w:numPr>
        <w:spacing w:after="200" w:line="276" w:lineRule="auto"/>
        <w:ind w:left="567" w:hanging="425"/>
        <w:jc w:val="both"/>
        <w:rPr>
          <w:rFonts w:ascii="Calibri" w:eastAsia="Calibri" w:hAnsi="Calibri" w:cs="Arial"/>
          <w:sz w:val="22"/>
          <w:szCs w:val="22"/>
          <w:lang w:eastAsia="en-US"/>
        </w:rPr>
      </w:pPr>
      <w:r w:rsidRPr="00015D91">
        <w:rPr>
          <w:rFonts w:ascii="Calibri" w:eastAsia="Calibri" w:hAnsi="Calibri" w:cs="Arial"/>
          <w:sz w:val="22"/>
          <w:szCs w:val="22"/>
          <w:lang w:eastAsia="en-US"/>
        </w:rPr>
        <w:t>Mo</w:t>
      </w:r>
      <w:r>
        <w:rPr>
          <w:rFonts w:ascii="Calibri" w:eastAsia="Calibri" w:hAnsi="Calibri" w:cs="Arial"/>
          <w:sz w:val="22"/>
          <w:szCs w:val="22"/>
          <w:lang w:eastAsia="en-US"/>
        </w:rPr>
        <w:t>,</w:t>
      </w:r>
      <w:r w:rsidRPr="00015D91">
        <w:rPr>
          <w:rFonts w:ascii="Calibri" w:eastAsia="Calibri" w:hAnsi="Calibri" w:cs="Arial"/>
          <w:sz w:val="22"/>
          <w:szCs w:val="22"/>
          <w:lang w:eastAsia="en-US"/>
        </w:rPr>
        <w:t xml:space="preserve"> J</w:t>
      </w:r>
      <w:r>
        <w:rPr>
          <w:rFonts w:ascii="Calibri" w:eastAsia="Calibri" w:hAnsi="Calibri" w:cs="Arial"/>
          <w:sz w:val="22"/>
          <w:szCs w:val="22"/>
          <w:lang w:eastAsia="en-US"/>
        </w:rPr>
        <w:t>.</w:t>
      </w:r>
      <w:r w:rsidRPr="00015D91">
        <w:rPr>
          <w:rFonts w:ascii="Calibri" w:eastAsia="Calibri" w:hAnsi="Calibri" w:cs="Arial"/>
          <w:sz w:val="22"/>
          <w:szCs w:val="22"/>
          <w:lang w:eastAsia="en-US"/>
        </w:rPr>
        <w:t>, Wan</w:t>
      </w:r>
      <w:r>
        <w:rPr>
          <w:rFonts w:ascii="Calibri" w:eastAsia="Calibri" w:hAnsi="Calibri" w:cs="Arial"/>
          <w:sz w:val="22"/>
          <w:szCs w:val="22"/>
          <w:lang w:eastAsia="en-US"/>
        </w:rPr>
        <w:t>,</w:t>
      </w:r>
      <w:r w:rsidRPr="00015D91">
        <w:rPr>
          <w:rFonts w:ascii="Calibri" w:eastAsia="Calibri" w:hAnsi="Calibri" w:cs="Arial"/>
          <w:sz w:val="22"/>
          <w:szCs w:val="22"/>
          <w:lang w:eastAsia="en-US"/>
        </w:rPr>
        <w:t xml:space="preserve"> M</w:t>
      </w:r>
      <w:r>
        <w:rPr>
          <w:rFonts w:ascii="Calibri" w:eastAsia="Calibri" w:hAnsi="Calibri" w:cs="Arial"/>
          <w:sz w:val="22"/>
          <w:szCs w:val="22"/>
          <w:lang w:eastAsia="en-US"/>
        </w:rPr>
        <w:t>.</w:t>
      </w:r>
      <w:r w:rsidRPr="00015D91">
        <w:rPr>
          <w:rFonts w:ascii="Calibri" w:eastAsia="Calibri" w:hAnsi="Calibri" w:cs="Arial"/>
          <w:sz w:val="22"/>
          <w:szCs w:val="22"/>
          <w:lang w:eastAsia="en-US"/>
        </w:rPr>
        <w:t>T</w:t>
      </w:r>
      <w:r>
        <w:rPr>
          <w:rFonts w:ascii="Calibri" w:eastAsia="Calibri" w:hAnsi="Calibri" w:cs="Arial"/>
          <w:sz w:val="22"/>
          <w:szCs w:val="22"/>
          <w:lang w:eastAsia="en-US"/>
        </w:rPr>
        <w:t>.</w:t>
      </w:r>
      <w:r w:rsidRPr="00015D91">
        <w:rPr>
          <w:rFonts w:ascii="Calibri" w:eastAsia="Calibri" w:hAnsi="Calibri" w:cs="Arial"/>
          <w:sz w:val="22"/>
          <w:szCs w:val="22"/>
          <w:lang w:eastAsia="en-US"/>
        </w:rPr>
        <w:t>, Au</w:t>
      </w:r>
      <w:r>
        <w:rPr>
          <w:rFonts w:ascii="Calibri" w:eastAsia="Calibri" w:hAnsi="Calibri" w:cs="Arial"/>
          <w:sz w:val="22"/>
          <w:szCs w:val="22"/>
          <w:lang w:eastAsia="en-US"/>
        </w:rPr>
        <w:t>,</w:t>
      </w:r>
      <w:r w:rsidRPr="00015D91">
        <w:rPr>
          <w:rFonts w:ascii="Calibri" w:eastAsia="Calibri" w:hAnsi="Calibri" w:cs="Arial"/>
          <w:sz w:val="22"/>
          <w:szCs w:val="22"/>
          <w:lang w:eastAsia="en-US"/>
        </w:rPr>
        <w:t xml:space="preserve"> D</w:t>
      </w:r>
      <w:r>
        <w:rPr>
          <w:rFonts w:ascii="Calibri" w:eastAsia="Calibri" w:hAnsi="Calibri" w:cs="Arial"/>
          <w:sz w:val="22"/>
          <w:szCs w:val="22"/>
          <w:lang w:eastAsia="en-US"/>
        </w:rPr>
        <w:t>.</w:t>
      </w:r>
      <w:r w:rsidRPr="00015D91">
        <w:rPr>
          <w:rFonts w:ascii="Calibri" w:eastAsia="Calibri" w:hAnsi="Calibri" w:cs="Arial"/>
          <w:sz w:val="22"/>
          <w:szCs w:val="22"/>
          <w:lang w:eastAsia="en-US"/>
        </w:rPr>
        <w:t>W</w:t>
      </w:r>
      <w:r>
        <w:rPr>
          <w:rFonts w:ascii="Calibri" w:eastAsia="Calibri" w:hAnsi="Calibri" w:cs="Arial"/>
          <w:sz w:val="22"/>
          <w:szCs w:val="22"/>
          <w:lang w:eastAsia="en-US"/>
        </w:rPr>
        <w:t>.</w:t>
      </w:r>
      <w:r w:rsidRPr="00015D91">
        <w:rPr>
          <w:rFonts w:ascii="Calibri" w:eastAsia="Calibri" w:hAnsi="Calibri" w:cs="Arial"/>
          <w:sz w:val="22"/>
          <w:szCs w:val="22"/>
          <w:lang w:eastAsia="en-US"/>
        </w:rPr>
        <w:t>, Shi</w:t>
      </w:r>
      <w:r>
        <w:rPr>
          <w:rFonts w:ascii="Calibri" w:eastAsia="Calibri" w:hAnsi="Calibri" w:cs="Arial"/>
          <w:sz w:val="22"/>
          <w:szCs w:val="22"/>
          <w:lang w:eastAsia="en-US"/>
        </w:rPr>
        <w:t>,</w:t>
      </w:r>
      <w:r w:rsidRPr="00015D91">
        <w:rPr>
          <w:rFonts w:ascii="Calibri" w:eastAsia="Calibri" w:hAnsi="Calibri" w:cs="Arial"/>
          <w:sz w:val="22"/>
          <w:szCs w:val="22"/>
          <w:lang w:eastAsia="en-US"/>
        </w:rPr>
        <w:t xml:space="preserve"> J</w:t>
      </w:r>
      <w:r>
        <w:rPr>
          <w:rFonts w:ascii="Calibri" w:eastAsia="Calibri" w:hAnsi="Calibri" w:cs="Arial"/>
          <w:sz w:val="22"/>
          <w:szCs w:val="22"/>
          <w:lang w:eastAsia="en-US"/>
        </w:rPr>
        <w:t>.</w:t>
      </w:r>
      <w:r w:rsidRPr="00015D91">
        <w:rPr>
          <w:rFonts w:ascii="Calibri" w:eastAsia="Calibri" w:hAnsi="Calibri" w:cs="Arial"/>
          <w:sz w:val="22"/>
          <w:szCs w:val="22"/>
          <w:lang w:eastAsia="en-US"/>
        </w:rPr>
        <w:t>, Tam</w:t>
      </w:r>
      <w:r>
        <w:rPr>
          <w:rFonts w:ascii="Calibri" w:eastAsia="Calibri" w:hAnsi="Calibri" w:cs="Arial"/>
          <w:sz w:val="22"/>
          <w:szCs w:val="22"/>
          <w:lang w:eastAsia="en-US"/>
        </w:rPr>
        <w:t>,</w:t>
      </w:r>
      <w:r w:rsidRPr="00015D91">
        <w:rPr>
          <w:rFonts w:ascii="Calibri" w:eastAsia="Calibri" w:hAnsi="Calibri" w:cs="Arial"/>
          <w:sz w:val="22"/>
          <w:szCs w:val="22"/>
          <w:lang w:eastAsia="en-US"/>
        </w:rPr>
        <w:t xml:space="preserve"> N</w:t>
      </w:r>
      <w:r>
        <w:rPr>
          <w:rFonts w:ascii="Calibri" w:eastAsia="Calibri" w:hAnsi="Calibri" w:cs="Arial"/>
          <w:sz w:val="22"/>
          <w:szCs w:val="22"/>
          <w:lang w:eastAsia="en-US"/>
        </w:rPr>
        <w:t>.</w:t>
      </w:r>
      <w:r w:rsidRPr="00015D91">
        <w:rPr>
          <w:rFonts w:ascii="Calibri" w:eastAsia="Calibri" w:hAnsi="Calibri" w:cs="Arial"/>
          <w:sz w:val="22"/>
          <w:szCs w:val="22"/>
          <w:lang w:eastAsia="en-US"/>
        </w:rPr>
        <w:t>, Qin</w:t>
      </w:r>
      <w:r>
        <w:rPr>
          <w:rFonts w:ascii="Calibri" w:eastAsia="Calibri" w:hAnsi="Calibri" w:cs="Arial"/>
          <w:sz w:val="22"/>
          <w:szCs w:val="22"/>
          <w:lang w:eastAsia="en-US"/>
        </w:rPr>
        <w:t>,</w:t>
      </w:r>
      <w:r w:rsidRPr="00015D91">
        <w:rPr>
          <w:rFonts w:ascii="Calibri" w:eastAsia="Calibri" w:hAnsi="Calibri" w:cs="Arial"/>
          <w:sz w:val="22"/>
          <w:szCs w:val="22"/>
          <w:lang w:eastAsia="en-US"/>
        </w:rPr>
        <w:t xml:space="preserve"> X</w:t>
      </w:r>
      <w:r>
        <w:rPr>
          <w:rFonts w:ascii="Calibri" w:eastAsia="Calibri" w:hAnsi="Calibri" w:cs="Arial"/>
          <w:sz w:val="22"/>
          <w:szCs w:val="22"/>
          <w:lang w:eastAsia="en-US"/>
        </w:rPr>
        <w:t>.</w:t>
      </w:r>
      <w:r w:rsidRPr="00015D91">
        <w:rPr>
          <w:rFonts w:ascii="Calibri" w:eastAsia="Calibri" w:hAnsi="Calibri" w:cs="Arial"/>
          <w:sz w:val="22"/>
          <w:szCs w:val="22"/>
          <w:lang w:eastAsia="en-US"/>
        </w:rPr>
        <w:t>, Cheung</w:t>
      </w:r>
      <w:r>
        <w:rPr>
          <w:rFonts w:ascii="Calibri" w:eastAsia="Calibri" w:hAnsi="Calibri" w:cs="Arial"/>
          <w:sz w:val="22"/>
          <w:szCs w:val="22"/>
          <w:lang w:eastAsia="en-US"/>
        </w:rPr>
        <w:t>,</w:t>
      </w:r>
      <w:r w:rsidRPr="00015D91">
        <w:rPr>
          <w:rFonts w:ascii="Calibri" w:eastAsia="Calibri" w:hAnsi="Calibri" w:cs="Arial"/>
          <w:sz w:val="22"/>
          <w:szCs w:val="22"/>
          <w:lang w:eastAsia="en-US"/>
        </w:rPr>
        <w:t xml:space="preserve"> N</w:t>
      </w:r>
      <w:r>
        <w:rPr>
          <w:rFonts w:ascii="Calibri" w:eastAsia="Calibri" w:hAnsi="Calibri" w:cs="Arial"/>
          <w:sz w:val="22"/>
          <w:szCs w:val="22"/>
          <w:lang w:eastAsia="en-US"/>
        </w:rPr>
        <w:t>.</w:t>
      </w:r>
      <w:r w:rsidRPr="00015D91">
        <w:rPr>
          <w:rFonts w:ascii="Calibri" w:eastAsia="Calibri" w:hAnsi="Calibri" w:cs="Arial"/>
          <w:sz w:val="22"/>
          <w:szCs w:val="22"/>
          <w:lang w:eastAsia="en-US"/>
        </w:rPr>
        <w:t>K</w:t>
      </w:r>
      <w:r>
        <w:rPr>
          <w:rFonts w:ascii="Calibri" w:eastAsia="Calibri" w:hAnsi="Calibri" w:cs="Arial"/>
          <w:sz w:val="22"/>
          <w:szCs w:val="22"/>
          <w:lang w:eastAsia="en-US"/>
        </w:rPr>
        <w:t>.</w:t>
      </w:r>
      <w:r w:rsidRPr="00015D91">
        <w:rPr>
          <w:rFonts w:ascii="Calibri" w:eastAsia="Calibri" w:hAnsi="Calibri" w:cs="Arial"/>
          <w:sz w:val="22"/>
          <w:szCs w:val="22"/>
          <w:lang w:eastAsia="en-US"/>
        </w:rPr>
        <w:t>M</w:t>
      </w:r>
      <w:r>
        <w:rPr>
          <w:rFonts w:ascii="Calibri" w:eastAsia="Calibri" w:hAnsi="Calibri" w:cs="Arial"/>
          <w:sz w:val="22"/>
          <w:szCs w:val="22"/>
          <w:lang w:eastAsia="en-US"/>
        </w:rPr>
        <w:t>.</w:t>
      </w:r>
      <w:r w:rsidRPr="00015D91">
        <w:rPr>
          <w:rFonts w:ascii="Calibri" w:eastAsia="Calibri" w:hAnsi="Calibri" w:cs="Arial"/>
          <w:sz w:val="22"/>
          <w:szCs w:val="22"/>
          <w:lang w:eastAsia="en-US"/>
        </w:rPr>
        <w:t>, Lai</w:t>
      </w:r>
      <w:r>
        <w:rPr>
          <w:rFonts w:ascii="Calibri" w:eastAsia="Calibri" w:hAnsi="Calibri" w:cs="Arial"/>
          <w:sz w:val="22"/>
          <w:szCs w:val="22"/>
          <w:lang w:eastAsia="en-US"/>
        </w:rPr>
        <w:t>,</w:t>
      </w:r>
      <w:r w:rsidRPr="00015D91">
        <w:rPr>
          <w:rFonts w:ascii="Calibri" w:eastAsia="Calibri" w:hAnsi="Calibri" w:cs="Arial"/>
          <w:sz w:val="22"/>
          <w:szCs w:val="22"/>
          <w:lang w:eastAsia="en-US"/>
        </w:rPr>
        <w:t xml:space="preserve"> K</w:t>
      </w:r>
      <w:r>
        <w:rPr>
          <w:rFonts w:ascii="Calibri" w:eastAsia="Calibri" w:hAnsi="Calibri" w:cs="Arial"/>
          <w:sz w:val="22"/>
          <w:szCs w:val="22"/>
          <w:lang w:eastAsia="en-US"/>
        </w:rPr>
        <w:t>.</w:t>
      </w:r>
      <w:r w:rsidRPr="00015D91">
        <w:rPr>
          <w:rFonts w:ascii="Calibri" w:eastAsia="Calibri" w:hAnsi="Calibri" w:cs="Arial"/>
          <w:sz w:val="22"/>
          <w:szCs w:val="22"/>
          <w:lang w:eastAsia="en-US"/>
        </w:rPr>
        <w:t>P</w:t>
      </w:r>
      <w:r>
        <w:rPr>
          <w:rFonts w:ascii="Calibri" w:eastAsia="Calibri" w:hAnsi="Calibri" w:cs="Arial"/>
          <w:sz w:val="22"/>
          <w:szCs w:val="22"/>
          <w:lang w:eastAsia="en-US"/>
        </w:rPr>
        <w:t>.</w:t>
      </w:r>
      <w:r w:rsidRPr="00015D91">
        <w:rPr>
          <w:rFonts w:ascii="Calibri" w:eastAsia="Calibri" w:hAnsi="Calibri" w:cs="Arial"/>
          <w:sz w:val="22"/>
          <w:szCs w:val="22"/>
          <w:lang w:eastAsia="en-US"/>
        </w:rPr>
        <w:t xml:space="preserve">, </w:t>
      </w:r>
      <w:r w:rsidRPr="00015D91">
        <w:rPr>
          <w:rFonts w:ascii="Calibri" w:eastAsia="Calibri" w:hAnsi="Calibri" w:cs="Arial"/>
          <w:sz w:val="22"/>
          <w:szCs w:val="22"/>
          <w:u w:val="single"/>
          <w:lang w:eastAsia="en-US"/>
        </w:rPr>
        <w:t>Winkler, C.</w:t>
      </w:r>
      <w:r w:rsidRPr="00015D91">
        <w:rPr>
          <w:rFonts w:ascii="Calibri" w:eastAsia="Calibri" w:hAnsi="Calibri" w:cs="Arial"/>
          <w:sz w:val="22"/>
          <w:szCs w:val="22"/>
          <w:lang w:eastAsia="en-US"/>
        </w:rPr>
        <w:t>, Kong</w:t>
      </w:r>
      <w:r>
        <w:rPr>
          <w:rFonts w:ascii="Calibri" w:eastAsia="Calibri" w:hAnsi="Calibri" w:cs="Arial"/>
          <w:sz w:val="22"/>
          <w:szCs w:val="22"/>
          <w:lang w:eastAsia="en-US"/>
        </w:rPr>
        <w:t>,</w:t>
      </w:r>
      <w:r w:rsidRPr="00015D91">
        <w:rPr>
          <w:rFonts w:ascii="Calibri" w:eastAsia="Calibri" w:hAnsi="Calibri" w:cs="Arial"/>
          <w:sz w:val="22"/>
          <w:szCs w:val="22"/>
          <w:lang w:eastAsia="en-US"/>
        </w:rPr>
        <w:t xml:space="preserve"> R</w:t>
      </w:r>
      <w:r>
        <w:rPr>
          <w:rFonts w:ascii="Calibri" w:eastAsia="Calibri" w:hAnsi="Calibri" w:cs="Arial"/>
          <w:sz w:val="22"/>
          <w:szCs w:val="22"/>
          <w:lang w:eastAsia="en-US"/>
        </w:rPr>
        <w:t>.</w:t>
      </w:r>
      <w:r w:rsidRPr="00015D91">
        <w:rPr>
          <w:rFonts w:ascii="Calibri" w:eastAsia="Calibri" w:hAnsi="Calibri" w:cs="Arial"/>
          <w:sz w:val="22"/>
          <w:szCs w:val="22"/>
          <w:lang w:eastAsia="en-US"/>
        </w:rPr>
        <w:t>Y</w:t>
      </w:r>
      <w:r>
        <w:rPr>
          <w:rFonts w:ascii="Calibri" w:eastAsia="Calibri" w:hAnsi="Calibri" w:cs="Arial"/>
          <w:sz w:val="22"/>
          <w:szCs w:val="22"/>
          <w:lang w:eastAsia="en-US"/>
        </w:rPr>
        <w:t>.</w:t>
      </w:r>
      <w:r w:rsidRPr="00015D91">
        <w:rPr>
          <w:rFonts w:ascii="Calibri" w:eastAsia="Calibri" w:hAnsi="Calibri" w:cs="Arial"/>
          <w:sz w:val="22"/>
          <w:szCs w:val="22"/>
          <w:lang w:eastAsia="en-US"/>
        </w:rPr>
        <w:t>, Seemann</w:t>
      </w:r>
      <w:r>
        <w:rPr>
          <w:rFonts w:ascii="Calibri" w:eastAsia="Calibri" w:hAnsi="Calibri" w:cs="Arial"/>
          <w:sz w:val="22"/>
          <w:szCs w:val="22"/>
          <w:lang w:eastAsia="en-US"/>
        </w:rPr>
        <w:t>,</w:t>
      </w:r>
      <w:r w:rsidRPr="00015D91">
        <w:rPr>
          <w:rFonts w:ascii="Calibri" w:eastAsia="Calibri" w:hAnsi="Calibri" w:cs="Arial"/>
          <w:sz w:val="22"/>
          <w:szCs w:val="22"/>
          <w:lang w:eastAsia="en-US"/>
        </w:rPr>
        <w:t xml:space="preserve"> F. </w:t>
      </w:r>
      <w:r>
        <w:rPr>
          <w:rFonts w:ascii="Calibri" w:eastAsia="Calibri" w:hAnsi="Calibri" w:cs="Arial"/>
          <w:sz w:val="22"/>
          <w:szCs w:val="22"/>
          <w:lang w:eastAsia="en-US"/>
        </w:rPr>
        <w:t>(</w:t>
      </w:r>
      <w:r w:rsidRPr="00015D91">
        <w:rPr>
          <w:rFonts w:ascii="Calibri" w:eastAsia="Calibri" w:hAnsi="Calibri" w:cs="Arial"/>
          <w:b/>
          <w:sz w:val="22"/>
          <w:szCs w:val="22"/>
          <w:lang w:eastAsia="en-US"/>
        </w:rPr>
        <w:t>2023</w:t>
      </w:r>
      <w:r>
        <w:rPr>
          <w:rFonts w:ascii="Calibri" w:eastAsia="Calibri" w:hAnsi="Calibri" w:cs="Arial"/>
          <w:sz w:val="22"/>
          <w:szCs w:val="22"/>
          <w:lang w:eastAsia="en-US"/>
        </w:rPr>
        <w:t xml:space="preserve">). </w:t>
      </w:r>
      <w:r w:rsidRPr="00015D91">
        <w:rPr>
          <w:rFonts w:ascii="Calibri" w:eastAsia="Calibri" w:hAnsi="Calibri" w:cs="Arial"/>
          <w:sz w:val="22"/>
          <w:szCs w:val="22"/>
          <w:lang w:eastAsia="en-US"/>
        </w:rPr>
        <w:t>Transgenerational bone toxicity in F3 medaka (</w:t>
      </w:r>
      <w:r w:rsidRPr="00015D91">
        <w:rPr>
          <w:rFonts w:ascii="Calibri" w:eastAsia="Calibri" w:hAnsi="Calibri" w:cs="Arial"/>
          <w:i/>
          <w:sz w:val="22"/>
          <w:szCs w:val="22"/>
          <w:lang w:eastAsia="en-US"/>
        </w:rPr>
        <w:t>Oryzias latipes</w:t>
      </w:r>
      <w:r w:rsidRPr="00015D91">
        <w:rPr>
          <w:rFonts w:ascii="Calibri" w:eastAsia="Calibri" w:hAnsi="Calibri" w:cs="Arial"/>
          <w:sz w:val="22"/>
          <w:szCs w:val="22"/>
          <w:lang w:eastAsia="en-US"/>
        </w:rPr>
        <w:t xml:space="preserve">) induced by ancestral benzo[a]pyrene exposure: Cellular and transcriptomic insights. </w:t>
      </w:r>
      <w:r w:rsidRPr="00015D91">
        <w:rPr>
          <w:rFonts w:ascii="Calibri" w:eastAsia="Calibri" w:hAnsi="Calibri" w:cs="Arial"/>
          <w:b/>
          <w:i/>
          <w:sz w:val="22"/>
          <w:szCs w:val="22"/>
          <w:lang w:eastAsia="en-US"/>
        </w:rPr>
        <w:t xml:space="preserve">J Environ Sci </w:t>
      </w:r>
      <w:r w:rsidRPr="00015D91">
        <w:rPr>
          <w:rFonts w:ascii="Calibri" w:eastAsia="Calibri" w:hAnsi="Calibri" w:cs="Arial"/>
          <w:sz w:val="22"/>
          <w:szCs w:val="22"/>
          <w:lang w:eastAsia="en-US"/>
        </w:rPr>
        <w:t>127</w:t>
      </w:r>
      <w:r>
        <w:rPr>
          <w:rFonts w:ascii="Calibri" w:eastAsia="Calibri" w:hAnsi="Calibri" w:cs="Arial"/>
          <w:sz w:val="22"/>
          <w:szCs w:val="22"/>
          <w:lang w:eastAsia="en-US"/>
        </w:rPr>
        <w:t xml:space="preserve">, </w:t>
      </w:r>
      <w:r w:rsidRPr="00015D91">
        <w:rPr>
          <w:rFonts w:ascii="Calibri" w:eastAsia="Calibri" w:hAnsi="Calibri" w:cs="Arial"/>
          <w:sz w:val="22"/>
          <w:szCs w:val="22"/>
          <w:lang w:eastAsia="en-US"/>
        </w:rPr>
        <w:t xml:space="preserve">336-348. </w:t>
      </w:r>
    </w:p>
    <w:p w14:paraId="334B33DC" w14:textId="77777777" w:rsidR="002F3719" w:rsidRDefault="002F3719" w:rsidP="002F3719">
      <w:pPr>
        <w:pStyle w:val="ListParagraph"/>
        <w:numPr>
          <w:ilvl w:val="0"/>
          <w:numId w:val="8"/>
        </w:numPr>
        <w:spacing w:after="200" w:line="276" w:lineRule="auto"/>
        <w:ind w:left="567" w:hanging="425"/>
        <w:jc w:val="both"/>
        <w:rPr>
          <w:rFonts w:ascii="Calibri" w:eastAsia="Calibri" w:hAnsi="Calibri" w:cs="Arial"/>
          <w:sz w:val="22"/>
          <w:szCs w:val="22"/>
          <w:lang w:eastAsia="en-US"/>
        </w:rPr>
      </w:pPr>
      <w:r>
        <w:rPr>
          <w:rFonts w:ascii="Calibri" w:eastAsia="Calibri" w:hAnsi="Calibri" w:cs="Arial"/>
          <w:sz w:val="22"/>
          <w:szCs w:val="22"/>
          <w:lang w:eastAsia="en-US"/>
        </w:rPr>
        <w:t xml:space="preserve">Phan, Q.T., Chua, Y.K., Jin, A., </w:t>
      </w:r>
      <w:r w:rsidRPr="00501ED3">
        <w:rPr>
          <w:rFonts w:ascii="Calibri" w:eastAsia="Calibri" w:hAnsi="Calibri" w:cs="Arial"/>
          <w:sz w:val="22"/>
          <w:szCs w:val="22"/>
          <w:u w:val="single"/>
          <w:lang w:eastAsia="en-US"/>
        </w:rPr>
        <w:t>Winkler, C.</w:t>
      </w:r>
      <w:r>
        <w:rPr>
          <w:rFonts w:ascii="Calibri" w:eastAsia="Calibri" w:hAnsi="Calibri" w:cs="Arial"/>
          <w:sz w:val="22"/>
          <w:szCs w:val="22"/>
          <w:lang w:eastAsia="en-US"/>
        </w:rPr>
        <w:t>*, Koh, W.P.* (</w:t>
      </w:r>
      <w:r w:rsidRPr="000E3659">
        <w:rPr>
          <w:rFonts w:ascii="Calibri" w:eastAsia="Calibri" w:hAnsi="Calibri" w:cs="Arial"/>
          <w:b/>
          <w:sz w:val="22"/>
          <w:szCs w:val="22"/>
          <w:lang w:eastAsia="en-US"/>
        </w:rPr>
        <w:t>2022</w:t>
      </w:r>
      <w:r>
        <w:rPr>
          <w:rFonts w:ascii="Calibri" w:eastAsia="Calibri" w:hAnsi="Calibri" w:cs="Arial"/>
          <w:sz w:val="22"/>
          <w:szCs w:val="22"/>
          <w:lang w:eastAsia="en-US"/>
        </w:rPr>
        <w:t xml:space="preserve">). </w:t>
      </w:r>
      <w:r w:rsidRPr="00501ED3">
        <w:rPr>
          <w:rFonts w:ascii="Calibri" w:eastAsia="Calibri" w:hAnsi="Calibri" w:cs="Arial"/>
          <w:sz w:val="22"/>
          <w:szCs w:val="22"/>
          <w:lang w:eastAsia="en-US"/>
        </w:rPr>
        <w:t>CXCL9 predicts the risk of osteoporotic hip fracture in a prospective cohort of Chinese men – a matched case-control study</w:t>
      </w:r>
      <w:r>
        <w:rPr>
          <w:rFonts w:ascii="Calibri" w:eastAsia="Calibri" w:hAnsi="Calibri" w:cs="Arial"/>
          <w:sz w:val="22"/>
          <w:szCs w:val="22"/>
          <w:lang w:eastAsia="en-US"/>
        </w:rPr>
        <w:t xml:space="preserve">. </w:t>
      </w:r>
      <w:r w:rsidRPr="00501ED3">
        <w:rPr>
          <w:rFonts w:ascii="Calibri" w:eastAsia="Calibri" w:hAnsi="Calibri" w:cs="Arial"/>
          <w:b/>
          <w:i/>
          <w:sz w:val="22"/>
          <w:szCs w:val="22"/>
          <w:lang w:eastAsia="en-US"/>
        </w:rPr>
        <w:t xml:space="preserve">Journal Bone Mineral Research </w:t>
      </w:r>
      <w:r w:rsidRPr="00AB72A0">
        <w:rPr>
          <w:rFonts w:ascii="Calibri" w:eastAsia="Calibri" w:hAnsi="Calibri" w:cs="Arial"/>
          <w:sz w:val="22"/>
          <w:szCs w:val="22"/>
          <w:lang w:eastAsia="en-US"/>
        </w:rPr>
        <w:t>37</w:t>
      </w:r>
      <w:r>
        <w:rPr>
          <w:rFonts w:ascii="Calibri" w:eastAsia="Calibri" w:hAnsi="Calibri" w:cs="Arial"/>
          <w:sz w:val="22"/>
          <w:szCs w:val="22"/>
          <w:lang w:eastAsia="en-US"/>
        </w:rPr>
        <w:t xml:space="preserve">, </w:t>
      </w:r>
      <w:r w:rsidRPr="00AB72A0">
        <w:rPr>
          <w:rFonts w:ascii="Calibri" w:eastAsia="Calibri" w:hAnsi="Calibri" w:cs="Arial"/>
          <w:sz w:val="22"/>
          <w:szCs w:val="22"/>
          <w:lang w:eastAsia="en-US"/>
        </w:rPr>
        <w:t>1843-1849.</w:t>
      </w:r>
      <w:r>
        <w:rPr>
          <w:rFonts w:ascii="Calibri" w:eastAsia="Calibri" w:hAnsi="Calibri" w:cs="Arial"/>
          <w:b/>
          <w:i/>
          <w:sz w:val="22"/>
          <w:szCs w:val="22"/>
          <w:lang w:eastAsia="en-US"/>
        </w:rPr>
        <w:t xml:space="preserve"> </w:t>
      </w:r>
      <w:r>
        <w:rPr>
          <w:rFonts w:ascii="Calibri" w:eastAsia="Calibri" w:hAnsi="Calibri" w:cs="Arial"/>
          <w:sz w:val="22"/>
          <w:szCs w:val="22"/>
          <w:lang w:eastAsia="en-US"/>
        </w:rPr>
        <w:t>* co-corresponding authors</w:t>
      </w:r>
    </w:p>
    <w:p w14:paraId="6711552A" w14:textId="77777777" w:rsidR="002F3719" w:rsidRDefault="002F3719" w:rsidP="002F3719">
      <w:pPr>
        <w:pStyle w:val="ListParagraph"/>
        <w:numPr>
          <w:ilvl w:val="0"/>
          <w:numId w:val="8"/>
        </w:numPr>
        <w:spacing w:after="200" w:line="276" w:lineRule="auto"/>
        <w:ind w:left="567" w:hanging="425"/>
        <w:jc w:val="both"/>
        <w:rPr>
          <w:rFonts w:ascii="Calibri" w:eastAsia="Calibri" w:hAnsi="Calibri" w:cs="Arial"/>
          <w:sz w:val="22"/>
          <w:szCs w:val="22"/>
          <w:lang w:eastAsia="en-US"/>
        </w:rPr>
      </w:pPr>
      <w:r>
        <w:rPr>
          <w:rFonts w:ascii="Calibri" w:eastAsia="Calibri" w:hAnsi="Calibri" w:cs="Arial"/>
          <w:sz w:val="22"/>
          <w:szCs w:val="22"/>
          <w:lang w:eastAsia="en-US"/>
        </w:rPr>
        <w:t xml:space="preserve">Tan, W.H., </w:t>
      </w:r>
      <w:r w:rsidRPr="000C16DF">
        <w:rPr>
          <w:rFonts w:ascii="Calibri" w:eastAsia="Calibri" w:hAnsi="Calibri" w:cs="Arial"/>
          <w:sz w:val="22"/>
          <w:szCs w:val="22"/>
          <w:u w:val="single"/>
          <w:lang w:eastAsia="en-US"/>
        </w:rPr>
        <w:t>Winkler, C.</w:t>
      </w:r>
      <w:r>
        <w:rPr>
          <w:rFonts w:ascii="Calibri" w:eastAsia="Calibri" w:hAnsi="Calibri" w:cs="Arial"/>
          <w:sz w:val="22"/>
          <w:szCs w:val="22"/>
          <w:lang w:eastAsia="en-US"/>
        </w:rPr>
        <w:t xml:space="preserve"> (</w:t>
      </w:r>
      <w:r w:rsidRPr="000C16DF">
        <w:rPr>
          <w:rFonts w:ascii="Calibri" w:eastAsia="Calibri" w:hAnsi="Calibri" w:cs="Arial"/>
          <w:b/>
          <w:sz w:val="22"/>
          <w:szCs w:val="22"/>
          <w:lang w:eastAsia="en-US"/>
        </w:rPr>
        <w:t>2022</w:t>
      </w:r>
      <w:r>
        <w:rPr>
          <w:rFonts w:ascii="Calibri" w:eastAsia="Calibri" w:hAnsi="Calibri" w:cs="Arial"/>
          <w:sz w:val="22"/>
          <w:szCs w:val="22"/>
          <w:lang w:eastAsia="en-US"/>
        </w:rPr>
        <w:t xml:space="preserve">). </w:t>
      </w:r>
      <w:r w:rsidRPr="000C16DF">
        <w:rPr>
          <w:rFonts w:ascii="Calibri" w:eastAsia="Calibri" w:hAnsi="Calibri" w:cs="Arial"/>
          <w:sz w:val="22"/>
          <w:szCs w:val="22"/>
          <w:lang w:eastAsia="en-US"/>
        </w:rPr>
        <w:t>A novel non-disruptive and efficient knock-in allows fate tracing of resident osteoblast progenitors during repair of vertebral lesions in medaka</w:t>
      </w:r>
      <w:r>
        <w:rPr>
          <w:rFonts w:ascii="Calibri" w:eastAsia="Calibri" w:hAnsi="Calibri" w:cs="Arial"/>
          <w:sz w:val="22"/>
          <w:szCs w:val="22"/>
          <w:lang w:eastAsia="en-US"/>
        </w:rPr>
        <w:t xml:space="preserve">. </w:t>
      </w:r>
      <w:r w:rsidRPr="000C16DF">
        <w:rPr>
          <w:rFonts w:ascii="Calibri" w:eastAsia="Calibri" w:hAnsi="Calibri" w:cs="Arial"/>
          <w:b/>
          <w:i/>
          <w:sz w:val="22"/>
          <w:szCs w:val="22"/>
          <w:lang w:eastAsia="en-US"/>
        </w:rPr>
        <w:t>Development</w:t>
      </w:r>
      <w:r>
        <w:rPr>
          <w:rFonts w:ascii="Calibri" w:eastAsia="Calibri" w:hAnsi="Calibri" w:cs="Arial"/>
          <w:b/>
          <w:i/>
          <w:sz w:val="22"/>
          <w:szCs w:val="22"/>
          <w:lang w:eastAsia="en-US"/>
        </w:rPr>
        <w:t xml:space="preserve"> </w:t>
      </w:r>
      <w:r w:rsidRPr="00D13260">
        <w:rPr>
          <w:rFonts w:ascii="Calibri" w:eastAsia="Calibri" w:hAnsi="Calibri" w:cs="Arial"/>
          <w:sz w:val="22"/>
          <w:szCs w:val="22"/>
          <w:lang w:eastAsia="en-US"/>
        </w:rPr>
        <w:t>149(12):dev200238</w:t>
      </w:r>
      <w:r w:rsidRPr="000C16DF">
        <w:rPr>
          <w:rFonts w:ascii="Calibri" w:eastAsia="Calibri" w:hAnsi="Calibri" w:cs="Arial"/>
          <w:b/>
          <w:i/>
          <w:sz w:val="22"/>
          <w:szCs w:val="22"/>
          <w:lang w:eastAsia="en-US"/>
        </w:rPr>
        <w:t>.</w:t>
      </w:r>
    </w:p>
    <w:p w14:paraId="1EFD08B9" w14:textId="77777777" w:rsidR="002F3719" w:rsidRPr="00054A1E" w:rsidRDefault="002F3719" w:rsidP="002F3719">
      <w:pPr>
        <w:pStyle w:val="ListParagraph"/>
        <w:numPr>
          <w:ilvl w:val="0"/>
          <w:numId w:val="8"/>
        </w:numPr>
        <w:spacing w:after="200" w:line="276" w:lineRule="auto"/>
        <w:ind w:left="567" w:hanging="425"/>
        <w:jc w:val="both"/>
        <w:rPr>
          <w:rFonts w:ascii="Calibri" w:eastAsia="Calibri" w:hAnsi="Calibri" w:cs="Arial"/>
          <w:sz w:val="22"/>
          <w:szCs w:val="22"/>
          <w:lang w:eastAsia="en-US"/>
        </w:rPr>
      </w:pPr>
      <w:r w:rsidRPr="00054A1E">
        <w:rPr>
          <w:rFonts w:ascii="Calibri" w:eastAsia="Calibri" w:hAnsi="Calibri" w:cs="Arial"/>
          <w:sz w:val="22"/>
          <w:szCs w:val="22"/>
          <w:lang w:eastAsia="en-US"/>
        </w:rPr>
        <w:t>Liu</w:t>
      </w:r>
      <w:r>
        <w:rPr>
          <w:rFonts w:ascii="Calibri" w:eastAsia="Calibri" w:hAnsi="Calibri" w:cs="Arial"/>
          <w:sz w:val="22"/>
          <w:szCs w:val="22"/>
          <w:lang w:eastAsia="en-US"/>
        </w:rPr>
        <w:t>, R.</w:t>
      </w:r>
      <w:r w:rsidRPr="00054A1E">
        <w:rPr>
          <w:rFonts w:ascii="Calibri" w:eastAsia="Calibri" w:hAnsi="Calibri" w:cs="Arial"/>
          <w:sz w:val="22"/>
          <w:szCs w:val="22"/>
          <w:lang w:eastAsia="en-US"/>
        </w:rPr>
        <w:t>, Imangali</w:t>
      </w:r>
      <w:r>
        <w:rPr>
          <w:rFonts w:ascii="Calibri" w:eastAsia="Calibri" w:hAnsi="Calibri" w:cs="Arial"/>
          <w:sz w:val="22"/>
          <w:szCs w:val="22"/>
          <w:lang w:eastAsia="en-US"/>
        </w:rPr>
        <w:t>, N.</w:t>
      </w:r>
      <w:r w:rsidRPr="00054A1E">
        <w:rPr>
          <w:rFonts w:ascii="Calibri" w:eastAsia="Calibri" w:hAnsi="Calibri" w:cs="Arial"/>
          <w:sz w:val="22"/>
          <w:szCs w:val="22"/>
          <w:lang w:eastAsia="en-US"/>
        </w:rPr>
        <w:t>, Ethiraj</w:t>
      </w:r>
      <w:r>
        <w:rPr>
          <w:rFonts w:ascii="Calibri" w:eastAsia="Calibri" w:hAnsi="Calibri" w:cs="Arial"/>
          <w:sz w:val="22"/>
          <w:szCs w:val="22"/>
          <w:lang w:eastAsia="en-US"/>
        </w:rPr>
        <w:t>, L.P</w:t>
      </w:r>
      <w:r w:rsidRPr="00054A1E">
        <w:rPr>
          <w:rFonts w:ascii="Calibri" w:eastAsia="Calibri" w:hAnsi="Calibri" w:cs="Arial"/>
          <w:sz w:val="22"/>
          <w:szCs w:val="22"/>
          <w:lang w:eastAsia="en-US"/>
        </w:rPr>
        <w:t>, Carney</w:t>
      </w:r>
      <w:r>
        <w:rPr>
          <w:rFonts w:ascii="Calibri" w:eastAsia="Calibri" w:hAnsi="Calibri" w:cs="Arial"/>
          <w:sz w:val="22"/>
          <w:szCs w:val="22"/>
          <w:lang w:eastAsia="en-US"/>
        </w:rPr>
        <w:t>, T.J.</w:t>
      </w:r>
      <w:r w:rsidRPr="00054A1E">
        <w:rPr>
          <w:rFonts w:ascii="Calibri" w:eastAsia="Calibri" w:hAnsi="Calibri" w:cs="Arial"/>
          <w:sz w:val="22"/>
          <w:szCs w:val="22"/>
          <w:lang w:eastAsia="en-US"/>
        </w:rPr>
        <w:t xml:space="preserve">, </w:t>
      </w:r>
      <w:r w:rsidRPr="00242AFF">
        <w:rPr>
          <w:rFonts w:ascii="Calibri" w:eastAsia="Calibri" w:hAnsi="Calibri" w:cs="Arial"/>
          <w:sz w:val="22"/>
          <w:szCs w:val="22"/>
          <w:u w:val="single"/>
          <w:lang w:eastAsia="en-US"/>
        </w:rPr>
        <w:t>Winkler, C.</w:t>
      </w:r>
      <w:r>
        <w:rPr>
          <w:rFonts w:ascii="Calibri" w:eastAsia="Calibri" w:hAnsi="Calibri" w:cs="Arial"/>
          <w:sz w:val="22"/>
          <w:szCs w:val="22"/>
          <w:lang w:eastAsia="en-US"/>
        </w:rPr>
        <w:t xml:space="preserve"> (</w:t>
      </w:r>
      <w:r w:rsidRPr="00054A1E">
        <w:rPr>
          <w:rFonts w:ascii="Calibri" w:eastAsia="Calibri" w:hAnsi="Calibri" w:cs="Arial"/>
          <w:b/>
          <w:sz w:val="22"/>
          <w:szCs w:val="22"/>
          <w:lang w:eastAsia="en-US"/>
        </w:rPr>
        <w:t>2022</w:t>
      </w:r>
      <w:r>
        <w:rPr>
          <w:rFonts w:ascii="Calibri" w:eastAsia="Calibri" w:hAnsi="Calibri" w:cs="Arial"/>
          <w:sz w:val="22"/>
          <w:szCs w:val="22"/>
          <w:lang w:eastAsia="en-US"/>
        </w:rPr>
        <w:t xml:space="preserve">). </w:t>
      </w:r>
      <w:r w:rsidRPr="00054A1E">
        <w:rPr>
          <w:rFonts w:ascii="Calibri" w:eastAsia="Calibri" w:hAnsi="Calibri" w:cs="Arial"/>
          <w:sz w:val="22"/>
          <w:szCs w:val="22"/>
          <w:lang w:eastAsia="en-US"/>
        </w:rPr>
        <w:t>Transcriptome profiling of osteoblasts in a medaka (</w:t>
      </w:r>
      <w:r w:rsidRPr="00D13260">
        <w:rPr>
          <w:rFonts w:ascii="Calibri" w:eastAsia="Calibri" w:hAnsi="Calibri" w:cs="Arial"/>
          <w:i/>
          <w:sz w:val="22"/>
          <w:szCs w:val="22"/>
          <w:lang w:eastAsia="en-US"/>
        </w:rPr>
        <w:t>Oryzias latipes</w:t>
      </w:r>
      <w:r w:rsidRPr="00054A1E">
        <w:rPr>
          <w:rFonts w:ascii="Calibri" w:eastAsia="Calibri" w:hAnsi="Calibri" w:cs="Arial"/>
          <w:sz w:val="22"/>
          <w:szCs w:val="22"/>
          <w:lang w:eastAsia="en-US"/>
        </w:rPr>
        <w:t>) osteoporosis model identifies Mmp13b as crucial for osteoclast activation</w:t>
      </w:r>
      <w:r>
        <w:rPr>
          <w:rFonts w:ascii="Calibri" w:eastAsia="Calibri" w:hAnsi="Calibri" w:cs="Arial"/>
          <w:sz w:val="22"/>
          <w:szCs w:val="22"/>
          <w:lang w:eastAsia="en-US"/>
        </w:rPr>
        <w:t xml:space="preserve">. </w:t>
      </w:r>
      <w:r w:rsidRPr="000455B0">
        <w:rPr>
          <w:rFonts w:ascii="Calibri" w:eastAsia="Calibri" w:hAnsi="Calibri" w:cs="Arial"/>
          <w:b/>
          <w:bCs/>
          <w:i/>
          <w:iCs/>
          <w:sz w:val="22"/>
          <w:szCs w:val="22"/>
          <w:lang w:eastAsia="en-US"/>
        </w:rPr>
        <w:t>Frontiers in Cell and Developmental Biology</w:t>
      </w:r>
      <w:r>
        <w:rPr>
          <w:rFonts w:ascii="Calibri" w:eastAsia="Calibri" w:hAnsi="Calibri" w:cs="Arial"/>
          <w:b/>
          <w:bCs/>
          <w:i/>
          <w:iCs/>
          <w:sz w:val="22"/>
          <w:szCs w:val="22"/>
          <w:lang w:eastAsia="en-US"/>
        </w:rPr>
        <w:t xml:space="preserve"> </w:t>
      </w:r>
      <w:bookmarkStart w:id="1" w:name="_Hlk98255379"/>
      <w:r w:rsidRPr="0099777C">
        <w:rPr>
          <w:rFonts w:ascii="Calibri" w:eastAsia="Calibri" w:hAnsi="Calibri" w:cs="Arial"/>
          <w:bCs/>
          <w:iCs/>
          <w:sz w:val="22"/>
          <w:szCs w:val="22"/>
          <w:lang w:eastAsia="en-US"/>
        </w:rPr>
        <w:t>10:775512.</w:t>
      </w:r>
      <w:bookmarkEnd w:id="1"/>
    </w:p>
    <w:p w14:paraId="6C445A3A" w14:textId="77777777" w:rsidR="002F3719" w:rsidRPr="001E16B8" w:rsidRDefault="002F3719" w:rsidP="002F3719">
      <w:pPr>
        <w:pStyle w:val="ListParagraph"/>
        <w:numPr>
          <w:ilvl w:val="0"/>
          <w:numId w:val="8"/>
        </w:numPr>
        <w:spacing w:after="200" w:line="276" w:lineRule="auto"/>
        <w:ind w:left="567" w:hanging="425"/>
        <w:jc w:val="both"/>
        <w:rPr>
          <w:rFonts w:ascii="Calibri" w:eastAsia="Calibri" w:hAnsi="Calibri" w:cs="Arial"/>
          <w:b/>
          <w:i/>
          <w:sz w:val="22"/>
          <w:szCs w:val="22"/>
          <w:lang w:eastAsia="en-US"/>
        </w:rPr>
      </w:pPr>
      <w:r w:rsidRPr="00054A1E">
        <w:rPr>
          <w:rFonts w:ascii="Calibri" w:eastAsia="Calibri" w:hAnsi="Calibri" w:cs="Arial"/>
          <w:sz w:val="22"/>
          <w:szCs w:val="22"/>
          <w:lang w:eastAsia="en-US"/>
        </w:rPr>
        <w:t>Ethiraj</w:t>
      </w:r>
      <w:r>
        <w:rPr>
          <w:rFonts w:ascii="Calibri" w:eastAsia="Calibri" w:hAnsi="Calibri" w:cs="Arial"/>
          <w:sz w:val="22"/>
          <w:szCs w:val="22"/>
          <w:lang w:eastAsia="en-US"/>
        </w:rPr>
        <w:t>, L.P.</w:t>
      </w:r>
      <w:r w:rsidRPr="00054A1E">
        <w:rPr>
          <w:rFonts w:ascii="Calibri" w:eastAsia="Calibri" w:hAnsi="Calibri" w:cs="Arial"/>
          <w:sz w:val="22"/>
          <w:szCs w:val="22"/>
          <w:lang w:eastAsia="en-US"/>
        </w:rPr>
        <w:t>, Fong E</w:t>
      </w:r>
      <w:r>
        <w:rPr>
          <w:rFonts w:ascii="Calibri" w:eastAsia="Calibri" w:hAnsi="Calibri" w:cs="Arial"/>
          <w:sz w:val="22"/>
          <w:szCs w:val="22"/>
          <w:lang w:eastAsia="en-US"/>
        </w:rPr>
        <w:t>.</w:t>
      </w:r>
      <w:r w:rsidRPr="00054A1E">
        <w:rPr>
          <w:rFonts w:ascii="Calibri" w:eastAsia="Calibri" w:hAnsi="Calibri" w:cs="Arial"/>
          <w:sz w:val="22"/>
          <w:szCs w:val="22"/>
          <w:lang w:eastAsia="en-US"/>
        </w:rPr>
        <w:t>L</w:t>
      </w:r>
      <w:r>
        <w:rPr>
          <w:rFonts w:ascii="Calibri" w:eastAsia="Calibri" w:hAnsi="Calibri" w:cs="Arial"/>
          <w:sz w:val="22"/>
          <w:szCs w:val="22"/>
          <w:lang w:eastAsia="en-US"/>
        </w:rPr>
        <w:t>.</w:t>
      </w:r>
      <w:r w:rsidRPr="00054A1E">
        <w:rPr>
          <w:rFonts w:ascii="Calibri" w:eastAsia="Calibri" w:hAnsi="Calibri" w:cs="Arial"/>
          <w:sz w:val="22"/>
          <w:szCs w:val="22"/>
          <w:lang w:eastAsia="en-US"/>
        </w:rPr>
        <w:t>S</w:t>
      </w:r>
      <w:r>
        <w:rPr>
          <w:rFonts w:ascii="Calibri" w:eastAsia="Calibri" w:hAnsi="Calibri" w:cs="Arial"/>
          <w:sz w:val="22"/>
          <w:szCs w:val="22"/>
          <w:lang w:eastAsia="en-US"/>
        </w:rPr>
        <w:t>.</w:t>
      </w:r>
      <w:r w:rsidRPr="00054A1E">
        <w:rPr>
          <w:rFonts w:ascii="Calibri" w:eastAsia="Calibri" w:hAnsi="Calibri" w:cs="Arial"/>
          <w:sz w:val="22"/>
          <w:szCs w:val="22"/>
          <w:lang w:eastAsia="en-US"/>
        </w:rPr>
        <w:t>, Liu</w:t>
      </w:r>
      <w:r>
        <w:rPr>
          <w:rFonts w:ascii="Calibri" w:eastAsia="Calibri" w:hAnsi="Calibri" w:cs="Arial"/>
          <w:sz w:val="22"/>
          <w:szCs w:val="22"/>
          <w:lang w:eastAsia="en-US"/>
        </w:rPr>
        <w:t>, R.</w:t>
      </w:r>
      <w:r w:rsidRPr="00054A1E">
        <w:rPr>
          <w:rFonts w:ascii="Calibri" w:eastAsia="Calibri" w:hAnsi="Calibri" w:cs="Arial"/>
          <w:sz w:val="22"/>
          <w:szCs w:val="22"/>
          <w:lang w:eastAsia="en-US"/>
        </w:rPr>
        <w:t xml:space="preserve">, </w:t>
      </w:r>
      <w:r w:rsidRPr="00054A1E">
        <w:rPr>
          <w:rFonts w:ascii="Calibri" w:eastAsia="Calibri" w:hAnsi="Calibri" w:cs="Arial"/>
          <w:sz w:val="22"/>
          <w:szCs w:val="22"/>
          <w:u w:val="single"/>
          <w:lang w:eastAsia="en-US"/>
        </w:rPr>
        <w:t>Winkler, C.</w:t>
      </w:r>
      <w:r w:rsidRPr="00054A1E">
        <w:rPr>
          <w:rFonts w:ascii="Calibri" w:eastAsia="Calibri" w:hAnsi="Calibri" w:cs="Arial"/>
          <w:sz w:val="22"/>
          <w:szCs w:val="22"/>
          <w:lang w:eastAsia="en-US"/>
        </w:rPr>
        <w:t>, Carney</w:t>
      </w:r>
      <w:r>
        <w:rPr>
          <w:rFonts w:ascii="Calibri" w:eastAsia="Calibri" w:hAnsi="Calibri" w:cs="Arial"/>
          <w:sz w:val="22"/>
          <w:szCs w:val="22"/>
          <w:lang w:eastAsia="en-US"/>
        </w:rPr>
        <w:t>, T.J. (</w:t>
      </w:r>
      <w:r w:rsidRPr="00054A1E">
        <w:rPr>
          <w:rFonts w:ascii="Calibri" w:eastAsia="Calibri" w:hAnsi="Calibri" w:cs="Arial"/>
          <w:b/>
          <w:sz w:val="22"/>
          <w:szCs w:val="22"/>
          <w:lang w:eastAsia="en-US"/>
        </w:rPr>
        <w:t>2022</w:t>
      </w:r>
      <w:r>
        <w:rPr>
          <w:rFonts w:ascii="Calibri" w:eastAsia="Calibri" w:hAnsi="Calibri" w:cs="Arial"/>
          <w:sz w:val="22"/>
          <w:szCs w:val="22"/>
          <w:lang w:eastAsia="en-US"/>
        </w:rPr>
        <w:t xml:space="preserve">). </w:t>
      </w:r>
      <w:r w:rsidRPr="00054A1E">
        <w:rPr>
          <w:rFonts w:ascii="Calibri" w:eastAsia="Calibri" w:hAnsi="Calibri" w:cs="Arial"/>
          <w:sz w:val="22"/>
          <w:szCs w:val="22"/>
          <w:lang w:eastAsia="en-US"/>
        </w:rPr>
        <w:t>Colorimetric and fluorescent TRAP assays for visualising and quantifying fish osteoclast activity</w:t>
      </w:r>
      <w:r>
        <w:rPr>
          <w:rFonts w:ascii="Calibri" w:eastAsia="Calibri" w:hAnsi="Calibri" w:cs="Arial"/>
          <w:sz w:val="22"/>
          <w:szCs w:val="22"/>
          <w:lang w:eastAsia="en-US"/>
        </w:rPr>
        <w:t xml:space="preserve">. </w:t>
      </w:r>
      <w:r w:rsidRPr="00054A1E">
        <w:rPr>
          <w:rFonts w:ascii="Calibri" w:eastAsia="Calibri" w:hAnsi="Calibri" w:cs="Arial"/>
          <w:b/>
          <w:i/>
          <w:sz w:val="22"/>
          <w:szCs w:val="22"/>
          <w:lang w:eastAsia="en-US"/>
        </w:rPr>
        <w:t>Europ Journal of Histochemistry</w:t>
      </w:r>
      <w:r>
        <w:rPr>
          <w:rFonts w:ascii="Calibri" w:eastAsia="Calibri" w:hAnsi="Calibri" w:cs="Arial"/>
          <w:b/>
          <w:i/>
          <w:sz w:val="22"/>
          <w:szCs w:val="22"/>
          <w:lang w:eastAsia="en-US"/>
        </w:rPr>
        <w:t xml:space="preserve"> </w:t>
      </w:r>
      <w:r w:rsidRPr="00DA7F6B">
        <w:rPr>
          <w:rFonts w:ascii="Calibri" w:eastAsia="Calibri" w:hAnsi="Calibri" w:cs="Arial"/>
          <w:sz w:val="22"/>
          <w:szCs w:val="22"/>
          <w:lang w:eastAsia="en-US"/>
        </w:rPr>
        <w:t>66</w:t>
      </w:r>
      <w:r>
        <w:rPr>
          <w:rFonts w:ascii="Calibri" w:eastAsia="Calibri" w:hAnsi="Calibri" w:cs="Arial"/>
          <w:sz w:val="22"/>
          <w:szCs w:val="22"/>
          <w:lang w:eastAsia="en-US"/>
        </w:rPr>
        <w:t xml:space="preserve">, </w:t>
      </w:r>
      <w:r w:rsidRPr="00DA7F6B">
        <w:rPr>
          <w:rFonts w:ascii="Calibri" w:eastAsia="Calibri" w:hAnsi="Calibri" w:cs="Arial"/>
          <w:sz w:val="22"/>
          <w:szCs w:val="22"/>
          <w:lang w:eastAsia="en-US"/>
        </w:rPr>
        <w:t>3369</w:t>
      </w:r>
      <w:r>
        <w:rPr>
          <w:rFonts w:ascii="Calibri" w:eastAsia="Calibri" w:hAnsi="Calibri" w:cs="Arial"/>
          <w:sz w:val="22"/>
          <w:szCs w:val="22"/>
          <w:lang w:eastAsia="en-US"/>
        </w:rPr>
        <w:t>ff</w:t>
      </w:r>
      <w:r w:rsidRPr="00DA7F6B">
        <w:rPr>
          <w:rFonts w:ascii="Calibri" w:eastAsia="Calibri" w:hAnsi="Calibri" w:cs="Arial"/>
          <w:sz w:val="22"/>
          <w:szCs w:val="22"/>
          <w:lang w:eastAsia="en-US"/>
        </w:rPr>
        <w:t>.</w:t>
      </w:r>
    </w:p>
    <w:p w14:paraId="579450DB" w14:textId="37144F72" w:rsidR="001E16B8" w:rsidRPr="009D724C" w:rsidRDefault="001E16B8" w:rsidP="001E16B8">
      <w:pPr>
        <w:pStyle w:val="ListParagraph"/>
        <w:numPr>
          <w:ilvl w:val="0"/>
          <w:numId w:val="8"/>
        </w:numPr>
        <w:spacing w:after="200" w:line="276" w:lineRule="auto"/>
        <w:ind w:left="567" w:hanging="425"/>
        <w:jc w:val="both"/>
        <w:rPr>
          <w:rFonts w:ascii="Calibri" w:eastAsia="Calibri" w:hAnsi="Calibri" w:cs="Arial"/>
          <w:sz w:val="22"/>
          <w:szCs w:val="22"/>
          <w:lang w:eastAsia="en-US"/>
        </w:rPr>
      </w:pPr>
      <w:r w:rsidRPr="00DA69E6">
        <w:rPr>
          <w:rFonts w:ascii="Calibri" w:eastAsia="Calibri" w:hAnsi="Calibri" w:cs="Arial"/>
          <w:sz w:val="22"/>
          <w:szCs w:val="22"/>
          <w:lang w:val="de-DE" w:eastAsia="en-US"/>
        </w:rPr>
        <w:t xml:space="preserve">Mo, J., Au, D.W.T, </w:t>
      </w:r>
      <w:r w:rsidRPr="009D724C">
        <w:rPr>
          <w:rFonts w:ascii="Calibri" w:eastAsia="Calibri" w:hAnsi="Calibri" w:cs="Arial"/>
          <w:sz w:val="22"/>
          <w:szCs w:val="22"/>
          <w:lang w:eastAsia="en-US"/>
        </w:rPr>
        <w:t>Guo</w:t>
      </w:r>
      <w:r>
        <w:rPr>
          <w:rFonts w:ascii="Calibri" w:eastAsia="Calibri" w:hAnsi="Calibri" w:cs="Arial"/>
          <w:sz w:val="22"/>
          <w:szCs w:val="22"/>
          <w:lang w:eastAsia="en-US"/>
        </w:rPr>
        <w:t xml:space="preserve">, J., </w:t>
      </w:r>
      <w:r w:rsidRPr="009D724C">
        <w:rPr>
          <w:rFonts w:ascii="Calibri" w:eastAsia="Calibri" w:hAnsi="Calibri" w:cs="Arial"/>
          <w:sz w:val="22"/>
          <w:szCs w:val="22"/>
          <w:lang w:eastAsia="en-US"/>
        </w:rPr>
        <w:t xml:space="preserve"> </w:t>
      </w:r>
      <w:r w:rsidRPr="00DA69E6">
        <w:rPr>
          <w:rFonts w:ascii="Calibri" w:eastAsia="Calibri" w:hAnsi="Calibri" w:cs="Arial"/>
          <w:sz w:val="22"/>
          <w:szCs w:val="22"/>
          <w:u w:val="single"/>
          <w:lang w:val="de-DE" w:eastAsia="en-US"/>
        </w:rPr>
        <w:t>Winkler, C.</w:t>
      </w:r>
      <w:r w:rsidRPr="00DA69E6">
        <w:rPr>
          <w:rFonts w:ascii="Calibri" w:eastAsia="Calibri" w:hAnsi="Calibri" w:cs="Arial"/>
          <w:sz w:val="22"/>
          <w:szCs w:val="22"/>
          <w:lang w:val="de-DE" w:eastAsia="en-US"/>
        </w:rPr>
        <w:t>, Kong, R.Y.C</w:t>
      </w:r>
      <w:r>
        <w:rPr>
          <w:rFonts w:ascii="Calibri" w:eastAsia="Calibri" w:hAnsi="Calibri" w:cs="Arial"/>
          <w:sz w:val="22"/>
          <w:szCs w:val="22"/>
          <w:lang w:val="de-DE" w:eastAsia="en-US"/>
        </w:rPr>
        <w:t>.,</w:t>
      </w:r>
      <w:r w:rsidRPr="009D724C">
        <w:rPr>
          <w:rFonts w:ascii="Calibri" w:eastAsia="Calibri" w:hAnsi="Calibri" w:cs="Arial"/>
          <w:sz w:val="22"/>
          <w:szCs w:val="22"/>
          <w:lang w:val="de-DE" w:eastAsia="en-US"/>
        </w:rPr>
        <w:t xml:space="preserve"> </w:t>
      </w:r>
      <w:r w:rsidRPr="00DA69E6">
        <w:rPr>
          <w:rFonts w:ascii="Calibri" w:eastAsia="Calibri" w:hAnsi="Calibri" w:cs="Arial"/>
          <w:sz w:val="22"/>
          <w:szCs w:val="22"/>
          <w:lang w:val="de-DE" w:eastAsia="en-US"/>
        </w:rPr>
        <w:t>Seemann, F.</w:t>
      </w:r>
      <w:r w:rsidRPr="009D724C">
        <w:rPr>
          <w:rFonts w:ascii="Calibri" w:eastAsia="Calibri" w:hAnsi="Calibri" w:cs="Arial"/>
          <w:sz w:val="22"/>
          <w:szCs w:val="22"/>
          <w:lang w:val="de-DE" w:eastAsia="en-US"/>
        </w:rPr>
        <w:t xml:space="preserve"> </w:t>
      </w:r>
      <w:r w:rsidRPr="00066E82">
        <w:rPr>
          <w:rFonts w:ascii="Calibri" w:eastAsia="Calibri" w:hAnsi="Calibri" w:cs="Arial"/>
          <w:b/>
          <w:sz w:val="22"/>
          <w:szCs w:val="22"/>
          <w:lang w:eastAsia="en-US"/>
        </w:rPr>
        <w:t>(20</w:t>
      </w:r>
      <w:r>
        <w:rPr>
          <w:rFonts w:ascii="Calibri" w:eastAsia="Calibri" w:hAnsi="Calibri" w:cs="Arial"/>
          <w:b/>
          <w:sz w:val="22"/>
          <w:szCs w:val="22"/>
          <w:lang w:eastAsia="en-US"/>
        </w:rPr>
        <w:t>2</w:t>
      </w:r>
      <w:r w:rsidRPr="00066E82">
        <w:rPr>
          <w:rFonts w:ascii="Calibri" w:eastAsia="Calibri" w:hAnsi="Calibri" w:cs="Arial"/>
          <w:b/>
          <w:sz w:val="22"/>
          <w:szCs w:val="22"/>
          <w:lang w:eastAsia="en-US"/>
        </w:rPr>
        <w:t>2)</w:t>
      </w:r>
      <w:r w:rsidRPr="009D724C">
        <w:rPr>
          <w:rFonts w:ascii="Calibri" w:eastAsia="Calibri" w:hAnsi="Calibri" w:cs="Arial"/>
          <w:sz w:val="22"/>
          <w:szCs w:val="22"/>
          <w:lang w:eastAsia="en-US"/>
        </w:rPr>
        <w:t>. Benzo[a]pyrene osteotoxicity and the regulatory roles of genetic and epigenetic factors: A review</w:t>
      </w:r>
      <w:r>
        <w:rPr>
          <w:rFonts w:ascii="Calibri" w:eastAsia="Calibri" w:hAnsi="Calibri" w:cs="Arial"/>
          <w:sz w:val="22"/>
          <w:szCs w:val="22"/>
          <w:lang w:eastAsia="en-US"/>
        </w:rPr>
        <w:t>.</w:t>
      </w:r>
      <w:r w:rsidRPr="009D724C">
        <w:rPr>
          <w:rFonts w:ascii="Calibri" w:eastAsia="Calibri" w:hAnsi="Calibri" w:cs="Arial"/>
          <w:sz w:val="22"/>
          <w:szCs w:val="22"/>
          <w:lang w:eastAsia="en-US"/>
        </w:rPr>
        <w:t xml:space="preserve"> </w:t>
      </w:r>
      <w:r w:rsidRPr="009D724C">
        <w:rPr>
          <w:rFonts w:ascii="Calibri" w:eastAsia="Calibri" w:hAnsi="Calibri" w:cs="Arial"/>
          <w:b/>
          <w:i/>
          <w:sz w:val="22"/>
          <w:szCs w:val="22"/>
          <w:lang w:eastAsia="en-US"/>
        </w:rPr>
        <w:t>Critical Reviews in Environmental Science and Technology</w:t>
      </w:r>
      <w:r>
        <w:rPr>
          <w:rFonts w:ascii="Calibri" w:eastAsia="Calibri" w:hAnsi="Calibri" w:cs="Arial"/>
          <w:b/>
          <w:i/>
        </w:rPr>
        <w:t xml:space="preserve"> </w:t>
      </w:r>
      <w:r>
        <w:rPr>
          <w:rFonts w:ascii="Calibri" w:eastAsia="Calibri" w:hAnsi="Calibri" w:cs="Arial"/>
          <w:bCs/>
          <w:iCs/>
        </w:rPr>
        <w:t>52 (18), 3244-3282.</w:t>
      </w:r>
    </w:p>
    <w:p w14:paraId="154645AE" w14:textId="77777777" w:rsidR="002F3719" w:rsidRPr="001E16B8" w:rsidRDefault="002F3719" w:rsidP="001E16B8">
      <w:pPr>
        <w:pStyle w:val="ListParagraph"/>
        <w:numPr>
          <w:ilvl w:val="0"/>
          <w:numId w:val="8"/>
        </w:numPr>
        <w:spacing w:after="200" w:line="276" w:lineRule="auto"/>
        <w:ind w:left="567" w:hanging="425"/>
        <w:jc w:val="both"/>
        <w:rPr>
          <w:rFonts w:ascii="Calibri" w:eastAsia="Calibri" w:hAnsi="Calibri" w:cs="Arial"/>
          <w:b/>
          <w:i/>
          <w:sz w:val="22"/>
          <w:szCs w:val="22"/>
          <w:lang w:eastAsia="en-US"/>
        </w:rPr>
      </w:pPr>
      <w:r w:rsidRPr="001E16B8">
        <w:rPr>
          <w:rFonts w:ascii="Calibri" w:eastAsia="Calibri" w:hAnsi="Calibri" w:cs="Arial"/>
          <w:sz w:val="22"/>
          <w:szCs w:val="22"/>
          <w:lang w:eastAsia="en-US"/>
        </w:rPr>
        <w:t xml:space="preserve">Tay, S.H., Ellieyana, E.N., Le, Y., Sarusie, M.V., Grimm, C., Ohmer, J., Mathuru, A., Fischer, U., </w:t>
      </w:r>
      <w:r w:rsidRPr="001E16B8">
        <w:rPr>
          <w:rFonts w:ascii="Calibri" w:eastAsia="Calibri" w:hAnsi="Calibri" w:cs="Arial"/>
          <w:sz w:val="22"/>
          <w:szCs w:val="22"/>
          <w:u w:val="single"/>
          <w:lang w:eastAsia="en-US"/>
        </w:rPr>
        <w:t>Winkler, C.</w:t>
      </w:r>
      <w:r w:rsidRPr="001E16B8">
        <w:rPr>
          <w:rFonts w:ascii="Calibri" w:eastAsia="Calibri" w:hAnsi="Calibri" w:cs="Arial"/>
          <w:sz w:val="22"/>
          <w:szCs w:val="22"/>
          <w:lang w:eastAsia="en-US"/>
        </w:rPr>
        <w:t xml:space="preserve"> (</w:t>
      </w:r>
      <w:r w:rsidRPr="001E16B8">
        <w:rPr>
          <w:rFonts w:ascii="Calibri" w:eastAsia="Calibri" w:hAnsi="Calibri" w:cs="Arial"/>
          <w:b/>
          <w:bCs/>
          <w:sz w:val="22"/>
          <w:szCs w:val="22"/>
          <w:lang w:eastAsia="en-US"/>
        </w:rPr>
        <w:t>2021</w:t>
      </w:r>
      <w:r w:rsidRPr="001E16B8">
        <w:rPr>
          <w:rFonts w:ascii="Calibri" w:eastAsia="Calibri" w:hAnsi="Calibri" w:cs="Arial"/>
          <w:sz w:val="22"/>
          <w:szCs w:val="22"/>
          <w:lang w:eastAsia="en-US"/>
        </w:rPr>
        <w:t xml:space="preserve">). A novel zebrafish model for intermediate type spinal muscular atrophy </w:t>
      </w:r>
      <w:r w:rsidRPr="001E16B8">
        <w:rPr>
          <w:rFonts w:ascii="Calibri" w:eastAsia="Calibri" w:hAnsi="Calibri" w:cs="Arial"/>
          <w:sz w:val="22"/>
          <w:szCs w:val="22"/>
          <w:lang w:eastAsia="en-US"/>
        </w:rPr>
        <w:lastRenderedPageBreak/>
        <w:t xml:space="preserve">demonstrates importance of Smn for maintenance of mature motor neurons. </w:t>
      </w:r>
      <w:r w:rsidRPr="001E16B8">
        <w:rPr>
          <w:rFonts w:ascii="Calibri" w:eastAsia="Calibri" w:hAnsi="Calibri" w:cs="Arial"/>
          <w:b/>
          <w:bCs/>
          <w:i/>
          <w:iCs/>
          <w:sz w:val="22"/>
          <w:szCs w:val="22"/>
          <w:lang w:eastAsia="en-US"/>
        </w:rPr>
        <w:t xml:space="preserve">Hum Mol Genet </w:t>
      </w:r>
      <w:r w:rsidRPr="001E16B8">
        <w:rPr>
          <w:rFonts w:ascii="Calibri" w:eastAsia="Calibri" w:hAnsi="Calibri" w:cs="Arial"/>
          <w:bCs/>
          <w:iCs/>
          <w:sz w:val="22"/>
          <w:szCs w:val="22"/>
          <w:lang w:eastAsia="en-US"/>
        </w:rPr>
        <w:t>30(24):2488-2502</w:t>
      </w:r>
      <w:r w:rsidRPr="001E16B8">
        <w:rPr>
          <w:rFonts w:ascii="Calibri" w:eastAsia="Calibri" w:hAnsi="Calibri" w:cs="Arial"/>
          <w:b/>
          <w:bCs/>
          <w:i/>
          <w:iCs/>
          <w:sz w:val="22"/>
          <w:szCs w:val="22"/>
          <w:lang w:eastAsia="en-US"/>
        </w:rPr>
        <w:t>.</w:t>
      </w:r>
    </w:p>
    <w:p w14:paraId="43EBD92F" w14:textId="77777777" w:rsidR="002F3719" w:rsidRPr="000455B0" w:rsidRDefault="002F3719" w:rsidP="002F3719">
      <w:pPr>
        <w:pStyle w:val="ListParagraph"/>
        <w:numPr>
          <w:ilvl w:val="0"/>
          <w:numId w:val="8"/>
        </w:numPr>
        <w:spacing w:after="200" w:line="276" w:lineRule="auto"/>
        <w:ind w:left="567" w:hanging="425"/>
        <w:jc w:val="both"/>
        <w:rPr>
          <w:rFonts w:ascii="Calibri" w:eastAsia="Calibri" w:hAnsi="Calibri" w:cs="Arial"/>
          <w:b/>
          <w:bCs/>
          <w:i/>
          <w:iCs/>
          <w:sz w:val="22"/>
          <w:szCs w:val="22"/>
          <w:lang w:eastAsia="en-US"/>
        </w:rPr>
      </w:pPr>
      <w:r w:rsidRPr="00216F22">
        <w:rPr>
          <w:rFonts w:ascii="Calibri" w:eastAsia="Calibri" w:hAnsi="Calibri" w:cs="Arial"/>
          <w:sz w:val="22"/>
          <w:szCs w:val="22"/>
          <w:lang w:eastAsia="en-US"/>
        </w:rPr>
        <w:t>Koh</w:t>
      </w:r>
      <w:r>
        <w:rPr>
          <w:rFonts w:ascii="Calibri" w:eastAsia="Calibri" w:hAnsi="Calibri" w:cs="Arial"/>
          <w:sz w:val="22"/>
          <w:szCs w:val="22"/>
          <w:lang w:eastAsia="en-US"/>
        </w:rPr>
        <w:t>, A.</w:t>
      </w:r>
      <w:r w:rsidRPr="00216F22">
        <w:rPr>
          <w:rFonts w:ascii="Calibri" w:eastAsia="Calibri" w:hAnsi="Calibri" w:cs="Arial"/>
          <w:sz w:val="22"/>
          <w:szCs w:val="22"/>
          <w:lang w:eastAsia="en-US"/>
        </w:rPr>
        <w:t>, Sarusie</w:t>
      </w:r>
      <w:r>
        <w:rPr>
          <w:rFonts w:ascii="Calibri" w:eastAsia="Calibri" w:hAnsi="Calibri" w:cs="Arial"/>
          <w:sz w:val="22"/>
          <w:szCs w:val="22"/>
          <w:lang w:eastAsia="en-US"/>
        </w:rPr>
        <w:t>, M.V.</w:t>
      </w:r>
      <w:r w:rsidRPr="00216F22">
        <w:rPr>
          <w:rFonts w:ascii="Calibri" w:eastAsia="Calibri" w:hAnsi="Calibri" w:cs="Arial"/>
          <w:sz w:val="22"/>
          <w:szCs w:val="22"/>
          <w:lang w:eastAsia="en-US"/>
        </w:rPr>
        <w:t>, Ohmer</w:t>
      </w:r>
      <w:r>
        <w:rPr>
          <w:rFonts w:ascii="Calibri" w:eastAsia="Calibri" w:hAnsi="Calibri" w:cs="Arial"/>
          <w:sz w:val="22"/>
          <w:szCs w:val="22"/>
          <w:lang w:eastAsia="en-US"/>
        </w:rPr>
        <w:t>, J.</w:t>
      </w:r>
      <w:r w:rsidRPr="00216F22">
        <w:rPr>
          <w:rFonts w:ascii="Calibri" w:eastAsia="Calibri" w:hAnsi="Calibri" w:cs="Arial"/>
          <w:sz w:val="22"/>
          <w:szCs w:val="22"/>
          <w:lang w:eastAsia="en-US"/>
        </w:rPr>
        <w:t>, Fischer</w:t>
      </w:r>
      <w:r>
        <w:rPr>
          <w:rFonts w:ascii="Calibri" w:eastAsia="Calibri" w:hAnsi="Calibri" w:cs="Arial"/>
          <w:sz w:val="22"/>
          <w:szCs w:val="22"/>
          <w:lang w:eastAsia="en-US"/>
        </w:rPr>
        <w:t>, U.</w:t>
      </w:r>
      <w:r w:rsidRPr="00216F22">
        <w:rPr>
          <w:rFonts w:ascii="Calibri" w:eastAsia="Calibri" w:hAnsi="Calibri" w:cs="Arial"/>
          <w:sz w:val="22"/>
          <w:szCs w:val="22"/>
          <w:lang w:eastAsia="en-US"/>
        </w:rPr>
        <w:t xml:space="preserve">, </w:t>
      </w:r>
      <w:r w:rsidRPr="000455B0">
        <w:rPr>
          <w:rFonts w:ascii="Calibri" w:eastAsia="Calibri" w:hAnsi="Calibri" w:cs="Arial"/>
          <w:sz w:val="22"/>
          <w:szCs w:val="22"/>
          <w:u w:val="single"/>
          <w:lang w:eastAsia="en-US"/>
        </w:rPr>
        <w:t>Winkler, C</w:t>
      </w:r>
      <w:r>
        <w:rPr>
          <w:rFonts w:ascii="Calibri" w:eastAsia="Calibri" w:hAnsi="Calibri" w:cs="Arial"/>
          <w:sz w:val="22"/>
          <w:szCs w:val="22"/>
          <w:u w:val="single"/>
          <w:lang w:eastAsia="en-US"/>
        </w:rPr>
        <w:t>.</w:t>
      </w:r>
      <w:r w:rsidRPr="000455B0">
        <w:rPr>
          <w:rFonts w:ascii="Calibri" w:eastAsia="Calibri" w:hAnsi="Calibri" w:cs="Arial"/>
          <w:sz w:val="22"/>
          <w:szCs w:val="22"/>
          <w:u w:val="single"/>
          <w:vertAlign w:val="superscript"/>
          <w:lang w:eastAsia="en-US"/>
        </w:rPr>
        <w:t>#</w:t>
      </w:r>
      <w:r w:rsidRPr="000455B0">
        <w:rPr>
          <w:rFonts w:ascii="Calibri" w:eastAsia="Calibri" w:hAnsi="Calibri" w:cs="Arial"/>
          <w:sz w:val="22"/>
          <w:szCs w:val="22"/>
          <w:u w:val="single"/>
          <w:lang w:eastAsia="en-US"/>
        </w:rPr>
        <w:t>,</w:t>
      </w:r>
      <w:r w:rsidRPr="00216F22">
        <w:rPr>
          <w:rFonts w:ascii="Calibri" w:eastAsia="Calibri" w:hAnsi="Calibri" w:cs="Arial"/>
          <w:sz w:val="22"/>
          <w:szCs w:val="22"/>
          <w:lang w:eastAsia="en-US"/>
        </w:rPr>
        <w:t xml:space="preserve"> Wohland</w:t>
      </w:r>
      <w:r>
        <w:rPr>
          <w:rFonts w:ascii="Calibri" w:eastAsia="Calibri" w:hAnsi="Calibri" w:cs="Arial"/>
          <w:sz w:val="22"/>
          <w:szCs w:val="22"/>
          <w:lang w:eastAsia="en-US"/>
        </w:rPr>
        <w:t>, T.</w:t>
      </w:r>
      <w:r w:rsidRPr="000455B0">
        <w:rPr>
          <w:rFonts w:ascii="Calibri" w:eastAsia="Calibri" w:hAnsi="Calibri" w:cs="Arial"/>
          <w:sz w:val="22"/>
          <w:szCs w:val="22"/>
          <w:vertAlign w:val="superscript"/>
          <w:lang w:eastAsia="en-US"/>
        </w:rPr>
        <w:t>#</w:t>
      </w:r>
      <w:r>
        <w:rPr>
          <w:rFonts w:ascii="Calibri" w:eastAsia="Calibri" w:hAnsi="Calibri" w:cs="Arial"/>
          <w:sz w:val="22"/>
          <w:szCs w:val="22"/>
          <w:lang w:eastAsia="en-US"/>
        </w:rPr>
        <w:t xml:space="preserve"> (</w:t>
      </w:r>
      <w:r w:rsidRPr="00D50911">
        <w:rPr>
          <w:rFonts w:ascii="Calibri" w:eastAsia="Calibri" w:hAnsi="Calibri" w:cs="Arial"/>
          <w:b/>
          <w:bCs/>
          <w:sz w:val="22"/>
          <w:szCs w:val="22"/>
          <w:lang w:eastAsia="en-US"/>
        </w:rPr>
        <w:t>2021</w:t>
      </w:r>
      <w:r>
        <w:rPr>
          <w:rFonts w:ascii="Calibri" w:eastAsia="Calibri" w:hAnsi="Calibri" w:cs="Arial"/>
          <w:sz w:val="22"/>
          <w:szCs w:val="22"/>
          <w:lang w:eastAsia="en-US"/>
        </w:rPr>
        <w:t xml:space="preserve">). </w:t>
      </w:r>
      <w:r w:rsidRPr="00216F22">
        <w:rPr>
          <w:rFonts w:ascii="Calibri" w:eastAsia="Calibri" w:hAnsi="Calibri" w:cs="Arial"/>
          <w:sz w:val="22"/>
          <w:szCs w:val="22"/>
          <w:lang w:eastAsia="en-US"/>
        </w:rPr>
        <w:t>Fluorescence Correlation Spectroscopy Reveals Survival Motor Neuron Oligomerization but no Active Transport in Motor Axons of a Zebrafish Model for Spinal Muscular Atrophy</w:t>
      </w:r>
      <w:r>
        <w:rPr>
          <w:rFonts w:ascii="Calibri" w:eastAsia="Calibri" w:hAnsi="Calibri" w:cs="Arial"/>
          <w:sz w:val="22"/>
          <w:szCs w:val="22"/>
          <w:lang w:eastAsia="en-US"/>
        </w:rPr>
        <w:t xml:space="preserve">. </w:t>
      </w:r>
      <w:r w:rsidRPr="000455B0">
        <w:rPr>
          <w:rFonts w:ascii="Calibri" w:eastAsia="Calibri" w:hAnsi="Calibri" w:cs="Arial"/>
          <w:b/>
          <w:bCs/>
          <w:i/>
          <w:iCs/>
          <w:sz w:val="22"/>
          <w:szCs w:val="22"/>
          <w:lang w:eastAsia="en-US"/>
        </w:rPr>
        <w:t>Frontiers in Cell and Developmental Biology</w:t>
      </w:r>
      <w:r>
        <w:rPr>
          <w:rFonts w:ascii="Calibri" w:eastAsia="Calibri" w:hAnsi="Calibri" w:cs="Arial"/>
          <w:b/>
          <w:bCs/>
          <w:i/>
          <w:iCs/>
          <w:sz w:val="22"/>
          <w:szCs w:val="22"/>
          <w:lang w:eastAsia="en-US"/>
        </w:rPr>
        <w:t xml:space="preserve"> </w:t>
      </w:r>
      <w:r w:rsidRPr="00F67196">
        <w:rPr>
          <w:rFonts w:ascii="Calibri" w:eastAsia="Calibri" w:hAnsi="Calibri" w:cs="Arial"/>
          <w:bCs/>
          <w:iCs/>
          <w:sz w:val="22"/>
          <w:szCs w:val="22"/>
          <w:lang w:eastAsia="en-US"/>
        </w:rPr>
        <w:t>9:639904</w:t>
      </w:r>
      <w:r w:rsidRPr="000455B0">
        <w:rPr>
          <w:rFonts w:ascii="Calibri" w:eastAsia="Calibri" w:hAnsi="Calibri" w:cs="Arial"/>
          <w:b/>
          <w:bCs/>
          <w:i/>
          <w:iCs/>
          <w:sz w:val="22"/>
          <w:szCs w:val="22"/>
          <w:lang w:eastAsia="en-US"/>
        </w:rPr>
        <w:t>.</w:t>
      </w:r>
    </w:p>
    <w:p w14:paraId="49F7CA06" w14:textId="77777777" w:rsidR="002F3719" w:rsidRPr="00C038A8" w:rsidRDefault="002F3719" w:rsidP="002F3719">
      <w:pPr>
        <w:pStyle w:val="ListParagraph"/>
        <w:numPr>
          <w:ilvl w:val="0"/>
          <w:numId w:val="8"/>
        </w:numPr>
        <w:spacing w:after="200" w:line="276" w:lineRule="auto"/>
        <w:ind w:left="567" w:hanging="425"/>
        <w:jc w:val="both"/>
        <w:rPr>
          <w:rFonts w:ascii="Calibri" w:eastAsia="Calibri" w:hAnsi="Calibri" w:cs="Arial"/>
          <w:sz w:val="22"/>
          <w:szCs w:val="22"/>
          <w:lang w:eastAsia="en-US"/>
        </w:rPr>
      </w:pPr>
      <w:r w:rsidRPr="00C038A8">
        <w:rPr>
          <w:rFonts w:ascii="Calibri" w:eastAsia="Calibri" w:hAnsi="Calibri" w:cs="Arial"/>
          <w:sz w:val="22"/>
          <w:szCs w:val="22"/>
          <w:lang w:eastAsia="en-US"/>
        </w:rPr>
        <w:t>Foo</w:t>
      </w:r>
      <w:r>
        <w:rPr>
          <w:rFonts w:ascii="Calibri" w:eastAsia="Calibri" w:hAnsi="Calibri" w:cs="Arial"/>
          <w:sz w:val="22"/>
          <w:szCs w:val="22"/>
          <w:lang w:eastAsia="en-US"/>
        </w:rPr>
        <w:t>, Y.Y.</w:t>
      </w:r>
      <w:r w:rsidRPr="00C038A8">
        <w:rPr>
          <w:rFonts w:ascii="Calibri" w:eastAsia="Calibri" w:hAnsi="Calibri" w:cs="Arial"/>
          <w:sz w:val="22"/>
          <w:szCs w:val="22"/>
          <w:lang w:eastAsia="en-US"/>
        </w:rPr>
        <w:t>, Motakis</w:t>
      </w:r>
      <w:r>
        <w:rPr>
          <w:rFonts w:ascii="Calibri" w:eastAsia="Calibri" w:hAnsi="Calibri" w:cs="Arial"/>
          <w:sz w:val="22"/>
          <w:szCs w:val="22"/>
          <w:lang w:eastAsia="en-US"/>
        </w:rPr>
        <w:t>, E.</w:t>
      </w:r>
      <w:r w:rsidRPr="00C038A8">
        <w:rPr>
          <w:rFonts w:ascii="Calibri" w:eastAsia="Calibri" w:hAnsi="Calibri" w:cs="Arial"/>
          <w:sz w:val="22"/>
          <w:szCs w:val="22"/>
          <w:lang w:eastAsia="en-US"/>
        </w:rPr>
        <w:t>, Tiang</w:t>
      </w:r>
      <w:r>
        <w:rPr>
          <w:rFonts w:ascii="Calibri" w:eastAsia="Calibri" w:hAnsi="Calibri" w:cs="Arial"/>
          <w:sz w:val="22"/>
          <w:szCs w:val="22"/>
          <w:lang w:eastAsia="en-US"/>
        </w:rPr>
        <w:t>, Z.</w:t>
      </w:r>
      <w:r w:rsidRPr="00C038A8">
        <w:rPr>
          <w:rFonts w:ascii="Calibri" w:eastAsia="Calibri" w:hAnsi="Calibri" w:cs="Arial"/>
          <w:sz w:val="22"/>
          <w:szCs w:val="22"/>
          <w:lang w:eastAsia="en-US"/>
        </w:rPr>
        <w:t>, Shen</w:t>
      </w:r>
      <w:r>
        <w:rPr>
          <w:rFonts w:ascii="Calibri" w:eastAsia="Calibri" w:hAnsi="Calibri" w:cs="Arial"/>
          <w:sz w:val="22"/>
          <w:szCs w:val="22"/>
          <w:lang w:eastAsia="en-US"/>
        </w:rPr>
        <w:t>, S.</w:t>
      </w:r>
      <w:r w:rsidRPr="00C038A8">
        <w:rPr>
          <w:rFonts w:ascii="Calibri" w:eastAsia="Calibri" w:hAnsi="Calibri" w:cs="Arial"/>
          <w:sz w:val="22"/>
          <w:szCs w:val="22"/>
          <w:lang w:eastAsia="en-US"/>
        </w:rPr>
        <w:t>, Lai</w:t>
      </w:r>
      <w:r>
        <w:rPr>
          <w:rFonts w:ascii="Calibri" w:eastAsia="Calibri" w:hAnsi="Calibri" w:cs="Arial"/>
          <w:sz w:val="22"/>
          <w:szCs w:val="22"/>
          <w:lang w:eastAsia="en-US"/>
        </w:rPr>
        <w:t>, J.K.H.</w:t>
      </w:r>
      <w:r w:rsidRPr="00C038A8">
        <w:rPr>
          <w:rFonts w:ascii="Calibri" w:eastAsia="Calibri" w:hAnsi="Calibri" w:cs="Arial"/>
          <w:sz w:val="22"/>
          <w:szCs w:val="22"/>
          <w:lang w:eastAsia="en-US"/>
        </w:rPr>
        <w:t>, Chan</w:t>
      </w:r>
      <w:r>
        <w:rPr>
          <w:rFonts w:ascii="Calibri" w:eastAsia="Calibri" w:hAnsi="Calibri" w:cs="Arial"/>
          <w:sz w:val="22"/>
          <w:szCs w:val="22"/>
          <w:lang w:eastAsia="en-US"/>
        </w:rPr>
        <w:t>, W.X.</w:t>
      </w:r>
      <w:r w:rsidRPr="00C038A8">
        <w:rPr>
          <w:rFonts w:ascii="Calibri" w:eastAsia="Calibri" w:hAnsi="Calibri" w:cs="Arial"/>
          <w:sz w:val="22"/>
          <w:szCs w:val="22"/>
          <w:lang w:eastAsia="en-US"/>
        </w:rPr>
        <w:t>, Wiputra</w:t>
      </w:r>
      <w:r>
        <w:rPr>
          <w:rFonts w:ascii="Calibri" w:eastAsia="Calibri" w:hAnsi="Calibri" w:cs="Arial"/>
          <w:sz w:val="22"/>
          <w:szCs w:val="22"/>
          <w:lang w:eastAsia="en-US"/>
        </w:rPr>
        <w:t>, H.</w:t>
      </w:r>
      <w:r w:rsidRPr="00C038A8">
        <w:rPr>
          <w:rFonts w:ascii="Calibri" w:eastAsia="Calibri" w:hAnsi="Calibri" w:cs="Arial"/>
          <w:sz w:val="22"/>
          <w:szCs w:val="22"/>
          <w:lang w:eastAsia="en-US"/>
        </w:rPr>
        <w:t>, Chen</w:t>
      </w:r>
      <w:r>
        <w:rPr>
          <w:rFonts w:ascii="Calibri" w:eastAsia="Calibri" w:hAnsi="Calibri" w:cs="Arial"/>
          <w:sz w:val="22"/>
          <w:szCs w:val="22"/>
          <w:lang w:eastAsia="en-US"/>
        </w:rPr>
        <w:t>, N.</w:t>
      </w:r>
      <w:r w:rsidRPr="00C038A8">
        <w:rPr>
          <w:rFonts w:ascii="Calibri" w:eastAsia="Calibri" w:hAnsi="Calibri" w:cs="Arial"/>
          <w:sz w:val="22"/>
          <w:szCs w:val="22"/>
          <w:lang w:eastAsia="en-US"/>
        </w:rPr>
        <w:t>, Chen</w:t>
      </w:r>
      <w:r>
        <w:rPr>
          <w:rFonts w:ascii="Calibri" w:eastAsia="Calibri" w:hAnsi="Calibri" w:cs="Arial"/>
          <w:sz w:val="22"/>
          <w:szCs w:val="22"/>
          <w:lang w:eastAsia="en-US"/>
        </w:rPr>
        <w:t>, C.K.</w:t>
      </w:r>
      <w:r w:rsidRPr="00C038A8">
        <w:rPr>
          <w:rFonts w:ascii="Calibri" w:eastAsia="Calibri" w:hAnsi="Calibri" w:cs="Arial"/>
          <w:sz w:val="22"/>
          <w:szCs w:val="22"/>
          <w:lang w:eastAsia="en-US"/>
        </w:rPr>
        <w:t xml:space="preserve">, </w:t>
      </w:r>
      <w:r w:rsidRPr="007745F8">
        <w:rPr>
          <w:rFonts w:ascii="Calibri" w:eastAsia="Calibri" w:hAnsi="Calibri" w:cs="Arial"/>
          <w:sz w:val="22"/>
          <w:szCs w:val="22"/>
          <w:u w:val="single"/>
          <w:lang w:eastAsia="en-US"/>
        </w:rPr>
        <w:t>Winkler, C.</w:t>
      </w:r>
      <w:r w:rsidRPr="00C038A8">
        <w:rPr>
          <w:rFonts w:ascii="Calibri" w:eastAsia="Calibri" w:hAnsi="Calibri" w:cs="Arial"/>
          <w:sz w:val="22"/>
          <w:szCs w:val="22"/>
          <w:lang w:eastAsia="en-US"/>
        </w:rPr>
        <w:t>, Foo</w:t>
      </w:r>
      <w:r>
        <w:rPr>
          <w:rFonts w:ascii="Calibri" w:eastAsia="Calibri" w:hAnsi="Calibri" w:cs="Arial"/>
          <w:sz w:val="22"/>
          <w:szCs w:val="22"/>
          <w:lang w:eastAsia="en-US"/>
        </w:rPr>
        <w:t>, R.S.Y.</w:t>
      </w:r>
      <w:r w:rsidRPr="00C038A8">
        <w:rPr>
          <w:rFonts w:ascii="Calibri" w:eastAsia="Calibri" w:hAnsi="Calibri" w:cs="Arial"/>
          <w:sz w:val="22"/>
          <w:szCs w:val="22"/>
          <w:lang w:eastAsia="en-US"/>
        </w:rPr>
        <w:t>, Yap</w:t>
      </w:r>
      <w:r>
        <w:rPr>
          <w:rFonts w:ascii="Calibri" w:eastAsia="Calibri" w:hAnsi="Calibri" w:cs="Arial"/>
          <w:sz w:val="22"/>
          <w:szCs w:val="22"/>
          <w:lang w:eastAsia="en-US"/>
        </w:rPr>
        <w:t xml:space="preserve">, C.H. </w:t>
      </w:r>
      <w:r w:rsidRPr="00066E82">
        <w:rPr>
          <w:rFonts w:ascii="Calibri" w:eastAsia="Calibri" w:hAnsi="Calibri" w:cs="Arial"/>
          <w:b/>
          <w:sz w:val="22"/>
          <w:szCs w:val="22"/>
          <w:lang w:eastAsia="en-US"/>
        </w:rPr>
        <w:t>(2021)</w:t>
      </w:r>
      <w:r>
        <w:rPr>
          <w:rFonts w:ascii="Calibri" w:eastAsia="Calibri" w:hAnsi="Calibri" w:cs="Arial"/>
          <w:sz w:val="22"/>
          <w:szCs w:val="22"/>
          <w:lang w:eastAsia="en-US"/>
        </w:rPr>
        <w:t xml:space="preserve">. </w:t>
      </w:r>
      <w:r w:rsidRPr="00C038A8">
        <w:rPr>
          <w:rFonts w:ascii="Calibri" w:eastAsia="Calibri" w:hAnsi="Calibri" w:cs="Arial"/>
          <w:sz w:val="22"/>
          <w:szCs w:val="22"/>
          <w:lang w:eastAsia="en-US"/>
        </w:rPr>
        <w:t>Effects of Extended Pharmacological Disruption of Zebrafish Embryonic Heart Biomechanical Environment on Cardiac Function, Morphology and Gene Expression</w:t>
      </w:r>
      <w:r>
        <w:rPr>
          <w:rFonts w:ascii="Calibri" w:eastAsia="Calibri" w:hAnsi="Calibri" w:cs="Arial"/>
          <w:sz w:val="22"/>
          <w:szCs w:val="22"/>
          <w:lang w:eastAsia="en-US"/>
        </w:rPr>
        <w:t xml:space="preserve">. </w:t>
      </w:r>
      <w:r w:rsidRPr="00C038A8">
        <w:rPr>
          <w:rFonts w:ascii="Calibri" w:eastAsia="Calibri" w:hAnsi="Calibri" w:cs="Arial"/>
          <w:b/>
          <w:i/>
          <w:sz w:val="22"/>
          <w:szCs w:val="22"/>
          <w:lang w:eastAsia="en-US"/>
        </w:rPr>
        <w:t>Dis Model Mech</w:t>
      </w:r>
      <w:r>
        <w:rPr>
          <w:rFonts w:ascii="Calibri" w:eastAsia="Calibri" w:hAnsi="Calibri" w:cs="Arial"/>
          <w:b/>
          <w:i/>
          <w:sz w:val="22"/>
          <w:szCs w:val="22"/>
          <w:lang w:eastAsia="en-US"/>
        </w:rPr>
        <w:t xml:space="preserve"> </w:t>
      </w:r>
      <w:r w:rsidRPr="00F67196">
        <w:rPr>
          <w:rFonts w:ascii="Calibri" w:eastAsia="Calibri" w:hAnsi="Calibri" w:cs="Arial"/>
          <w:sz w:val="22"/>
          <w:szCs w:val="22"/>
          <w:lang w:eastAsia="en-US"/>
        </w:rPr>
        <w:t>250(12):1759-1777</w:t>
      </w:r>
      <w:r w:rsidRPr="00C038A8">
        <w:rPr>
          <w:rFonts w:ascii="Calibri" w:eastAsia="Calibri" w:hAnsi="Calibri" w:cs="Arial"/>
          <w:b/>
          <w:i/>
          <w:sz w:val="22"/>
          <w:szCs w:val="22"/>
          <w:lang w:eastAsia="en-US"/>
        </w:rPr>
        <w:t>.</w:t>
      </w:r>
    </w:p>
    <w:p w14:paraId="32503618" w14:textId="77777777" w:rsidR="002F3719" w:rsidRPr="009D724C" w:rsidRDefault="002F3719" w:rsidP="002F3719">
      <w:pPr>
        <w:pStyle w:val="ListParagraph"/>
        <w:numPr>
          <w:ilvl w:val="0"/>
          <w:numId w:val="8"/>
        </w:numPr>
        <w:spacing w:after="200" w:line="276" w:lineRule="auto"/>
        <w:ind w:left="567" w:hanging="425"/>
        <w:jc w:val="both"/>
        <w:rPr>
          <w:rFonts w:ascii="Calibri" w:eastAsia="Calibri" w:hAnsi="Calibri" w:cs="Arial"/>
          <w:sz w:val="22"/>
          <w:szCs w:val="22"/>
          <w:lang w:val="en-SG" w:eastAsia="en-US"/>
        </w:rPr>
      </w:pPr>
      <w:r w:rsidRPr="003F6CB8">
        <w:rPr>
          <w:rFonts w:ascii="Calibri" w:eastAsia="Calibri" w:hAnsi="Calibri" w:cs="Arial"/>
          <w:sz w:val="22"/>
          <w:szCs w:val="22"/>
          <w:lang w:val="de-DE" w:eastAsia="en-US"/>
        </w:rPr>
        <w:t>Fraher</w:t>
      </w:r>
      <w:r>
        <w:rPr>
          <w:rFonts w:ascii="Calibri" w:eastAsia="Calibri" w:hAnsi="Calibri" w:cs="Arial"/>
          <w:sz w:val="22"/>
          <w:szCs w:val="22"/>
          <w:lang w:val="de-DE" w:eastAsia="en-US"/>
        </w:rPr>
        <w:t>, D.,</w:t>
      </w:r>
      <w:r w:rsidRPr="003F6CB8">
        <w:rPr>
          <w:rFonts w:ascii="Calibri" w:eastAsia="Calibri" w:hAnsi="Calibri" w:cs="Arial"/>
          <w:sz w:val="22"/>
          <w:szCs w:val="22"/>
          <w:lang w:val="de-DE" w:eastAsia="en-US"/>
        </w:rPr>
        <w:t xml:space="preserve"> Mann</w:t>
      </w:r>
      <w:r>
        <w:rPr>
          <w:rFonts w:ascii="Calibri" w:eastAsia="Calibri" w:hAnsi="Calibri" w:cs="Arial"/>
          <w:sz w:val="22"/>
          <w:szCs w:val="22"/>
          <w:lang w:val="de-DE" w:eastAsia="en-US"/>
        </w:rPr>
        <w:t>, R.J.,</w:t>
      </w:r>
      <w:r w:rsidRPr="003F6CB8">
        <w:rPr>
          <w:rFonts w:ascii="Calibri" w:eastAsia="Calibri" w:hAnsi="Calibri" w:cs="Arial"/>
          <w:sz w:val="22"/>
          <w:szCs w:val="22"/>
          <w:lang w:val="de-DE" w:eastAsia="en-US"/>
        </w:rPr>
        <w:t xml:space="preserve"> Dubuisson</w:t>
      </w:r>
      <w:r>
        <w:rPr>
          <w:rFonts w:ascii="Calibri" w:eastAsia="Calibri" w:hAnsi="Calibri" w:cs="Arial"/>
          <w:sz w:val="22"/>
          <w:szCs w:val="22"/>
          <w:lang w:val="de-DE" w:eastAsia="en-US"/>
        </w:rPr>
        <w:t>, M.J.,</w:t>
      </w:r>
      <w:r w:rsidRPr="003F6CB8">
        <w:rPr>
          <w:rFonts w:ascii="Calibri" w:eastAsia="Calibri" w:hAnsi="Calibri" w:cs="Arial"/>
          <w:sz w:val="22"/>
          <w:szCs w:val="22"/>
          <w:lang w:val="de-DE" w:eastAsia="en-US"/>
        </w:rPr>
        <w:t xml:space="preserve"> Ellis</w:t>
      </w:r>
      <w:r>
        <w:rPr>
          <w:rFonts w:ascii="Calibri" w:eastAsia="Calibri" w:hAnsi="Calibri" w:cs="Arial"/>
          <w:sz w:val="22"/>
          <w:szCs w:val="22"/>
          <w:lang w:val="de-DE" w:eastAsia="en-US"/>
        </w:rPr>
        <w:t>, M.K.,</w:t>
      </w:r>
      <w:r w:rsidRPr="003F6CB8">
        <w:rPr>
          <w:rFonts w:ascii="Calibri" w:eastAsia="Calibri" w:hAnsi="Calibri" w:cs="Arial"/>
          <w:sz w:val="22"/>
          <w:szCs w:val="22"/>
          <w:lang w:val="de-DE" w:eastAsia="en-US"/>
        </w:rPr>
        <w:t xml:space="preserve"> Yu</w:t>
      </w:r>
      <w:r>
        <w:rPr>
          <w:rFonts w:ascii="Calibri" w:eastAsia="Calibri" w:hAnsi="Calibri" w:cs="Arial"/>
          <w:sz w:val="22"/>
          <w:szCs w:val="22"/>
          <w:lang w:val="de-DE" w:eastAsia="en-US"/>
        </w:rPr>
        <w:t>, T.,</w:t>
      </w:r>
      <w:r w:rsidRPr="003F6CB8">
        <w:rPr>
          <w:rFonts w:ascii="Calibri" w:eastAsia="Calibri" w:hAnsi="Calibri" w:cs="Arial"/>
          <w:sz w:val="22"/>
          <w:szCs w:val="22"/>
          <w:lang w:val="de-DE" w:eastAsia="en-US"/>
        </w:rPr>
        <w:t xml:space="preserve"> Walder</w:t>
      </w:r>
      <w:r>
        <w:rPr>
          <w:rFonts w:ascii="Calibri" w:eastAsia="Calibri" w:hAnsi="Calibri" w:cs="Arial"/>
          <w:sz w:val="22"/>
          <w:szCs w:val="22"/>
          <w:lang w:val="de-DE" w:eastAsia="en-US"/>
        </w:rPr>
        <w:t>, K.,</w:t>
      </w:r>
      <w:r w:rsidRPr="003F6CB8">
        <w:rPr>
          <w:rFonts w:ascii="Calibri" w:eastAsia="Calibri" w:hAnsi="Calibri" w:cs="Arial"/>
          <w:sz w:val="22"/>
          <w:szCs w:val="22"/>
          <w:lang w:val="de-DE" w:eastAsia="en-US"/>
        </w:rPr>
        <w:t xml:space="preserve"> Ward</w:t>
      </w:r>
      <w:r>
        <w:rPr>
          <w:rFonts w:ascii="Calibri" w:eastAsia="Calibri" w:hAnsi="Calibri" w:cs="Arial"/>
          <w:sz w:val="22"/>
          <w:szCs w:val="22"/>
          <w:lang w:val="de-DE" w:eastAsia="en-US"/>
        </w:rPr>
        <w:t>, A.,</w:t>
      </w:r>
      <w:r w:rsidRPr="003F6CB8">
        <w:rPr>
          <w:rFonts w:ascii="Calibri" w:eastAsia="Calibri" w:hAnsi="Calibri" w:cs="Arial"/>
          <w:sz w:val="22"/>
          <w:szCs w:val="22"/>
          <w:lang w:val="de-DE" w:eastAsia="en-US"/>
        </w:rPr>
        <w:t xml:space="preserve"> </w:t>
      </w:r>
      <w:r w:rsidRPr="003F6CB8">
        <w:rPr>
          <w:rFonts w:ascii="Calibri" w:eastAsia="Calibri" w:hAnsi="Calibri" w:cs="Arial"/>
          <w:sz w:val="22"/>
          <w:szCs w:val="22"/>
          <w:u w:val="single"/>
          <w:lang w:val="de-DE" w:eastAsia="en-US"/>
        </w:rPr>
        <w:t>Winkler, C.,</w:t>
      </w:r>
      <w:r>
        <w:rPr>
          <w:rFonts w:ascii="Calibri" w:eastAsia="Calibri" w:hAnsi="Calibri" w:cs="Arial"/>
          <w:sz w:val="22"/>
          <w:szCs w:val="22"/>
          <w:lang w:val="de-DE" w:eastAsia="en-US"/>
        </w:rPr>
        <w:t xml:space="preserve"> Gibert, Y. (</w:t>
      </w:r>
      <w:r w:rsidRPr="00C6031D">
        <w:rPr>
          <w:rFonts w:ascii="Calibri" w:eastAsia="Calibri" w:hAnsi="Calibri" w:cs="Arial"/>
          <w:b/>
          <w:bCs/>
          <w:sz w:val="22"/>
          <w:szCs w:val="22"/>
          <w:lang w:val="de-DE" w:eastAsia="en-US"/>
        </w:rPr>
        <w:t>202</w:t>
      </w:r>
      <w:r>
        <w:rPr>
          <w:rFonts w:ascii="Calibri" w:eastAsia="Calibri" w:hAnsi="Calibri" w:cs="Arial"/>
          <w:b/>
          <w:bCs/>
          <w:sz w:val="22"/>
          <w:szCs w:val="22"/>
          <w:lang w:val="de-DE" w:eastAsia="en-US"/>
        </w:rPr>
        <w:t>1</w:t>
      </w:r>
      <w:r>
        <w:rPr>
          <w:rFonts w:ascii="Calibri" w:eastAsia="Calibri" w:hAnsi="Calibri" w:cs="Arial"/>
          <w:sz w:val="22"/>
          <w:szCs w:val="22"/>
          <w:lang w:val="de-DE" w:eastAsia="en-US"/>
        </w:rPr>
        <w:t xml:space="preserve">). </w:t>
      </w:r>
      <w:r w:rsidRPr="003F6CB8">
        <w:rPr>
          <w:rFonts w:ascii="Calibri" w:eastAsia="Calibri" w:hAnsi="Calibri" w:cs="Arial"/>
          <w:sz w:val="22"/>
          <w:szCs w:val="22"/>
          <w:lang w:val="en-SG" w:eastAsia="en-US"/>
        </w:rPr>
        <w:t>The endocannabinoid system and retinoic acid signaling combine to influence bone growth</w:t>
      </w:r>
      <w:r>
        <w:rPr>
          <w:rFonts w:ascii="Calibri" w:eastAsia="Calibri" w:hAnsi="Calibri" w:cs="Arial"/>
          <w:sz w:val="22"/>
          <w:szCs w:val="22"/>
          <w:lang w:val="en-SG" w:eastAsia="en-US"/>
        </w:rPr>
        <w:t xml:space="preserve">. </w:t>
      </w:r>
      <w:r w:rsidRPr="003F6CB8">
        <w:rPr>
          <w:rFonts w:ascii="Calibri" w:eastAsia="Calibri" w:hAnsi="Calibri" w:cs="Arial"/>
          <w:b/>
          <w:bCs/>
          <w:i/>
          <w:iCs/>
          <w:sz w:val="22"/>
          <w:szCs w:val="22"/>
          <w:lang w:val="en-SG" w:eastAsia="en-US"/>
        </w:rPr>
        <w:t xml:space="preserve">Mol Cell Endocrinology </w:t>
      </w:r>
      <w:r w:rsidRPr="00D50911">
        <w:rPr>
          <w:rFonts w:ascii="Calibri" w:eastAsia="Calibri" w:hAnsi="Calibri" w:cs="Arial"/>
          <w:sz w:val="22"/>
          <w:szCs w:val="22"/>
          <w:lang w:val="en-SG" w:eastAsia="en-US"/>
        </w:rPr>
        <w:t>529:111267</w:t>
      </w:r>
      <w:r w:rsidRPr="003F6CB8">
        <w:rPr>
          <w:rFonts w:ascii="Calibri" w:eastAsia="Calibri" w:hAnsi="Calibri" w:cs="Arial"/>
          <w:b/>
          <w:bCs/>
          <w:i/>
          <w:iCs/>
          <w:sz w:val="22"/>
          <w:szCs w:val="22"/>
          <w:lang w:val="en-SG" w:eastAsia="en-US"/>
        </w:rPr>
        <w:t>.</w:t>
      </w:r>
    </w:p>
    <w:p w14:paraId="4A3808C4" w14:textId="77777777" w:rsidR="002F3719" w:rsidRDefault="002F3719" w:rsidP="002F3719">
      <w:pPr>
        <w:pStyle w:val="ListParagraph"/>
        <w:numPr>
          <w:ilvl w:val="0"/>
          <w:numId w:val="8"/>
        </w:numPr>
        <w:spacing w:after="200" w:line="276" w:lineRule="auto"/>
        <w:ind w:left="567" w:hanging="425"/>
        <w:jc w:val="both"/>
        <w:rPr>
          <w:rFonts w:ascii="Calibri" w:eastAsia="Calibri" w:hAnsi="Calibri" w:cs="Arial"/>
          <w:b/>
          <w:i/>
          <w:sz w:val="22"/>
          <w:szCs w:val="22"/>
          <w:lang w:eastAsia="en-US"/>
        </w:rPr>
      </w:pPr>
      <w:r w:rsidRPr="0072080D">
        <w:rPr>
          <w:rFonts w:ascii="Calibri" w:eastAsia="Calibri" w:hAnsi="Calibri" w:cs="Arial"/>
          <w:sz w:val="22"/>
          <w:szCs w:val="22"/>
          <w:lang w:eastAsia="en-US"/>
        </w:rPr>
        <w:t xml:space="preserve">Koh, A., Tao, S., Ang, S.T., See, K., Kathiresan, P., Orbán, L., Wohland, T., and </w:t>
      </w:r>
      <w:r w:rsidRPr="0072080D">
        <w:rPr>
          <w:rFonts w:ascii="Calibri" w:eastAsia="Calibri" w:hAnsi="Calibri" w:cs="Arial"/>
          <w:sz w:val="22"/>
          <w:szCs w:val="22"/>
          <w:u w:val="single"/>
          <w:lang w:eastAsia="en-US"/>
        </w:rPr>
        <w:t>Winkler, C.</w:t>
      </w:r>
      <w:r w:rsidRPr="0072080D">
        <w:rPr>
          <w:rFonts w:ascii="Calibri" w:eastAsia="Calibri" w:hAnsi="Calibri" w:cs="Arial"/>
          <w:sz w:val="22"/>
          <w:szCs w:val="22"/>
          <w:lang w:eastAsia="en-US"/>
        </w:rPr>
        <w:t xml:space="preserve"> </w:t>
      </w:r>
      <w:r>
        <w:rPr>
          <w:rFonts w:ascii="Calibri" w:eastAsia="Calibri" w:hAnsi="Calibri" w:cs="Arial"/>
          <w:b/>
          <w:sz w:val="22"/>
          <w:szCs w:val="22"/>
          <w:lang w:eastAsia="en-US"/>
        </w:rPr>
        <w:t>(2021</w:t>
      </w:r>
      <w:r w:rsidRPr="0072080D">
        <w:rPr>
          <w:rFonts w:ascii="Calibri" w:eastAsia="Calibri" w:hAnsi="Calibri" w:cs="Arial"/>
          <w:b/>
          <w:sz w:val="22"/>
          <w:szCs w:val="22"/>
          <w:lang w:eastAsia="en-US"/>
        </w:rPr>
        <w:t>)</w:t>
      </w:r>
      <w:r w:rsidRPr="0072080D">
        <w:rPr>
          <w:rFonts w:ascii="Calibri" w:eastAsia="Calibri" w:hAnsi="Calibri" w:cs="Arial"/>
          <w:sz w:val="22"/>
          <w:szCs w:val="22"/>
          <w:lang w:eastAsia="en-US"/>
        </w:rPr>
        <w:t xml:space="preserve">. A Neurexin2aa deficiency results in axon pathfinding defects and social impairment in zebrafish. </w:t>
      </w:r>
      <w:r w:rsidRPr="000D15FE">
        <w:rPr>
          <w:rFonts w:ascii="Calibri" w:eastAsia="Calibri" w:hAnsi="Calibri" w:cs="Arial"/>
          <w:b/>
          <w:i/>
          <w:sz w:val="22"/>
          <w:szCs w:val="22"/>
          <w:lang w:eastAsia="en-US"/>
        </w:rPr>
        <w:t xml:space="preserve">Human Molecular Genetics </w:t>
      </w:r>
      <w:r w:rsidRPr="00431EF9">
        <w:rPr>
          <w:rFonts w:ascii="Calibri" w:eastAsia="Calibri" w:hAnsi="Calibri" w:cs="Arial"/>
          <w:sz w:val="22"/>
          <w:szCs w:val="22"/>
          <w:lang w:eastAsia="en-US"/>
        </w:rPr>
        <w:t>29, 3765-3780</w:t>
      </w:r>
      <w:r w:rsidRPr="00D04FBE">
        <w:rPr>
          <w:rFonts w:ascii="Calibri" w:eastAsia="Calibri" w:hAnsi="Calibri" w:cs="Arial"/>
          <w:b/>
          <w:i/>
          <w:sz w:val="22"/>
          <w:szCs w:val="22"/>
          <w:lang w:eastAsia="en-US"/>
        </w:rPr>
        <w:t>.</w:t>
      </w:r>
    </w:p>
    <w:p w14:paraId="62B51D12" w14:textId="77777777" w:rsidR="002F3719" w:rsidRPr="003C3028" w:rsidRDefault="002F3719" w:rsidP="002F3719">
      <w:pPr>
        <w:pStyle w:val="ListParagraph"/>
        <w:numPr>
          <w:ilvl w:val="0"/>
          <w:numId w:val="8"/>
        </w:numPr>
        <w:spacing w:after="200" w:line="276" w:lineRule="auto"/>
        <w:ind w:left="567" w:hanging="425"/>
        <w:jc w:val="both"/>
        <w:rPr>
          <w:rFonts w:ascii="Calibri" w:eastAsia="Calibri" w:hAnsi="Calibri" w:cs="Arial"/>
          <w:sz w:val="22"/>
          <w:szCs w:val="22"/>
          <w:lang w:val="en-SG" w:eastAsia="en-US"/>
        </w:rPr>
      </w:pPr>
      <w:r w:rsidRPr="003C3028">
        <w:rPr>
          <w:rFonts w:ascii="Calibri" w:eastAsia="Calibri" w:hAnsi="Calibri" w:cs="Arial"/>
          <w:sz w:val="22"/>
          <w:szCs w:val="22"/>
          <w:lang w:val="en-SG" w:eastAsia="en-US"/>
        </w:rPr>
        <w:t>Schartl</w:t>
      </w:r>
      <w:r>
        <w:rPr>
          <w:rFonts w:ascii="Calibri" w:eastAsia="Calibri" w:hAnsi="Calibri" w:cs="Arial"/>
          <w:sz w:val="22"/>
          <w:szCs w:val="22"/>
          <w:lang w:val="en-SG" w:eastAsia="en-US"/>
        </w:rPr>
        <w:t>, M.,</w:t>
      </w:r>
      <w:r w:rsidRPr="003C3028">
        <w:rPr>
          <w:rFonts w:ascii="Calibri" w:eastAsia="Calibri" w:hAnsi="Calibri" w:cs="Arial"/>
          <w:sz w:val="22"/>
          <w:szCs w:val="22"/>
          <w:lang w:val="en-SG" w:eastAsia="en-US"/>
        </w:rPr>
        <w:t xml:space="preserve"> Kneitz</w:t>
      </w:r>
      <w:r>
        <w:rPr>
          <w:rFonts w:ascii="Calibri" w:eastAsia="Calibri" w:hAnsi="Calibri" w:cs="Arial"/>
          <w:sz w:val="22"/>
          <w:szCs w:val="22"/>
          <w:lang w:val="en-SG" w:eastAsia="en-US"/>
        </w:rPr>
        <w:t>, S.,</w:t>
      </w:r>
      <w:r w:rsidRPr="003C3028">
        <w:rPr>
          <w:rFonts w:ascii="Calibri" w:eastAsia="Calibri" w:hAnsi="Calibri" w:cs="Arial"/>
          <w:sz w:val="22"/>
          <w:szCs w:val="22"/>
          <w:lang w:val="en-SG" w:eastAsia="en-US"/>
        </w:rPr>
        <w:t xml:space="preserve"> Ormanns</w:t>
      </w:r>
      <w:r>
        <w:rPr>
          <w:rFonts w:ascii="Calibri" w:eastAsia="Calibri" w:hAnsi="Calibri" w:cs="Arial"/>
          <w:sz w:val="22"/>
          <w:szCs w:val="22"/>
          <w:lang w:val="en-SG" w:eastAsia="en-US"/>
        </w:rPr>
        <w:t>, J.,</w:t>
      </w:r>
      <w:r w:rsidRPr="003C3028">
        <w:rPr>
          <w:rFonts w:ascii="Calibri" w:eastAsia="Calibri" w:hAnsi="Calibri" w:cs="Arial"/>
          <w:sz w:val="22"/>
          <w:szCs w:val="22"/>
          <w:lang w:val="en-SG" w:eastAsia="en-US"/>
        </w:rPr>
        <w:t xml:space="preserve"> Schmidt</w:t>
      </w:r>
      <w:r>
        <w:rPr>
          <w:rFonts w:ascii="Calibri" w:eastAsia="Calibri" w:hAnsi="Calibri" w:cs="Arial"/>
          <w:sz w:val="22"/>
          <w:szCs w:val="22"/>
          <w:lang w:val="en-SG" w:eastAsia="en-US"/>
        </w:rPr>
        <w:t>, C.,</w:t>
      </w:r>
      <w:r w:rsidRPr="003C3028">
        <w:rPr>
          <w:rFonts w:ascii="Calibri" w:eastAsia="Calibri" w:hAnsi="Calibri" w:cs="Arial"/>
          <w:sz w:val="22"/>
          <w:szCs w:val="22"/>
          <w:lang w:val="en-SG" w:eastAsia="en-US"/>
        </w:rPr>
        <w:t xml:space="preserve"> Anderson</w:t>
      </w:r>
      <w:r>
        <w:rPr>
          <w:rFonts w:ascii="Calibri" w:eastAsia="Calibri" w:hAnsi="Calibri" w:cs="Arial"/>
          <w:sz w:val="22"/>
          <w:szCs w:val="22"/>
          <w:lang w:val="en-SG" w:eastAsia="en-US"/>
        </w:rPr>
        <w:t>, J.,</w:t>
      </w:r>
      <w:r w:rsidRPr="003C3028">
        <w:rPr>
          <w:rFonts w:ascii="Calibri" w:eastAsia="Calibri" w:hAnsi="Calibri" w:cs="Arial"/>
          <w:sz w:val="22"/>
          <w:szCs w:val="22"/>
          <w:lang w:val="en-SG" w:eastAsia="en-US"/>
        </w:rPr>
        <w:t xml:space="preserve"> Amores</w:t>
      </w:r>
      <w:r>
        <w:rPr>
          <w:rFonts w:ascii="Calibri" w:eastAsia="Calibri" w:hAnsi="Calibri" w:cs="Arial"/>
          <w:sz w:val="22"/>
          <w:szCs w:val="22"/>
          <w:lang w:val="en-SG" w:eastAsia="en-US"/>
        </w:rPr>
        <w:t>, A.,</w:t>
      </w:r>
      <w:r w:rsidRPr="003C3028">
        <w:rPr>
          <w:rFonts w:ascii="Calibri" w:eastAsia="Calibri" w:hAnsi="Calibri" w:cs="Arial"/>
          <w:sz w:val="22"/>
          <w:szCs w:val="22"/>
          <w:lang w:val="en-SG" w:eastAsia="en-US"/>
        </w:rPr>
        <w:t xml:space="preserve"> Catchen</w:t>
      </w:r>
      <w:r>
        <w:rPr>
          <w:rFonts w:ascii="Calibri" w:eastAsia="Calibri" w:hAnsi="Calibri" w:cs="Arial"/>
          <w:sz w:val="22"/>
          <w:szCs w:val="22"/>
          <w:lang w:val="en-SG" w:eastAsia="en-US"/>
        </w:rPr>
        <w:t>, J.,</w:t>
      </w:r>
      <w:r w:rsidRPr="003C3028">
        <w:rPr>
          <w:rFonts w:ascii="Calibri" w:eastAsia="Calibri" w:hAnsi="Calibri" w:cs="Arial"/>
          <w:sz w:val="22"/>
          <w:szCs w:val="22"/>
          <w:lang w:val="en-SG" w:eastAsia="en-US"/>
        </w:rPr>
        <w:t xml:space="preserve"> Wilson</w:t>
      </w:r>
      <w:r>
        <w:rPr>
          <w:rFonts w:ascii="Calibri" w:eastAsia="Calibri" w:hAnsi="Calibri" w:cs="Arial"/>
          <w:sz w:val="22"/>
          <w:szCs w:val="22"/>
          <w:lang w:val="en-SG" w:eastAsia="en-US"/>
        </w:rPr>
        <w:t>, C.,</w:t>
      </w:r>
      <w:r w:rsidRPr="003C3028">
        <w:rPr>
          <w:rFonts w:ascii="Calibri" w:eastAsia="Calibri" w:hAnsi="Calibri" w:cs="Arial"/>
          <w:sz w:val="22"/>
          <w:szCs w:val="22"/>
          <w:lang w:val="en-SG" w:eastAsia="en-US"/>
        </w:rPr>
        <w:t xml:space="preserve"> Geiger</w:t>
      </w:r>
      <w:r>
        <w:rPr>
          <w:rFonts w:ascii="Calibri" w:eastAsia="Calibri" w:hAnsi="Calibri" w:cs="Arial"/>
          <w:sz w:val="22"/>
          <w:szCs w:val="22"/>
          <w:lang w:val="en-SG" w:eastAsia="en-US"/>
        </w:rPr>
        <w:t>, D.,</w:t>
      </w:r>
      <w:r w:rsidRPr="003C3028">
        <w:rPr>
          <w:rFonts w:ascii="Calibri" w:eastAsia="Calibri" w:hAnsi="Calibri" w:cs="Arial"/>
          <w:sz w:val="22"/>
          <w:szCs w:val="22"/>
          <w:lang w:val="en-SG" w:eastAsia="en-US"/>
        </w:rPr>
        <w:t xml:space="preserve"> Du</w:t>
      </w:r>
      <w:r>
        <w:rPr>
          <w:rFonts w:ascii="Calibri" w:eastAsia="Calibri" w:hAnsi="Calibri" w:cs="Arial"/>
          <w:sz w:val="22"/>
          <w:szCs w:val="22"/>
          <w:lang w:val="en-SG" w:eastAsia="en-US"/>
        </w:rPr>
        <w:t>, K.,</w:t>
      </w:r>
      <w:r w:rsidRPr="003C3028">
        <w:rPr>
          <w:rFonts w:ascii="Calibri" w:eastAsia="Calibri" w:hAnsi="Calibri" w:cs="Arial"/>
          <w:sz w:val="22"/>
          <w:szCs w:val="22"/>
          <w:lang w:val="en-SG" w:eastAsia="en-US"/>
        </w:rPr>
        <w:t xml:space="preserve"> Garcia</w:t>
      </w:r>
      <w:r>
        <w:rPr>
          <w:rFonts w:ascii="Calibri" w:eastAsia="Calibri" w:hAnsi="Calibri" w:cs="Arial"/>
          <w:sz w:val="22"/>
          <w:szCs w:val="22"/>
          <w:lang w:val="en-SG" w:eastAsia="en-US"/>
        </w:rPr>
        <w:t>, M.,</w:t>
      </w:r>
      <w:r w:rsidRPr="003C3028">
        <w:rPr>
          <w:rFonts w:ascii="Calibri" w:eastAsia="Calibri" w:hAnsi="Calibri" w:cs="Arial"/>
          <w:sz w:val="22"/>
          <w:szCs w:val="22"/>
          <w:lang w:val="en-SG" w:eastAsia="en-US"/>
        </w:rPr>
        <w:t xml:space="preserve"> Sundaram</w:t>
      </w:r>
      <w:r>
        <w:rPr>
          <w:rFonts w:ascii="Calibri" w:eastAsia="Calibri" w:hAnsi="Calibri" w:cs="Arial"/>
          <w:sz w:val="22"/>
          <w:szCs w:val="22"/>
          <w:lang w:val="en-SG" w:eastAsia="en-US"/>
        </w:rPr>
        <w:t>, S.,</w:t>
      </w:r>
      <w:r w:rsidRPr="003C3028">
        <w:rPr>
          <w:rFonts w:ascii="Calibri" w:eastAsia="Calibri" w:hAnsi="Calibri" w:cs="Arial"/>
          <w:sz w:val="22"/>
          <w:szCs w:val="22"/>
          <w:lang w:val="en-SG" w:eastAsia="en-US"/>
        </w:rPr>
        <w:t xml:space="preserve"> </w:t>
      </w:r>
      <w:r w:rsidRPr="00AE39E1">
        <w:rPr>
          <w:rFonts w:ascii="Calibri" w:eastAsia="Calibri" w:hAnsi="Calibri" w:cs="Arial"/>
          <w:sz w:val="22"/>
          <w:szCs w:val="22"/>
          <w:u w:val="single"/>
          <w:lang w:val="en-SG" w:eastAsia="en-US"/>
        </w:rPr>
        <w:t>Winkler, C.</w:t>
      </w:r>
      <w:r>
        <w:rPr>
          <w:rFonts w:ascii="Calibri" w:eastAsia="Calibri" w:hAnsi="Calibri" w:cs="Arial"/>
          <w:sz w:val="22"/>
          <w:szCs w:val="22"/>
          <w:lang w:val="en-SG" w:eastAsia="en-US"/>
        </w:rPr>
        <w:t>,</w:t>
      </w:r>
      <w:r w:rsidRPr="003C3028">
        <w:rPr>
          <w:rFonts w:ascii="Calibri" w:eastAsia="Calibri" w:hAnsi="Calibri" w:cs="Arial"/>
          <w:sz w:val="22"/>
          <w:szCs w:val="22"/>
          <w:lang w:val="en-SG" w:eastAsia="en-US"/>
        </w:rPr>
        <w:t xml:space="preserve"> Hedrich</w:t>
      </w:r>
      <w:r>
        <w:rPr>
          <w:rFonts w:ascii="Calibri" w:eastAsia="Calibri" w:hAnsi="Calibri" w:cs="Arial"/>
          <w:sz w:val="22"/>
          <w:szCs w:val="22"/>
          <w:lang w:val="en-SG" w:eastAsia="en-US"/>
        </w:rPr>
        <w:t>, R.,</w:t>
      </w:r>
      <w:r w:rsidRPr="003C3028">
        <w:rPr>
          <w:rFonts w:ascii="Calibri" w:eastAsia="Calibri" w:hAnsi="Calibri" w:cs="Arial"/>
          <w:sz w:val="22"/>
          <w:szCs w:val="22"/>
          <w:lang w:val="en-SG" w:eastAsia="en-US"/>
        </w:rPr>
        <w:t xml:space="preserve"> Warren</w:t>
      </w:r>
      <w:r>
        <w:rPr>
          <w:rFonts w:ascii="Calibri" w:eastAsia="Calibri" w:hAnsi="Calibri" w:cs="Arial"/>
          <w:sz w:val="22"/>
          <w:szCs w:val="22"/>
          <w:lang w:val="en-SG" w:eastAsia="en-US"/>
        </w:rPr>
        <w:t>, W.,</w:t>
      </w:r>
      <w:r w:rsidRPr="003C3028">
        <w:rPr>
          <w:rFonts w:ascii="Calibri" w:eastAsia="Calibri" w:hAnsi="Calibri" w:cs="Arial"/>
          <w:sz w:val="22"/>
          <w:szCs w:val="22"/>
          <w:lang w:val="en-SG" w:eastAsia="en-US"/>
        </w:rPr>
        <w:t xml:space="preserve"> Walter</w:t>
      </w:r>
      <w:r>
        <w:rPr>
          <w:rFonts w:ascii="Calibri" w:eastAsia="Calibri" w:hAnsi="Calibri" w:cs="Arial"/>
          <w:sz w:val="22"/>
          <w:szCs w:val="22"/>
          <w:lang w:val="en-SG" w:eastAsia="en-US"/>
        </w:rPr>
        <w:t>, R.,</w:t>
      </w:r>
      <w:r w:rsidRPr="003C3028">
        <w:rPr>
          <w:rFonts w:ascii="Calibri" w:eastAsia="Calibri" w:hAnsi="Calibri" w:cs="Arial"/>
          <w:sz w:val="22"/>
          <w:szCs w:val="22"/>
          <w:lang w:val="en-SG" w:eastAsia="en-US"/>
        </w:rPr>
        <w:t xml:space="preserve"> Meyer</w:t>
      </w:r>
      <w:r>
        <w:rPr>
          <w:rFonts w:ascii="Calibri" w:eastAsia="Calibri" w:hAnsi="Calibri" w:cs="Arial"/>
          <w:sz w:val="22"/>
          <w:szCs w:val="22"/>
          <w:lang w:val="en-SG" w:eastAsia="en-US"/>
        </w:rPr>
        <w:t>, A.,</w:t>
      </w:r>
      <w:r w:rsidRPr="003C3028">
        <w:rPr>
          <w:rFonts w:ascii="Calibri" w:eastAsia="Calibri" w:hAnsi="Calibri" w:cs="Arial"/>
          <w:sz w:val="22"/>
          <w:szCs w:val="22"/>
          <w:lang w:val="en-SG" w:eastAsia="en-US"/>
        </w:rPr>
        <w:t xml:space="preserve"> Postlethwait</w:t>
      </w:r>
      <w:r>
        <w:rPr>
          <w:rFonts w:ascii="Calibri" w:eastAsia="Calibri" w:hAnsi="Calibri" w:cs="Arial"/>
          <w:sz w:val="22"/>
          <w:szCs w:val="22"/>
          <w:lang w:val="en-SG" w:eastAsia="en-US"/>
        </w:rPr>
        <w:t>, J.H. (</w:t>
      </w:r>
      <w:r w:rsidRPr="00AE39E1">
        <w:rPr>
          <w:rFonts w:ascii="Calibri" w:eastAsia="Calibri" w:hAnsi="Calibri" w:cs="Arial"/>
          <w:b/>
          <w:bCs/>
          <w:sz w:val="22"/>
          <w:szCs w:val="22"/>
          <w:lang w:val="en-SG" w:eastAsia="en-US"/>
        </w:rPr>
        <w:t>202</w:t>
      </w:r>
      <w:r>
        <w:rPr>
          <w:rFonts w:ascii="Calibri" w:eastAsia="Calibri" w:hAnsi="Calibri" w:cs="Arial"/>
          <w:b/>
          <w:bCs/>
          <w:sz w:val="22"/>
          <w:szCs w:val="22"/>
          <w:lang w:val="en-SG" w:eastAsia="en-US"/>
        </w:rPr>
        <w:t>1</w:t>
      </w:r>
      <w:r>
        <w:rPr>
          <w:rFonts w:ascii="Calibri" w:eastAsia="Calibri" w:hAnsi="Calibri" w:cs="Arial"/>
          <w:sz w:val="22"/>
          <w:szCs w:val="22"/>
          <w:lang w:val="en-SG" w:eastAsia="en-US"/>
        </w:rPr>
        <w:t>)</w:t>
      </w:r>
      <w:r w:rsidRPr="003C3028">
        <w:rPr>
          <w:rFonts w:ascii="Calibri" w:eastAsia="Calibri" w:hAnsi="Calibri" w:cs="Arial"/>
          <w:sz w:val="22"/>
          <w:szCs w:val="22"/>
          <w:lang w:val="en-SG" w:eastAsia="en-US"/>
        </w:rPr>
        <w:t>. The developmental and genetic architecture of the sexually selected male ornament of swordtails</w:t>
      </w:r>
      <w:r>
        <w:rPr>
          <w:rFonts w:ascii="Calibri" w:eastAsia="Calibri" w:hAnsi="Calibri" w:cs="Arial"/>
          <w:sz w:val="22"/>
          <w:szCs w:val="22"/>
          <w:lang w:val="en-SG" w:eastAsia="en-US"/>
        </w:rPr>
        <w:t xml:space="preserve">. </w:t>
      </w:r>
      <w:r w:rsidRPr="00AE39E1">
        <w:rPr>
          <w:rFonts w:ascii="Calibri" w:eastAsia="Calibri" w:hAnsi="Calibri" w:cs="Arial"/>
          <w:b/>
          <w:bCs/>
          <w:i/>
          <w:iCs/>
          <w:sz w:val="22"/>
          <w:szCs w:val="22"/>
          <w:lang w:val="en-SG" w:eastAsia="en-US"/>
        </w:rPr>
        <w:t>Current Biology</w:t>
      </w:r>
      <w:r>
        <w:rPr>
          <w:rFonts w:ascii="Calibri" w:eastAsia="Calibri" w:hAnsi="Calibri" w:cs="Arial"/>
          <w:b/>
          <w:bCs/>
          <w:i/>
          <w:iCs/>
          <w:sz w:val="22"/>
          <w:szCs w:val="22"/>
          <w:lang w:val="en-SG" w:eastAsia="en-US"/>
        </w:rPr>
        <w:t xml:space="preserve"> </w:t>
      </w:r>
      <w:r>
        <w:rPr>
          <w:rFonts w:ascii="Calibri" w:eastAsia="Calibri" w:hAnsi="Calibri" w:cs="Arial"/>
          <w:bCs/>
          <w:iCs/>
          <w:sz w:val="22"/>
          <w:szCs w:val="22"/>
          <w:lang w:val="en-SG" w:eastAsia="en-US"/>
        </w:rPr>
        <w:t>31, 911-922</w:t>
      </w:r>
      <w:r w:rsidRPr="00AE39E1">
        <w:rPr>
          <w:rFonts w:ascii="Calibri" w:eastAsia="Calibri" w:hAnsi="Calibri" w:cs="Arial"/>
          <w:b/>
          <w:bCs/>
          <w:i/>
          <w:iCs/>
          <w:sz w:val="22"/>
          <w:szCs w:val="22"/>
          <w:lang w:val="en-SG" w:eastAsia="en-US"/>
        </w:rPr>
        <w:t>.</w:t>
      </w:r>
    </w:p>
    <w:p w14:paraId="59291B85" w14:textId="77777777" w:rsidR="002F3719" w:rsidRPr="00431EF9" w:rsidRDefault="002F3719" w:rsidP="002F3719">
      <w:pPr>
        <w:pStyle w:val="ListParagraph"/>
        <w:numPr>
          <w:ilvl w:val="0"/>
          <w:numId w:val="8"/>
        </w:numPr>
        <w:spacing w:after="200" w:line="276" w:lineRule="auto"/>
        <w:ind w:left="567" w:hanging="425"/>
        <w:jc w:val="both"/>
        <w:rPr>
          <w:rFonts w:ascii="Calibri" w:eastAsia="Calibri" w:hAnsi="Calibri" w:cs="Arial"/>
          <w:b/>
          <w:bCs/>
          <w:i/>
          <w:iCs/>
          <w:sz w:val="22"/>
          <w:szCs w:val="22"/>
          <w:lang w:val="en-SG" w:eastAsia="en-US"/>
        </w:rPr>
      </w:pPr>
      <w:bookmarkStart w:id="2" w:name="_Hlk39403008"/>
      <w:r w:rsidRPr="00F3453A">
        <w:rPr>
          <w:rFonts w:ascii="Calibri" w:eastAsia="Calibri" w:hAnsi="Calibri" w:cs="Arial"/>
          <w:sz w:val="22"/>
          <w:szCs w:val="22"/>
          <w:lang w:val="en-SG" w:eastAsia="en-US"/>
        </w:rPr>
        <w:t>Witten</w:t>
      </w:r>
      <w:r>
        <w:rPr>
          <w:rFonts w:ascii="Calibri" w:eastAsia="Calibri" w:hAnsi="Calibri" w:cs="Arial"/>
          <w:sz w:val="22"/>
          <w:szCs w:val="22"/>
          <w:lang w:val="en-SG" w:eastAsia="en-US"/>
        </w:rPr>
        <w:t>,</w:t>
      </w:r>
      <w:r w:rsidRPr="00F3453A">
        <w:rPr>
          <w:rFonts w:ascii="Calibri" w:eastAsia="Calibri" w:hAnsi="Calibri" w:cs="Arial"/>
          <w:sz w:val="22"/>
          <w:szCs w:val="22"/>
          <w:lang w:val="en-SG" w:eastAsia="en-US"/>
        </w:rPr>
        <w:t xml:space="preserve"> P</w:t>
      </w:r>
      <w:r>
        <w:rPr>
          <w:rFonts w:ascii="Calibri" w:eastAsia="Calibri" w:hAnsi="Calibri" w:cs="Arial"/>
          <w:sz w:val="22"/>
          <w:szCs w:val="22"/>
          <w:lang w:val="en-SG" w:eastAsia="en-US"/>
        </w:rPr>
        <w:t>.</w:t>
      </w:r>
      <w:r w:rsidRPr="00F3453A">
        <w:rPr>
          <w:rFonts w:ascii="Calibri" w:eastAsia="Calibri" w:hAnsi="Calibri" w:cs="Arial"/>
          <w:sz w:val="22"/>
          <w:szCs w:val="22"/>
          <w:lang w:val="en-SG" w:eastAsia="en-US"/>
        </w:rPr>
        <w:t>E</w:t>
      </w:r>
      <w:r>
        <w:rPr>
          <w:rFonts w:ascii="Calibri" w:eastAsia="Calibri" w:hAnsi="Calibri" w:cs="Arial"/>
          <w:sz w:val="22"/>
          <w:szCs w:val="22"/>
          <w:lang w:val="en-SG" w:eastAsia="en-US"/>
        </w:rPr>
        <w:t>.</w:t>
      </w:r>
      <w:r w:rsidRPr="00F3453A">
        <w:rPr>
          <w:rFonts w:ascii="Calibri" w:eastAsia="Calibri" w:hAnsi="Calibri" w:cs="Arial"/>
          <w:sz w:val="22"/>
          <w:szCs w:val="22"/>
          <w:lang w:val="en-SG" w:eastAsia="en-US"/>
        </w:rPr>
        <w:t>, Huysseune</w:t>
      </w:r>
      <w:r>
        <w:rPr>
          <w:rFonts w:ascii="Calibri" w:eastAsia="Calibri" w:hAnsi="Calibri" w:cs="Arial"/>
          <w:sz w:val="22"/>
          <w:szCs w:val="22"/>
          <w:lang w:val="en-SG" w:eastAsia="en-US"/>
        </w:rPr>
        <w:t>,</w:t>
      </w:r>
      <w:r w:rsidRPr="00F3453A">
        <w:rPr>
          <w:rFonts w:ascii="Calibri" w:eastAsia="Calibri" w:hAnsi="Calibri" w:cs="Arial"/>
          <w:sz w:val="22"/>
          <w:szCs w:val="22"/>
          <w:lang w:val="en-SG" w:eastAsia="en-US"/>
        </w:rPr>
        <w:t xml:space="preserve"> A</w:t>
      </w:r>
      <w:r>
        <w:rPr>
          <w:rFonts w:ascii="Calibri" w:eastAsia="Calibri" w:hAnsi="Calibri" w:cs="Arial"/>
          <w:sz w:val="22"/>
          <w:szCs w:val="22"/>
          <w:lang w:val="en-SG" w:eastAsia="en-US"/>
        </w:rPr>
        <w:t>.</w:t>
      </w:r>
      <w:r w:rsidRPr="00F3453A">
        <w:rPr>
          <w:rFonts w:ascii="Calibri" w:eastAsia="Calibri" w:hAnsi="Calibri" w:cs="Arial"/>
          <w:sz w:val="22"/>
          <w:szCs w:val="22"/>
          <w:lang w:val="en-SG" w:eastAsia="en-US"/>
        </w:rPr>
        <w:t>, Maisey</w:t>
      </w:r>
      <w:r>
        <w:rPr>
          <w:rFonts w:ascii="Calibri" w:eastAsia="Calibri" w:hAnsi="Calibri" w:cs="Arial"/>
          <w:sz w:val="22"/>
          <w:szCs w:val="22"/>
          <w:lang w:val="en-SG" w:eastAsia="en-US"/>
        </w:rPr>
        <w:t>,</w:t>
      </w:r>
      <w:r w:rsidRPr="00F3453A">
        <w:rPr>
          <w:rFonts w:ascii="Calibri" w:eastAsia="Calibri" w:hAnsi="Calibri" w:cs="Arial"/>
          <w:sz w:val="22"/>
          <w:szCs w:val="22"/>
          <w:lang w:val="en-SG" w:eastAsia="en-US"/>
        </w:rPr>
        <w:t xml:space="preserve"> J</w:t>
      </w:r>
      <w:r>
        <w:rPr>
          <w:rFonts w:ascii="Calibri" w:eastAsia="Calibri" w:hAnsi="Calibri" w:cs="Arial"/>
          <w:sz w:val="22"/>
          <w:szCs w:val="22"/>
          <w:lang w:val="en-SG" w:eastAsia="en-US"/>
        </w:rPr>
        <w:t>.</w:t>
      </w:r>
      <w:r w:rsidRPr="00F3453A">
        <w:rPr>
          <w:rFonts w:ascii="Calibri" w:eastAsia="Calibri" w:hAnsi="Calibri" w:cs="Arial"/>
          <w:sz w:val="22"/>
          <w:szCs w:val="22"/>
          <w:lang w:val="en-SG" w:eastAsia="en-US"/>
        </w:rPr>
        <w:t>G</w:t>
      </w:r>
      <w:r>
        <w:rPr>
          <w:rFonts w:ascii="Calibri" w:eastAsia="Calibri" w:hAnsi="Calibri" w:cs="Arial"/>
          <w:sz w:val="22"/>
          <w:szCs w:val="22"/>
          <w:lang w:val="en-SG" w:eastAsia="en-US"/>
        </w:rPr>
        <w:t>.</w:t>
      </w:r>
      <w:r w:rsidRPr="00F3453A">
        <w:rPr>
          <w:rFonts w:ascii="Calibri" w:eastAsia="Calibri" w:hAnsi="Calibri" w:cs="Arial"/>
          <w:sz w:val="22"/>
          <w:szCs w:val="22"/>
          <w:lang w:val="en-SG" w:eastAsia="en-US"/>
        </w:rPr>
        <w:t xml:space="preserve">, </w:t>
      </w:r>
      <w:r w:rsidRPr="00F3453A">
        <w:rPr>
          <w:rFonts w:ascii="Calibri" w:eastAsia="Calibri" w:hAnsi="Calibri" w:cs="Arial"/>
          <w:sz w:val="22"/>
          <w:szCs w:val="22"/>
          <w:u w:val="single"/>
          <w:lang w:val="en-SG" w:eastAsia="en-US"/>
        </w:rPr>
        <w:t>Winkler, C.</w:t>
      </w:r>
      <w:r w:rsidRPr="00F3453A">
        <w:rPr>
          <w:rFonts w:ascii="Calibri" w:eastAsia="Calibri" w:hAnsi="Calibri" w:cs="Arial"/>
          <w:sz w:val="22"/>
          <w:szCs w:val="22"/>
          <w:lang w:val="en-SG" w:eastAsia="en-US"/>
        </w:rPr>
        <w:t>, Gong</w:t>
      </w:r>
      <w:r>
        <w:rPr>
          <w:rFonts w:ascii="Calibri" w:eastAsia="Calibri" w:hAnsi="Calibri" w:cs="Arial"/>
          <w:sz w:val="22"/>
          <w:szCs w:val="22"/>
          <w:lang w:val="en-SG" w:eastAsia="en-US"/>
        </w:rPr>
        <w:t>,</w:t>
      </w:r>
      <w:r w:rsidRPr="00F3453A">
        <w:rPr>
          <w:rFonts w:ascii="Calibri" w:eastAsia="Calibri" w:hAnsi="Calibri" w:cs="Arial"/>
          <w:sz w:val="22"/>
          <w:szCs w:val="22"/>
          <w:lang w:val="en-SG" w:eastAsia="en-US"/>
        </w:rPr>
        <w:t xml:space="preserve"> Z. (</w:t>
      </w:r>
      <w:r w:rsidRPr="00F3453A">
        <w:rPr>
          <w:rFonts w:ascii="Calibri" w:eastAsia="Calibri" w:hAnsi="Calibri" w:cs="Arial"/>
          <w:b/>
          <w:bCs/>
          <w:sz w:val="22"/>
          <w:szCs w:val="22"/>
          <w:lang w:val="en-SG" w:eastAsia="en-US"/>
        </w:rPr>
        <w:t>202</w:t>
      </w:r>
      <w:r>
        <w:rPr>
          <w:rFonts w:ascii="Calibri" w:eastAsia="Calibri" w:hAnsi="Calibri" w:cs="Arial"/>
          <w:b/>
          <w:bCs/>
          <w:sz w:val="22"/>
          <w:szCs w:val="22"/>
          <w:lang w:val="en-SG" w:eastAsia="en-US"/>
        </w:rPr>
        <w:t>1</w:t>
      </w:r>
      <w:r w:rsidRPr="00F3453A">
        <w:rPr>
          <w:rFonts w:ascii="Calibri" w:eastAsia="Calibri" w:hAnsi="Calibri" w:cs="Arial"/>
          <w:sz w:val="22"/>
          <w:szCs w:val="22"/>
          <w:lang w:val="en-SG" w:eastAsia="en-US"/>
        </w:rPr>
        <w:t xml:space="preserve">). A Boost for Fish Skeletal Research. </w:t>
      </w:r>
      <w:r w:rsidRPr="00F3453A">
        <w:rPr>
          <w:rFonts w:ascii="Calibri" w:eastAsia="Calibri" w:hAnsi="Calibri" w:cs="Arial"/>
          <w:b/>
          <w:bCs/>
          <w:i/>
          <w:iCs/>
          <w:sz w:val="22"/>
          <w:szCs w:val="22"/>
          <w:lang w:val="en-SG" w:eastAsia="en-US"/>
        </w:rPr>
        <w:t>J Fish Biol</w:t>
      </w:r>
      <w:r>
        <w:rPr>
          <w:rFonts w:ascii="Calibri" w:eastAsia="Calibri" w:hAnsi="Calibri" w:cs="Arial"/>
          <w:b/>
          <w:bCs/>
          <w:i/>
          <w:iCs/>
          <w:sz w:val="22"/>
          <w:szCs w:val="22"/>
          <w:lang w:val="en-SG" w:eastAsia="en-US"/>
        </w:rPr>
        <w:t xml:space="preserve"> </w:t>
      </w:r>
      <w:r w:rsidRPr="00066E82">
        <w:rPr>
          <w:rFonts w:ascii="Calibri" w:eastAsia="Calibri" w:hAnsi="Calibri" w:cs="Arial"/>
          <w:bCs/>
          <w:iCs/>
          <w:sz w:val="22"/>
          <w:szCs w:val="22"/>
          <w:lang w:val="en-SG" w:eastAsia="en-US"/>
        </w:rPr>
        <w:t>98, 903-905.</w:t>
      </w:r>
    </w:p>
    <w:bookmarkEnd w:id="2"/>
    <w:p w14:paraId="1911B14F" w14:textId="77777777" w:rsidR="002F3719" w:rsidRPr="00DA69E6" w:rsidRDefault="002F3719" w:rsidP="002F3719">
      <w:pPr>
        <w:pStyle w:val="ListParagraph"/>
        <w:numPr>
          <w:ilvl w:val="0"/>
          <w:numId w:val="8"/>
        </w:numPr>
        <w:spacing w:after="200" w:line="276" w:lineRule="auto"/>
        <w:ind w:left="567" w:hanging="425"/>
        <w:jc w:val="both"/>
        <w:rPr>
          <w:rFonts w:ascii="Calibri" w:eastAsia="Calibri" w:hAnsi="Calibri" w:cs="Arial"/>
          <w:b/>
          <w:i/>
          <w:sz w:val="22"/>
          <w:szCs w:val="22"/>
          <w:lang w:eastAsia="en-US"/>
        </w:rPr>
      </w:pPr>
      <w:r w:rsidRPr="00DA69E6">
        <w:rPr>
          <w:rFonts w:ascii="Calibri" w:eastAsia="Calibri" w:hAnsi="Calibri" w:cs="Arial"/>
          <w:bCs/>
          <w:iCs/>
          <w:sz w:val="22"/>
          <w:szCs w:val="22"/>
          <w:lang w:eastAsia="en-US"/>
        </w:rPr>
        <w:t xml:space="preserve">Imangali N, Phan QT, Mahady G, </w:t>
      </w:r>
      <w:r w:rsidRPr="00DA69E6">
        <w:rPr>
          <w:rFonts w:ascii="Calibri" w:eastAsia="Calibri" w:hAnsi="Calibri" w:cs="Arial"/>
          <w:bCs/>
          <w:iCs/>
          <w:sz w:val="22"/>
          <w:szCs w:val="22"/>
          <w:u w:val="single"/>
          <w:lang w:eastAsia="en-US"/>
        </w:rPr>
        <w:t>Winkler C.</w:t>
      </w:r>
      <w:r w:rsidRPr="00DA69E6">
        <w:rPr>
          <w:rFonts w:ascii="Calibri" w:eastAsia="Calibri" w:hAnsi="Calibri" w:cs="Arial"/>
          <w:bCs/>
          <w:iCs/>
          <w:sz w:val="22"/>
          <w:szCs w:val="22"/>
          <w:lang w:eastAsia="en-US"/>
        </w:rPr>
        <w:t xml:space="preserve"> </w:t>
      </w:r>
      <w:r>
        <w:rPr>
          <w:rFonts w:ascii="Calibri" w:eastAsia="Calibri" w:hAnsi="Calibri" w:cs="Arial"/>
          <w:bCs/>
          <w:iCs/>
          <w:sz w:val="22"/>
          <w:szCs w:val="22"/>
          <w:lang w:eastAsia="en-US"/>
        </w:rPr>
        <w:t>(</w:t>
      </w:r>
      <w:r w:rsidRPr="00DA69E6">
        <w:rPr>
          <w:rFonts w:ascii="Calibri" w:eastAsia="Calibri" w:hAnsi="Calibri" w:cs="Arial"/>
          <w:b/>
          <w:iCs/>
          <w:sz w:val="22"/>
          <w:szCs w:val="22"/>
          <w:lang w:eastAsia="en-US"/>
        </w:rPr>
        <w:t>202</w:t>
      </w:r>
      <w:r>
        <w:rPr>
          <w:rFonts w:ascii="Calibri" w:eastAsia="Calibri" w:hAnsi="Calibri" w:cs="Arial"/>
          <w:b/>
          <w:iCs/>
          <w:sz w:val="22"/>
          <w:szCs w:val="22"/>
          <w:lang w:eastAsia="en-US"/>
        </w:rPr>
        <w:t>1</w:t>
      </w:r>
      <w:r>
        <w:rPr>
          <w:rFonts w:ascii="Calibri" w:eastAsia="Calibri" w:hAnsi="Calibri" w:cs="Arial"/>
          <w:bCs/>
          <w:iCs/>
          <w:sz w:val="22"/>
          <w:szCs w:val="22"/>
          <w:lang w:eastAsia="en-US"/>
        </w:rPr>
        <w:t xml:space="preserve">). </w:t>
      </w:r>
      <w:r w:rsidRPr="00DA69E6">
        <w:rPr>
          <w:rFonts w:ascii="Calibri" w:eastAsia="Calibri" w:hAnsi="Calibri" w:cs="Arial"/>
          <w:bCs/>
          <w:iCs/>
          <w:sz w:val="22"/>
          <w:szCs w:val="22"/>
          <w:lang w:eastAsia="en-US"/>
        </w:rPr>
        <w:t>The dietary anthocyanin delphinidin prevents bone resorption by inhibiting Rankl-induced differentiation of</w:t>
      </w:r>
      <w:r>
        <w:rPr>
          <w:rFonts w:ascii="Calibri" w:eastAsia="Calibri" w:hAnsi="Calibri" w:cs="Arial"/>
          <w:bCs/>
          <w:iCs/>
          <w:sz w:val="22"/>
          <w:szCs w:val="22"/>
          <w:lang w:eastAsia="en-US"/>
        </w:rPr>
        <w:t xml:space="preserve"> </w:t>
      </w:r>
      <w:r w:rsidRPr="00DA69E6">
        <w:rPr>
          <w:rFonts w:ascii="Calibri" w:eastAsia="Calibri" w:hAnsi="Calibri" w:cs="Arial"/>
          <w:bCs/>
          <w:iCs/>
          <w:sz w:val="22"/>
          <w:szCs w:val="22"/>
          <w:lang w:eastAsia="en-US"/>
        </w:rPr>
        <w:t xml:space="preserve">osteoclasts in a medaka (Oryzias latipes) model of osteoporosis. </w:t>
      </w:r>
      <w:r w:rsidRPr="00DA69E6">
        <w:rPr>
          <w:rFonts w:ascii="Calibri" w:eastAsia="Calibri" w:hAnsi="Calibri" w:cs="Arial"/>
          <w:b/>
          <w:i/>
          <w:sz w:val="22"/>
          <w:szCs w:val="22"/>
          <w:lang w:eastAsia="en-US"/>
        </w:rPr>
        <w:t xml:space="preserve">J Fish Biol </w:t>
      </w:r>
      <w:r w:rsidRPr="00066E82">
        <w:rPr>
          <w:rFonts w:ascii="Calibri" w:eastAsia="Calibri" w:hAnsi="Calibri" w:cs="Arial"/>
          <w:sz w:val="22"/>
          <w:szCs w:val="22"/>
          <w:lang w:eastAsia="en-US"/>
        </w:rPr>
        <w:t>98</w:t>
      </w:r>
      <w:r>
        <w:rPr>
          <w:rFonts w:ascii="Calibri" w:eastAsia="Calibri" w:hAnsi="Calibri" w:cs="Arial"/>
          <w:sz w:val="22"/>
          <w:szCs w:val="22"/>
          <w:lang w:eastAsia="en-US"/>
        </w:rPr>
        <w:t xml:space="preserve">, </w:t>
      </w:r>
      <w:r w:rsidRPr="00066E82">
        <w:rPr>
          <w:rFonts w:ascii="Calibri" w:eastAsia="Calibri" w:hAnsi="Calibri" w:cs="Arial"/>
          <w:sz w:val="22"/>
          <w:szCs w:val="22"/>
          <w:lang w:eastAsia="en-US"/>
        </w:rPr>
        <w:t>1018-1030</w:t>
      </w:r>
      <w:r w:rsidRPr="00DA69E6">
        <w:rPr>
          <w:rFonts w:ascii="Calibri" w:eastAsia="Calibri" w:hAnsi="Calibri" w:cs="Arial"/>
          <w:b/>
          <w:i/>
          <w:sz w:val="22"/>
          <w:szCs w:val="22"/>
          <w:lang w:eastAsia="en-US"/>
        </w:rPr>
        <w:t>.</w:t>
      </w:r>
    </w:p>
    <w:p w14:paraId="56CBDE11" w14:textId="77777777" w:rsidR="002F3719" w:rsidRPr="00066E82" w:rsidRDefault="002F3719" w:rsidP="002F3719">
      <w:pPr>
        <w:pStyle w:val="ListParagraph"/>
        <w:numPr>
          <w:ilvl w:val="0"/>
          <w:numId w:val="8"/>
        </w:numPr>
        <w:spacing w:after="200" w:line="276" w:lineRule="auto"/>
        <w:ind w:left="567" w:hanging="425"/>
        <w:jc w:val="both"/>
        <w:rPr>
          <w:rFonts w:ascii="Calibri" w:eastAsia="Calibri" w:hAnsi="Calibri" w:cs="Arial"/>
          <w:bCs/>
          <w:iCs/>
          <w:sz w:val="22"/>
          <w:szCs w:val="22"/>
          <w:lang w:eastAsia="en-US"/>
        </w:rPr>
      </w:pPr>
      <w:r w:rsidRPr="006E2DC5">
        <w:rPr>
          <w:rFonts w:ascii="Calibri" w:eastAsia="Calibri" w:hAnsi="Calibri" w:cs="Arial"/>
          <w:bCs/>
          <w:iCs/>
          <w:sz w:val="22"/>
          <w:szCs w:val="22"/>
          <w:lang w:eastAsia="en-US"/>
        </w:rPr>
        <w:t>Pham</w:t>
      </w:r>
      <w:r>
        <w:rPr>
          <w:rFonts w:ascii="Calibri" w:eastAsia="Calibri" w:hAnsi="Calibri" w:cs="Arial"/>
          <w:bCs/>
          <w:iCs/>
          <w:sz w:val="22"/>
          <w:szCs w:val="22"/>
          <w:lang w:eastAsia="en-US"/>
        </w:rPr>
        <w:t>,</w:t>
      </w:r>
      <w:r w:rsidRPr="006E2DC5">
        <w:rPr>
          <w:rFonts w:ascii="Calibri" w:eastAsia="Calibri" w:hAnsi="Calibri" w:cs="Arial"/>
          <w:bCs/>
          <w:iCs/>
          <w:sz w:val="22"/>
          <w:szCs w:val="22"/>
          <w:lang w:eastAsia="en-US"/>
        </w:rPr>
        <w:t xml:space="preserve"> C</w:t>
      </w:r>
      <w:r>
        <w:rPr>
          <w:rFonts w:ascii="Calibri" w:eastAsia="Calibri" w:hAnsi="Calibri" w:cs="Arial"/>
          <w:bCs/>
          <w:iCs/>
          <w:sz w:val="22"/>
          <w:szCs w:val="22"/>
          <w:lang w:eastAsia="en-US"/>
        </w:rPr>
        <w:t>.</w:t>
      </w:r>
      <w:r w:rsidRPr="006E2DC5">
        <w:rPr>
          <w:rFonts w:ascii="Calibri" w:eastAsia="Calibri" w:hAnsi="Calibri" w:cs="Arial"/>
          <w:bCs/>
          <w:iCs/>
          <w:sz w:val="22"/>
          <w:szCs w:val="22"/>
          <w:lang w:eastAsia="en-US"/>
        </w:rPr>
        <w:t>V</w:t>
      </w:r>
      <w:r>
        <w:rPr>
          <w:rFonts w:ascii="Calibri" w:eastAsia="Calibri" w:hAnsi="Calibri" w:cs="Arial"/>
          <w:bCs/>
          <w:iCs/>
          <w:sz w:val="22"/>
          <w:szCs w:val="22"/>
          <w:lang w:eastAsia="en-US"/>
        </w:rPr>
        <w:t>.</w:t>
      </w:r>
      <w:r w:rsidRPr="006E2DC5">
        <w:rPr>
          <w:rFonts w:ascii="Calibri" w:eastAsia="Calibri" w:hAnsi="Calibri" w:cs="Arial"/>
          <w:bCs/>
          <w:iCs/>
          <w:sz w:val="22"/>
          <w:szCs w:val="22"/>
          <w:lang w:eastAsia="en-US"/>
        </w:rPr>
        <w:t>, Pham</w:t>
      </w:r>
      <w:r>
        <w:rPr>
          <w:rFonts w:ascii="Calibri" w:eastAsia="Calibri" w:hAnsi="Calibri" w:cs="Arial"/>
          <w:bCs/>
          <w:iCs/>
          <w:sz w:val="22"/>
          <w:szCs w:val="22"/>
          <w:lang w:eastAsia="en-US"/>
        </w:rPr>
        <w:t>,</w:t>
      </w:r>
      <w:r w:rsidRPr="006E2DC5">
        <w:rPr>
          <w:rFonts w:ascii="Calibri" w:eastAsia="Calibri" w:hAnsi="Calibri" w:cs="Arial"/>
          <w:bCs/>
          <w:iCs/>
          <w:sz w:val="22"/>
          <w:szCs w:val="22"/>
          <w:lang w:eastAsia="en-US"/>
        </w:rPr>
        <w:t xml:space="preserve"> T</w:t>
      </w:r>
      <w:r>
        <w:rPr>
          <w:rFonts w:ascii="Calibri" w:eastAsia="Calibri" w:hAnsi="Calibri" w:cs="Arial"/>
          <w:bCs/>
          <w:iCs/>
          <w:sz w:val="22"/>
          <w:szCs w:val="22"/>
          <w:lang w:eastAsia="en-US"/>
        </w:rPr>
        <w:t>.</w:t>
      </w:r>
      <w:r w:rsidRPr="006E2DC5">
        <w:rPr>
          <w:rFonts w:ascii="Calibri" w:eastAsia="Calibri" w:hAnsi="Calibri" w:cs="Arial"/>
          <w:bCs/>
          <w:iCs/>
          <w:sz w:val="22"/>
          <w:szCs w:val="22"/>
          <w:lang w:eastAsia="en-US"/>
        </w:rPr>
        <w:t>T</w:t>
      </w:r>
      <w:r>
        <w:rPr>
          <w:rFonts w:ascii="Calibri" w:eastAsia="Calibri" w:hAnsi="Calibri" w:cs="Arial"/>
          <w:bCs/>
          <w:iCs/>
          <w:sz w:val="22"/>
          <w:szCs w:val="22"/>
          <w:lang w:eastAsia="en-US"/>
        </w:rPr>
        <w:t>.</w:t>
      </w:r>
      <w:r w:rsidRPr="006E2DC5">
        <w:rPr>
          <w:rFonts w:ascii="Calibri" w:eastAsia="Calibri" w:hAnsi="Calibri" w:cs="Arial"/>
          <w:bCs/>
          <w:iCs/>
          <w:sz w:val="22"/>
          <w:szCs w:val="22"/>
          <w:lang w:eastAsia="en-US"/>
        </w:rPr>
        <w:t>, Lai</w:t>
      </w:r>
      <w:r>
        <w:rPr>
          <w:rFonts w:ascii="Calibri" w:eastAsia="Calibri" w:hAnsi="Calibri" w:cs="Arial"/>
          <w:bCs/>
          <w:iCs/>
          <w:sz w:val="22"/>
          <w:szCs w:val="22"/>
          <w:lang w:eastAsia="en-US"/>
        </w:rPr>
        <w:t>,</w:t>
      </w:r>
      <w:r w:rsidRPr="006E2DC5">
        <w:rPr>
          <w:rFonts w:ascii="Calibri" w:eastAsia="Calibri" w:hAnsi="Calibri" w:cs="Arial"/>
          <w:bCs/>
          <w:iCs/>
          <w:sz w:val="22"/>
          <w:szCs w:val="22"/>
          <w:lang w:eastAsia="en-US"/>
        </w:rPr>
        <w:t xml:space="preserve"> T</w:t>
      </w:r>
      <w:r>
        <w:rPr>
          <w:rFonts w:ascii="Calibri" w:eastAsia="Calibri" w:hAnsi="Calibri" w:cs="Arial"/>
          <w:bCs/>
          <w:iCs/>
          <w:sz w:val="22"/>
          <w:szCs w:val="22"/>
          <w:lang w:eastAsia="en-US"/>
        </w:rPr>
        <w:t>.</w:t>
      </w:r>
      <w:r w:rsidRPr="006E2DC5">
        <w:rPr>
          <w:rFonts w:ascii="Calibri" w:eastAsia="Calibri" w:hAnsi="Calibri" w:cs="Arial"/>
          <w:bCs/>
          <w:iCs/>
          <w:sz w:val="22"/>
          <w:szCs w:val="22"/>
          <w:lang w:eastAsia="en-US"/>
        </w:rPr>
        <w:t>T</w:t>
      </w:r>
      <w:r>
        <w:rPr>
          <w:rFonts w:ascii="Calibri" w:eastAsia="Calibri" w:hAnsi="Calibri" w:cs="Arial"/>
          <w:bCs/>
          <w:iCs/>
          <w:sz w:val="22"/>
          <w:szCs w:val="22"/>
          <w:lang w:eastAsia="en-US"/>
        </w:rPr>
        <w:t>.</w:t>
      </w:r>
      <w:r w:rsidRPr="006E2DC5">
        <w:rPr>
          <w:rFonts w:ascii="Calibri" w:eastAsia="Calibri" w:hAnsi="Calibri" w:cs="Arial"/>
          <w:bCs/>
          <w:iCs/>
          <w:sz w:val="22"/>
          <w:szCs w:val="22"/>
          <w:lang w:eastAsia="en-US"/>
        </w:rPr>
        <w:t>, Trinh</w:t>
      </w:r>
      <w:r>
        <w:rPr>
          <w:rFonts w:ascii="Calibri" w:eastAsia="Calibri" w:hAnsi="Calibri" w:cs="Arial"/>
          <w:bCs/>
          <w:iCs/>
          <w:sz w:val="22"/>
          <w:szCs w:val="22"/>
          <w:lang w:eastAsia="en-US"/>
        </w:rPr>
        <w:t>,</w:t>
      </w:r>
      <w:r w:rsidRPr="006E2DC5">
        <w:rPr>
          <w:rFonts w:ascii="Calibri" w:eastAsia="Calibri" w:hAnsi="Calibri" w:cs="Arial"/>
          <w:bCs/>
          <w:iCs/>
          <w:sz w:val="22"/>
          <w:szCs w:val="22"/>
          <w:lang w:eastAsia="en-US"/>
        </w:rPr>
        <w:t xml:space="preserve"> D</w:t>
      </w:r>
      <w:r>
        <w:rPr>
          <w:rFonts w:ascii="Calibri" w:eastAsia="Calibri" w:hAnsi="Calibri" w:cs="Arial"/>
          <w:bCs/>
          <w:iCs/>
          <w:sz w:val="22"/>
          <w:szCs w:val="22"/>
          <w:lang w:eastAsia="en-US"/>
        </w:rPr>
        <w:t>.</w:t>
      </w:r>
      <w:r w:rsidRPr="006E2DC5">
        <w:rPr>
          <w:rFonts w:ascii="Calibri" w:eastAsia="Calibri" w:hAnsi="Calibri" w:cs="Arial"/>
          <w:bCs/>
          <w:iCs/>
          <w:sz w:val="22"/>
          <w:szCs w:val="22"/>
          <w:lang w:eastAsia="en-US"/>
        </w:rPr>
        <w:t>C</w:t>
      </w:r>
      <w:r>
        <w:rPr>
          <w:rFonts w:ascii="Calibri" w:eastAsia="Calibri" w:hAnsi="Calibri" w:cs="Arial"/>
          <w:bCs/>
          <w:iCs/>
          <w:sz w:val="22"/>
          <w:szCs w:val="22"/>
          <w:lang w:eastAsia="en-US"/>
        </w:rPr>
        <w:t>.</w:t>
      </w:r>
      <w:r w:rsidRPr="006E2DC5">
        <w:rPr>
          <w:rFonts w:ascii="Calibri" w:eastAsia="Calibri" w:hAnsi="Calibri" w:cs="Arial"/>
          <w:bCs/>
          <w:iCs/>
          <w:sz w:val="22"/>
          <w:szCs w:val="22"/>
          <w:lang w:eastAsia="en-US"/>
        </w:rPr>
        <w:t>, Nguyen</w:t>
      </w:r>
      <w:r>
        <w:rPr>
          <w:rFonts w:ascii="Calibri" w:eastAsia="Calibri" w:hAnsi="Calibri" w:cs="Arial"/>
          <w:bCs/>
          <w:iCs/>
          <w:sz w:val="22"/>
          <w:szCs w:val="22"/>
          <w:lang w:eastAsia="en-US"/>
        </w:rPr>
        <w:t>,</w:t>
      </w:r>
      <w:r w:rsidRPr="006E2DC5">
        <w:rPr>
          <w:rFonts w:ascii="Calibri" w:eastAsia="Calibri" w:hAnsi="Calibri" w:cs="Arial"/>
          <w:bCs/>
          <w:iCs/>
          <w:sz w:val="22"/>
          <w:szCs w:val="22"/>
          <w:lang w:eastAsia="en-US"/>
        </w:rPr>
        <w:t xml:space="preserve"> H</w:t>
      </w:r>
      <w:r>
        <w:rPr>
          <w:rFonts w:ascii="Calibri" w:eastAsia="Calibri" w:hAnsi="Calibri" w:cs="Arial"/>
          <w:bCs/>
          <w:iCs/>
          <w:sz w:val="22"/>
          <w:szCs w:val="22"/>
          <w:lang w:eastAsia="en-US"/>
        </w:rPr>
        <w:t>.</w:t>
      </w:r>
      <w:r w:rsidRPr="006E2DC5">
        <w:rPr>
          <w:rFonts w:ascii="Calibri" w:eastAsia="Calibri" w:hAnsi="Calibri" w:cs="Arial"/>
          <w:bCs/>
          <w:iCs/>
          <w:sz w:val="22"/>
          <w:szCs w:val="22"/>
          <w:lang w:eastAsia="en-US"/>
        </w:rPr>
        <w:t>V</w:t>
      </w:r>
      <w:r>
        <w:rPr>
          <w:rFonts w:ascii="Calibri" w:eastAsia="Calibri" w:hAnsi="Calibri" w:cs="Arial"/>
          <w:bCs/>
          <w:iCs/>
          <w:sz w:val="22"/>
          <w:szCs w:val="22"/>
          <w:lang w:eastAsia="en-US"/>
        </w:rPr>
        <w:t>.</w:t>
      </w:r>
      <w:r w:rsidRPr="006E2DC5">
        <w:rPr>
          <w:rFonts w:ascii="Calibri" w:eastAsia="Calibri" w:hAnsi="Calibri" w:cs="Arial"/>
          <w:bCs/>
          <w:iCs/>
          <w:sz w:val="22"/>
          <w:szCs w:val="22"/>
          <w:lang w:eastAsia="en-US"/>
        </w:rPr>
        <w:t>M</w:t>
      </w:r>
      <w:r>
        <w:rPr>
          <w:rFonts w:ascii="Calibri" w:eastAsia="Calibri" w:hAnsi="Calibri" w:cs="Arial"/>
          <w:bCs/>
          <w:iCs/>
          <w:sz w:val="22"/>
          <w:szCs w:val="22"/>
          <w:lang w:eastAsia="en-US"/>
        </w:rPr>
        <w:t>.</w:t>
      </w:r>
      <w:r w:rsidRPr="006E2DC5">
        <w:rPr>
          <w:rFonts w:ascii="Calibri" w:eastAsia="Calibri" w:hAnsi="Calibri" w:cs="Arial"/>
          <w:bCs/>
          <w:iCs/>
          <w:sz w:val="22"/>
          <w:szCs w:val="22"/>
          <w:lang w:eastAsia="en-US"/>
        </w:rPr>
        <w:t>, Ha</w:t>
      </w:r>
      <w:r>
        <w:rPr>
          <w:rFonts w:ascii="Calibri" w:eastAsia="Calibri" w:hAnsi="Calibri" w:cs="Arial"/>
          <w:bCs/>
          <w:iCs/>
          <w:sz w:val="22"/>
          <w:szCs w:val="22"/>
          <w:lang w:eastAsia="en-US"/>
        </w:rPr>
        <w:t>,</w:t>
      </w:r>
      <w:r w:rsidRPr="006E2DC5">
        <w:rPr>
          <w:rFonts w:ascii="Calibri" w:eastAsia="Calibri" w:hAnsi="Calibri" w:cs="Arial"/>
          <w:bCs/>
          <w:iCs/>
          <w:sz w:val="22"/>
          <w:szCs w:val="22"/>
          <w:lang w:eastAsia="en-US"/>
        </w:rPr>
        <w:t xml:space="preserve"> T</w:t>
      </w:r>
      <w:r>
        <w:rPr>
          <w:rFonts w:ascii="Calibri" w:eastAsia="Calibri" w:hAnsi="Calibri" w:cs="Arial"/>
          <w:bCs/>
          <w:iCs/>
          <w:sz w:val="22"/>
          <w:szCs w:val="22"/>
          <w:lang w:eastAsia="en-US"/>
        </w:rPr>
        <w:t>.</w:t>
      </w:r>
      <w:r w:rsidRPr="006E2DC5">
        <w:rPr>
          <w:rFonts w:ascii="Calibri" w:eastAsia="Calibri" w:hAnsi="Calibri" w:cs="Arial"/>
          <w:bCs/>
          <w:iCs/>
          <w:sz w:val="22"/>
          <w:szCs w:val="22"/>
          <w:lang w:eastAsia="en-US"/>
        </w:rPr>
        <w:t>T</w:t>
      </w:r>
      <w:r>
        <w:rPr>
          <w:rFonts w:ascii="Calibri" w:eastAsia="Calibri" w:hAnsi="Calibri" w:cs="Arial"/>
          <w:bCs/>
          <w:iCs/>
          <w:sz w:val="22"/>
          <w:szCs w:val="22"/>
          <w:lang w:eastAsia="en-US"/>
        </w:rPr>
        <w:t>.</w:t>
      </w:r>
      <w:r w:rsidRPr="006E2DC5">
        <w:rPr>
          <w:rFonts w:ascii="Calibri" w:eastAsia="Calibri" w:hAnsi="Calibri" w:cs="Arial"/>
          <w:bCs/>
          <w:iCs/>
          <w:sz w:val="22"/>
          <w:szCs w:val="22"/>
          <w:lang w:eastAsia="en-US"/>
        </w:rPr>
        <w:t>M</w:t>
      </w:r>
      <w:r>
        <w:rPr>
          <w:rFonts w:ascii="Calibri" w:eastAsia="Calibri" w:hAnsi="Calibri" w:cs="Arial"/>
          <w:bCs/>
          <w:iCs/>
          <w:sz w:val="22"/>
          <w:szCs w:val="22"/>
          <w:lang w:eastAsia="en-US"/>
        </w:rPr>
        <w:t>.</w:t>
      </w:r>
      <w:r w:rsidRPr="006E2DC5">
        <w:rPr>
          <w:rFonts w:ascii="Calibri" w:eastAsia="Calibri" w:hAnsi="Calibri" w:cs="Arial"/>
          <w:bCs/>
          <w:iCs/>
          <w:sz w:val="22"/>
          <w:szCs w:val="22"/>
          <w:lang w:eastAsia="en-US"/>
        </w:rPr>
        <w:t>, Phuong</w:t>
      </w:r>
      <w:r>
        <w:rPr>
          <w:rFonts w:ascii="Calibri" w:eastAsia="Calibri" w:hAnsi="Calibri" w:cs="Arial"/>
          <w:bCs/>
          <w:iCs/>
          <w:sz w:val="22"/>
          <w:szCs w:val="22"/>
          <w:lang w:eastAsia="en-US"/>
        </w:rPr>
        <w:t>,</w:t>
      </w:r>
      <w:r w:rsidRPr="006E2DC5">
        <w:rPr>
          <w:rFonts w:ascii="Calibri" w:eastAsia="Calibri" w:hAnsi="Calibri" w:cs="Arial"/>
          <w:bCs/>
          <w:iCs/>
          <w:sz w:val="22"/>
          <w:szCs w:val="22"/>
          <w:lang w:eastAsia="en-US"/>
        </w:rPr>
        <w:t xml:space="preserve"> T</w:t>
      </w:r>
      <w:r>
        <w:rPr>
          <w:rFonts w:ascii="Calibri" w:eastAsia="Calibri" w:hAnsi="Calibri" w:cs="Arial"/>
          <w:bCs/>
          <w:iCs/>
          <w:sz w:val="22"/>
          <w:szCs w:val="22"/>
          <w:lang w:eastAsia="en-US"/>
        </w:rPr>
        <w:t>.</w:t>
      </w:r>
      <w:r w:rsidRPr="006E2DC5">
        <w:rPr>
          <w:rFonts w:ascii="Calibri" w:eastAsia="Calibri" w:hAnsi="Calibri" w:cs="Arial"/>
          <w:bCs/>
          <w:iCs/>
          <w:sz w:val="22"/>
          <w:szCs w:val="22"/>
          <w:lang w:eastAsia="en-US"/>
        </w:rPr>
        <w:t>T</w:t>
      </w:r>
      <w:r>
        <w:rPr>
          <w:rFonts w:ascii="Calibri" w:eastAsia="Calibri" w:hAnsi="Calibri" w:cs="Arial"/>
          <w:bCs/>
          <w:iCs/>
          <w:sz w:val="22"/>
          <w:szCs w:val="22"/>
          <w:lang w:eastAsia="en-US"/>
        </w:rPr>
        <w:t>.</w:t>
      </w:r>
      <w:r w:rsidRPr="006E2DC5">
        <w:rPr>
          <w:rFonts w:ascii="Calibri" w:eastAsia="Calibri" w:hAnsi="Calibri" w:cs="Arial"/>
          <w:bCs/>
          <w:iCs/>
          <w:sz w:val="22"/>
          <w:szCs w:val="22"/>
          <w:lang w:eastAsia="en-US"/>
        </w:rPr>
        <w:t>, Tran</w:t>
      </w:r>
      <w:r>
        <w:rPr>
          <w:rFonts w:ascii="Calibri" w:eastAsia="Calibri" w:hAnsi="Calibri" w:cs="Arial"/>
          <w:bCs/>
          <w:iCs/>
          <w:sz w:val="22"/>
          <w:szCs w:val="22"/>
          <w:lang w:eastAsia="en-US"/>
        </w:rPr>
        <w:t>,</w:t>
      </w:r>
      <w:r w:rsidRPr="006E2DC5">
        <w:rPr>
          <w:rFonts w:ascii="Calibri" w:eastAsia="Calibri" w:hAnsi="Calibri" w:cs="Arial"/>
          <w:bCs/>
          <w:iCs/>
          <w:sz w:val="22"/>
          <w:szCs w:val="22"/>
          <w:lang w:eastAsia="en-US"/>
        </w:rPr>
        <w:t xml:space="preserve"> L</w:t>
      </w:r>
      <w:r>
        <w:rPr>
          <w:rFonts w:ascii="Calibri" w:eastAsia="Calibri" w:hAnsi="Calibri" w:cs="Arial"/>
          <w:bCs/>
          <w:iCs/>
          <w:sz w:val="22"/>
          <w:szCs w:val="22"/>
          <w:lang w:eastAsia="en-US"/>
        </w:rPr>
        <w:t>.</w:t>
      </w:r>
      <w:r w:rsidRPr="006E2DC5">
        <w:rPr>
          <w:rFonts w:ascii="Calibri" w:eastAsia="Calibri" w:hAnsi="Calibri" w:cs="Arial"/>
          <w:bCs/>
          <w:iCs/>
          <w:sz w:val="22"/>
          <w:szCs w:val="22"/>
          <w:lang w:eastAsia="en-US"/>
        </w:rPr>
        <w:t>D</w:t>
      </w:r>
      <w:r>
        <w:rPr>
          <w:rFonts w:ascii="Calibri" w:eastAsia="Calibri" w:hAnsi="Calibri" w:cs="Arial"/>
          <w:bCs/>
          <w:iCs/>
          <w:sz w:val="22"/>
          <w:szCs w:val="22"/>
          <w:lang w:eastAsia="en-US"/>
        </w:rPr>
        <w:t>.</w:t>
      </w:r>
      <w:r w:rsidRPr="006E2DC5">
        <w:rPr>
          <w:rFonts w:ascii="Calibri" w:eastAsia="Calibri" w:hAnsi="Calibri" w:cs="Arial"/>
          <w:bCs/>
          <w:iCs/>
          <w:sz w:val="22"/>
          <w:szCs w:val="22"/>
          <w:lang w:eastAsia="en-US"/>
        </w:rPr>
        <w:t xml:space="preserve">, </w:t>
      </w:r>
      <w:r w:rsidRPr="00DA69E6">
        <w:rPr>
          <w:rFonts w:ascii="Calibri" w:eastAsia="Calibri" w:hAnsi="Calibri" w:cs="Arial"/>
          <w:bCs/>
          <w:iCs/>
          <w:sz w:val="22"/>
          <w:szCs w:val="22"/>
          <w:u w:val="single"/>
          <w:lang w:eastAsia="en-US"/>
        </w:rPr>
        <w:t>Winkler, C.</w:t>
      </w:r>
      <w:r w:rsidRPr="006E2DC5">
        <w:rPr>
          <w:rFonts w:ascii="Calibri" w:eastAsia="Calibri" w:hAnsi="Calibri" w:cs="Arial"/>
          <w:bCs/>
          <w:iCs/>
          <w:sz w:val="22"/>
          <w:szCs w:val="22"/>
          <w:lang w:eastAsia="en-US"/>
        </w:rPr>
        <w:t>, To</w:t>
      </w:r>
      <w:r>
        <w:rPr>
          <w:rFonts w:ascii="Calibri" w:eastAsia="Calibri" w:hAnsi="Calibri" w:cs="Arial"/>
          <w:bCs/>
          <w:iCs/>
          <w:sz w:val="22"/>
          <w:szCs w:val="22"/>
          <w:lang w:eastAsia="en-US"/>
        </w:rPr>
        <w:t>,</w:t>
      </w:r>
      <w:r w:rsidRPr="006E2DC5">
        <w:rPr>
          <w:rFonts w:ascii="Calibri" w:eastAsia="Calibri" w:hAnsi="Calibri" w:cs="Arial"/>
          <w:bCs/>
          <w:iCs/>
          <w:sz w:val="22"/>
          <w:szCs w:val="22"/>
          <w:lang w:eastAsia="en-US"/>
        </w:rPr>
        <w:t xml:space="preserve"> T</w:t>
      </w:r>
      <w:r>
        <w:rPr>
          <w:rFonts w:ascii="Calibri" w:eastAsia="Calibri" w:hAnsi="Calibri" w:cs="Arial"/>
          <w:bCs/>
          <w:iCs/>
          <w:sz w:val="22"/>
          <w:szCs w:val="22"/>
          <w:lang w:eastAsia="en-US"/>
        </w:rPr>
        <w:t>.T. (</w:t>
      </w:r>
      <w:r w:rsidRPr="00DA69E6">
        <w:rPr>
          <w:rFonts w:ascii="Calibri" w:eastAsia="Calibri" w:hAnsi="Calibri" w:cs="Arial"/>
          <w:b/>
          <w:iCs/>
          <w:sz w:val="22"/>
          <w:szCs w:val="22"/>
          <w:lang w:eastAsia="en-US"/>
        </w:rPr>
        <w:t>202</w:t>
      </w:r>
      <w:r>
        <w:rPr>
          <w:rFonts w:ascii="Calibri" w:eastAsia="Calibri" w:hAnsi="Calibri" w:cs="Arial"/>
          <w:b/>
          <w:iCs/>
          <w:sz w:val="22"/>
          <w:szCs w:val="22"/>
          <w:lang w:eastAsia="en-US"/>
        </w:rPr>
        <w:t>1</w:t>
      </w:r>
      <w:r w:rsidRPr="006E2DC5">
        <w:rPr>
          <w:rFonts w:ascii="Calibri" w:eastAsia="Calibri" w:hAnsi="Calibri" w:cs="Arial"/>
          <w:bCs/>
          <w:iCs/>
          <w:sz w:val="22"/>
          <w:szCs w:val="22"/>
          <w:lang w:eastAsia="en-US"/>
        </w:rPr>
        <w:t xml:space="preserve">). Icariin reduces bone loss in a Rankl-induced transgenic medaka (Oryzias latipes) model for osteoporosis. </w:t>
      </w:r>
      <w:r w:rsidRPr="006E2DC5">
        <w:rPr>
          <w:rFonts w:ascii="Calibri" w:eastAsia="Calibri" w:hAnsi="Calibri" w:cs="Arial"/>
          <w:b/>
          <w:i/>
          <w:sz w:val="22"/>
          <w:szCs w:val="22"/>
          <w:lang w:eastAsia="en-US"/>
        </w:rPr>
        <w:t xml:space="preserve">J Fish Biol </w:t>
      </w:r>
      <w:r w:rsidRPr="00066E82">
        <w:rPr>
          <w:rFonts w:ascii="Calibri" w:eastAsia="Calibri" w:hAnsi="Calibri" w:cs="Arial"/>
          <w:sz w:val="22"/>
          <w:szCs w:val="22"/>
          <w:lang w:eastAsia="en-US"/>
        </w:rPr>
        <w:t>98</w:t>
      </w:r>
      <w:r>
        <w:rPr>
          <w:rFonts w:ascii="Calibri" w:eastAsia="Calibri" w:hAnsi="Calibri" w:cs="Arial"/>
          <w:sz w:val="22"/>
          <w:szCs w:val="22"/>
          <w:lang w:eastAsia="en-US"/>
        </w:rPr>
        <w:t xml:space="preserve">, </w:t>
      </w:r>
      <w:r w:rsidRPr="00066E82">
        <w:rPr>
          <w:rFonts w:ascii="Calibri" w:eastAsia="Calibri" w:hAnsi="Calibri" w:cs="Arial"/>
          <w:sz w:val="22"/>
          <w:szCs w:val="22"/>
          <w:lang w:eastAsia="en-US"/>
        </w:rPr>
        <w:t>1039-1048.</w:t>
      </w:r>
    </w:p>
    <w:p w14:paraId="66131F1F" w14:textId="77777777" w:rsidR="002F3719" w:rsidRPr="00431EF9" w:rsidRDefault="002F3719" w:rsidP="002F3719">
      <w:pPr>
        <w:pStyle w:val="ListParagraph"/>
        <w:numPr>
          <w:ilvl w:val="0"/>
          <w:numId w:val="8"/>
        </w:numPr>
        <w:spacing w:after="200" w:line="276" w:lineRule="auto"/>
        <w:ind w:left="567" w:hanging="425"/>
        <w:jc w:val="both"/>
        <w:rPr>
          <w:rFonts w:ascii="Calibri" w:eastAsia="Calibri" w:hAnsi="Calibri" w:cs="Arial"/>
          <w:sz w:val="22"/>
          <w:szCs w:val="22"/>
          <w:lang w:eastAsia="en-US"/>
        </w:rPr>
      </w:pPr>
      <w:r>
        <w:rPr>
          <w:rFonts w:ascii="Calibri" w:eastAsia="Calibri" w:hAnsi="Calibri" w:cs="Arial"/>
          <w:sz w:val="22"/>
          <w:szCs w:val="22"/>
          <w:lang w:eastAsia="en-US"/>
        </w:rPr>
        <w:t>Phan, Q.T., Tan, W.H., Liu, R.R.</w:t>
      </w:r>
      <w:r w:rsidRPr="00482215">
        <w:rPr>
          <w:rFonts w:ascii="Calibri" w:eastAsia="Calibri" w:hAnsi="Calibri" w:cs="Arial"/>
          <w:sz w:val="22"/>
          <w:szCs w:val="22"/>
          <w:lang w:eastAsia="en-US"/>
        </w:rPr>
        <w:t xml:space="preserve">, </w:t>
      </w:r>
      <w:r>
        <w:rPr>
          <w:rFonts w:ascii="Calibri" w:eastAsia="Calibri" w:hAnsi="Calibri" w:cs="Arial"/>
          <w:sz w:val="22"/>
          <w:szCs w:val="22"/>
          <w:lang w:eastAsia="en-US"/>
        </w:rPr>
        <w:t>Sundaram, S.</w:t>
      </w:r>
      <w:r w:rsidRPr="00482215">
        <w:rPr>
          <w:rFonts w:ascii="Calibri" w:eastAsia="Calibri" w:hAnsi="Calibri" w:cs="Arial"/>
          <w:sz w:val="22"/>
          <w:szCs w:val="22"/>
          <w:lang w:eastAsia="en-US"/>
        </w:rPr>
        <w:t xml:space="preserve">, </w:t>
      </w:r>
      <w:r>
        <w:rPr>
          <w:rFonts w:ascii="Calibri" w:eastAsia="Calibri" w:hAnsi="Calibri" w:cs="Arial"/>
          <w:sz w:val="22"/>
          <w:szCs w:val="22"/>
          <w:lang w:eastAsia="en-US"/>
        </w:rPr>
        <w:t>Buettner, A.</w:t>
      </w:r>
      <w:r w:rsidRPr="00482215">
        <w:rPr>
          <w:rFonts w:ascii="Calibri" w:eastAsia="Calibri" w:hAnsi="Calibri" w:cs="Arial"/>
          <w:sz w:val="22"/>
          <w:szCs w:val="22"/>
          <w:lang w:eastAsia="en-US"/>
        </w:rPr>
        <w:t xml:space="preserve">, </w:t>
      </w:r>
      <w:r>
        <w:rPr>
          <w:rFonts w:ascii="Calibri" w:eastAsia="Calibri" w:hAnsi="Calibri" w:cs="Arial"/>
          <w:sz w:val="22"/>
          <w:szCs w:val="22"/>
          <w:lang w:eastAsia="en-US"/>
        </w:rPr>
        <w:t>Kneitz, S.</w:t>
      </w:r>
      <w:r w:rsidRPr="00482215">
        <w:rPr>
          <w:rFonts w:ascii="Calibri" w:eastAsia="Calibri" w:hAnsi="Calibri" w:cs="Arial"/>
          <w:sz w:val="22"/>
          <w:szCs w:val="22"/>
          <w:lang w:eastAsia="en-US"/>
        </w:rPr>
        <w:t xml:space="preserve">, </w:t>
      </w:r>
      <w:r>
        <w:rPr>
          <w:rFonts w:ascii="Calibri" w:eastAsia="Calibri" w:hAnsi="Calibri" w:cs="Arial"/>
          <w:sz w:val="22"/>
          <w:szCs w:val="22"/>
          <w:lang w:eastAsia="en-US"/>
        </w:rPr>
        <w:t>Cheong, B.</w:t>
      </w:r>
      <w:r w:rsidRPr="00482215">
        <w:rPr>
          <w:rFonts w:ascii="Calibri" w:eastAsia="Calibri" w:hAnsi="Calibri" w:cs="Arial"/>
          <w:sz w:val="22"/>
          <w:szCs w:val="22"/>
          <w:lang w:eastAsia="en-US"/>
        </w:rPr>
        <w:t xml:space="preserve">, </w:t>
      </w:r>
      <w:r>
        <w:rPr>
          <w:rFonts w:ascii="Calibri" w:eastAsia="Calibri" w:hAnsi="Calibri" w:cs="Arial"/>
          <w:sz w:val="22"/>
          <w:szCs w:val="22"/>
          <w:lang w:eastAsia="en-US"/>
        </w:rPr>
        <w:t>Vyas, H.</w:t>
      </w:r>
      <w:r w:rsidRPr="00482215">
        <w:rPr>
          <w:rFonts w:ascii="Calibri" w:eastAsia="Calibri" w:hAnsi="Calibri" w:cs="Arial"/>
          <w:sz w:val="22"/>
          <w:szCs w:val="22"/>
          <w:lang w:eastAsia="en-US"/>
        </w:rPr>
        <w:t xml:space="preserve">, </w:t>
      </w:r>
      <w:r>
        <w:rPr>
          <w:rFonts w:ascii="Calibri" w:eastAsia="Calibri" w:hAnsi="Calibri" w:cs="Arial"/>
          <w:sz w:val="22"/>
          <w:szCs w:val="22"/>
          <w:lang w:eastAsia="en-US"/>
        </w:rPr>
        <w:t>Mathavan, S.</w:t>
      </w:r>
      <w:r w:rsidRPr="00482215">
        <w:rPr>
          <w:rFonts w:ascii="Calibri" w:eastAsia="Calibri" w:hAnsi="Calibri" w:cs="Arial"/>
          <w:sz w:val="22"/>
          <w:szCs w:val="22"/>
          <w:lang w:eastAsia="en-US"/>
        </w:rPr>
        <w:t xml:space="preserve">, </w:t>
      </w:r>
      <w:r>
        <w:rPr>
          <w:rFonts w:ascii="Calibri" w:eastAsia="Calibri" w:hAnsi="Calibri" w:cs="Arial"/>
          <w:sz w:val="22"/>
          <w:szCs w:val="22"/>
          <w:lang w:eastAsia="en-US"/>
        </w:rPr>
        <w:t xml:space="preserve">Schartl, M., </w:t>
      </w:r>
      <w:r w:rsidRPr="00481F7B">
        <w:rPr>
          <w:rFonts w:ascii="Calibri" w:eastAsia="Calibri" w:hAnsi="Calibri" w:cs="Arial"/>
          <w:sz w:val="22"/>
          <w:szCs w:val="22"/>
          <w:u w:val="single"/>
          <w:lang w:eastAsia="en-US"/>
        </w:rPr>
        <w:t>Winkler, C.</w:t>
      </w:r>
      <w:r>
        <w:rPr>
          <w:rFonts w:ascii="Calibri" w:eastAsia="Calibri" w:hAnsi="Calibri" w:cs="Arial"/>
          <w:sz w:val="22"/>
          <w:szCs w:val="22"/>
          <w:lang w:eastAsia="en-US"/>
        </w:rPr>
        <w:t xml:space="preserve"> (</w:t>
      </w:r>
      <w:r>
        <w:rPr>
          <w:rFonts w:ascii="Calibri" w:eastAsia="Calibri" w:hAnsi="Calibri" w:cs="Arial"/>
          <w:b/>
          <w:sz w:val="22"/>
          <w:szCs w:val="22"/>
          <w:lang w:eastAsia="en-US"/>
        </w:rPr>
        <w:t>2020</w:t>
      </w:r>
      <w:r>
        <w:rPr>
          <w:rFonts w:ascii="Calibri" w:eastAsia="Calibri" w:hAnsi="Calibri" w:cs="Arial"/>
          <w:sz w:val="22"/>
          <w:szCs w:val="22"/>
          <w:lang w:eastAsia="en-US"/>
        </w:rPr>
        <w:t xml:space="preserve">). </w:t>
      </w:r>
      <w:r w:rsidRPr="00B17B12">
        <w:rPr>
          <w:rFonts w:ascii="Calibri" w:eastAsia="Calibri" w:hAnsi="Calibri" w:cs="Arial"/>
          <w:sz w:val="22"/>
          <w:szCs w:val="22"/>
          <w:lang w:eastAsia="en-US"/>
        </w:rPr>
        <w:t>Cxcl9l and Cxcr3.2 regulate recruitment of osteoclast progenitors to bone matrix in a medaka osteoporosis model</w:t>
      </w:r>
      <w:r>
        <w:rPr>
          <w:rFonts w:ascii="Calibri" w:eastAsia="Calibri" w:hAnsi="Calibri" w:cs="Arial"/>
          <w:sz w:val="22"/>
          <w:szCs w:val="22"/>
          <w:lang w:eastAsia="en-US"/>
        </w:rPr>
        <w:t xml:space="preserve">. </w:t>
      </w:r>
      <w:r>
        <w:rPr>
          <w:rFonts w:ascii="Calibri" w:eastAsia="Calibri" w:hAnsi="Calibri" w:cs="Arial"/>
          <w:b/>
          <w:i/>
          <w:sz w:val="22"/>
          <w:szCs w:val="22"/>
          <w:lang w:eastAsia="en-US"/>
        </w:rPr>
        <w:t xml:space="preserve">Proc Natl Acad Sci USA </w:t>
      </w:r>
      <w:r>
        <w:rPr>
          <w:rFonts w:ascii="Calibri" w:eastAsia="Calibri" w:hAnsi="Calibri" w:cs="Arial"/>
          <w:bCs/>
          <w:iCs/>
          <w:sz w:val="22"/>
          <w:szCs w:val="22"/>
          <w:lang w:eastAsia="en-US"/>
        </w:rPr>
        <w:t>117, 19286-19286.</w:t>
      </w:r>
    </w:p>
    <w:p w14:paraId="069DC627" w14:textId="77777777" w:rsidR="002F3719" w:rsidRPr="00481F7B" w:rsidRDefault="002F3719" w:rsidP="002F3719">
      <w:pPr>
        <w:pStyle w:val="ListParagraph"/>
        <w:numPr>
          <w:ilvl w:val="0"/>
          <w:numId w:val="8"/>
        </w:numPr>
        <w:spacing w:after="200" w:line="276" w:lineRule="auto"/>
        <w:ind w:left="567" w:hanging="425"/>
        <w:jc w:val="both"/>
        <w:rPr>
          <w:rFonts w:ascii="Calibri" w:eastAsia="Calibri" w:hAnsi="Calibri" w:cs="Arial"/>
          <w:sz w:val="22"/>
          <w:szCs w:val="22"/>
          <w:lang w:val="en-SG" w:eastAsia="en-US"/>
        </w:rPr>
      </w:pPr>
      <w:r w:rsidRPr="00481F7B">
        <w:rPr>
          <w:rFonts w:ascii="Calibri" w:eastAsia="Calibri" w:hAnsi="Calibri" w:cs="Arial"/>
          <w:sz w:val="22"/>
          <w:szCs w:val="22"/>
          <w:lang w:val="en-SG" w:eastAsia="en-US"/>
        </w:rPr>
        <w:t>Phan</w:t>
      </w:r>
      <w:r>
        <w:rPr>
          <w:rFonts w:ascii="Calibri" w:eastAsia="Calibri" w:hAnsi="Calibri" w:cs="Arial"/>
          <w:sz w:val="22"/>
          <w:szCs w:val="22"/>
          <w:lang w:val="en-SG" w:eastAsia="en-US"/>
        </w:rPr>
        <w:t>, Q.T.</w:t>
      </w:r>
      <w:r w:rsidRPr="00481F7B">
        <w:rPr>
          <w:rFonts w:ascii="Calibri" w:eastAsia="Calibri" w:hAnsi="Calibri" w:cs="Arial"/>
          <w:sz w:val="22"/>
          <w:szCs w:val="22"/>
          <w:lang w:val="en-SG" w:eastAsia="en-US"/>
        </w:rPr>
        <w:t>, Liu</w:t>
      </w:r>
      <w:r>
        <w:rPr>
          <w:rFonts w:ascii="Calibri" w:eastAsia="Calibri" w:hAnsi="Calibri" w:cs="Arial"/>
          <w:sz w:val="22"/>
          <w:szCs w:val="22"/>
          <w:lang w:val="en-SG" w:eastAsia="en-US"/>
        </w:rPr>
        <w:t>, R.</w:t>
      </w:r>
      <w:r w:rsidRPr="00481F7B">
        <w:rPr>
          <w:rFonts w:ascii="Calibri" w:eastAsia="Calibri" w:hAnsi="Calibri" w:cs="Arial"/>
          <w:sz w:val="22"/>
          <w:szCs w:val="22"/>
          <w:lang w:val="en-SG" w:eastAsia="en-US"/>
        </w:rPr>
        <w:t>, Tan</w:t>
      </w:r>
      <w:r>
        <w:rPr>
          <w:rFonts w:ascii="Calibri" w:eastAsia="Calibri" w:hAnsi="Calibri" w:cs="Arial"/>
          <w:sz w:val="22"/>
          <w:szCs w:val="22"/>
          <w:lang w:val="en-SG" w:eastAsia="en-US"/>
        </w:rPr>
        <w:t>, W.H.</w:t>
      </w:r>
      <w:r w:rsidRPr="00481F7B">
        <w:rPr>
          <w:rFonts w:ascii="Calibri" w:eastAsia="Calibri" w:hAnsi="Calibri" w:cs="Arial"/>
          <w:sz w:val="22"/>
          <w:szCs w:val="22"/>
          <w:lang w:val="en-SG" w:eastAsia="en-US"/>
        </w:rPr>
        <w:t>, Imangali</w:t>
      </w:r>
      <w:r>
        <w:rPr>
          <w:rFonts w:ascii="Calibri" w:eastAsia="Calibri" w:hAnsi="Calibri" w:cs="Arial"/>
          <w:sz w:val="22"/>
          <w:szCs w:val="22"/>
          <w:lang w:val="en-SG" w:eastAsia="en-US"/>
        </w:rPr>
        <w:t>, I</w:t>
      </w:r>
      <w:r w:rsidRPr="00481F7B">
        <w:rPr>
          <w:rFonts w:ascii="Calibri" w:eastAsia="Calibri" w:hAnsi="Calibri" w:cs="Arial"/>
          <w:sz w:val="22"/>
          <w:szCs w:val="22"/>
          <w:lang w:val="en-SG" w:eastAsia="en-US"/>
        </w:rPr>
        <w:t>, Cheong</w:t>
      </w:r>
      <w:r>
        <w:rPr>
          <w:rFonts w:ascii="Calibri" w:eastAsia="Calibri" w:hAnsi="Calibri" w:cs="Arial"/>
          <w:sz w:val="22"/>
          <w:szCs w:val="22"/>
          <w:lang w:val="en-SG" w:eastAsia="en-US"/>
        </w:rPr>
        <w:t>, B.,</w:t>
      </w:r>
      <w:r w:rsidRPr="00481F7B">
        <w:rPr>
          <w:rFonts w:ascii="Calibri" w:eastAsia="Calibri" w:hAnsi="Calibri" w:cs="Arial"/>
          <w:sz w:val="22"/>
          <w:szCs w:val="22"/>
          <w:lang w:val="en-SG" w:eastAsia="en-US"/>
        </w:rPr>
        <w:t xml:space="preserve"> </w:t>
      </w:r>
      <w:r w:rsidRPr="00481F7B">
        <w:rPr>
          <w:rFonts w:ascii="Calibri" w:eastAsia="Calibri" w:hAnsi="Calibri" w:cs="Arial"/>
          <w:sz w:val="22"/>
          <w:szCs w:val="22"/>
          <w:u w:val="single"/>
          <w:lang w:val="en-SG" w:eastAsia="en-US"/>
        </w:rPr>
        <w:t>Winkler, C.</w:t>
      </w:r>
      <w:r>
        <w:rPr>
          <w:rFonts w:ascii="Calibri" w:eastAsia="Calibri" w:hAnsi="Calibri" w:cs="Arial"/>
          <w:sz w:val="22"/>
          <w:szCs w:val="22"/>
          <w:lang w:val="en-SG" w:eastAsia="en-US"/>
        </w:rPr>
        <w:t xml:space="preserve"> (</w:t>
      </w:r>
      <w:r w:rsidRPr="00481F7B">
        <w:rPr>
          <w:rFonts w:ascii="Calibri" w:eastAsia="Calibri" w:hAnsi="Calibri" w:cs="Arial"/>
          <w:b/>
          <w:bCs/>
          <w:sz w:val="22"/>
          <w:szCs w:val="22"/>
          <w:lang w:val="en-SG" w:eastAsia="en-US"/>
        </w:rPr>
        <w:t>2020</w:t>
      </w:r>
      <w:r>
        <w:rPr>
          <w:rFonts w:ascii="Calibri" w:eastAsia="Calibri" w:hAnsi="Calibri" w:cs="Arial"/>
          <w:sz w:val="22"/>
          <w:szCs w:val="22"/>
          <w:lang w:val="en-SG" w:eastAsia="en-US"/>
        </w:rPr>
        <w:t xml:space="preserve">). </w:t>
      </w:r>
      <w:r w:rsidRPr="00481F7B">
        <w:rPr>
          <w:rFonts w:ascii="Calibri" w:eastAsia="Calibri" w:hAnsi="Calibri" w:cs="Arial"/>
          <w:sz w:val="22"/>
          <w:szCs w:val="22"/>
          <w:lang w:val="en-SG" w:eastAsia="en-US"/>
        </w:rPr>
        <w:t>Macrophages switch from an immune to an osteo-modulatory profile upon Rankl induction in a medaka (</w:t>
      </w:r>
      <w:r w:rsidRPr="00481F7B">
        <w:rPr>
          <w:rFonts w:ascii="Calibri" w:eastAsia="Calibri" w:hAnsi="Calibri" w:cs="Arial"/>
          <w:i/>
          <w:iCs/>
          <w:sz w:val="22"/>
          <w:szCs w:val="22"/>
          <w:lang w:val="en-SG" w:eastAsia="en-US"/>
        </w:rPr>
        <w:t>Oryzias latipes</w:t>
      </w:r>
      <w:r w:rsidRPr="00481F7B">
        <w:rPr>
          <w:rFonts w:ascii="Calibri" w:eastAsia="Calibri" w:hAnsi="Calibri" w:cs="Arial"/>
          <w:sz w:val="22"/>
          <w:szCs w:val="22"/>
          <w:lang w:val="en-SG" w:eastAsia="en-US"/>
        </w:rPr>
        <w:t>) osteoporosis model</w:t>
      </w:r>
      <w:r>
        <w:rPr>
          <w:rFonts w:ascii="Calibri" w:eastAsia="Calibri" w:hAnsi="Calibri" w:cs="Arial"/>
          <w:sz w:val="22"/>
          <w:szCs w:val="22"/>
          <w:lang w:val="en-SG" w:eastAsia="en-US"/>
        </w:rPr>
        <w:t xml:space="preserve">. </w:t>
      </w:r>
      <w:r>
        <w:rPr>
          <w:rFonts w:ascii="Calibri" w:eastAsia="Calibri" w:hAnsi="Calibri" w:cs="Arial"/>
          <w:b/>
          <w:bCs/>
          <w:i/>
          <w:iCs/>
          <w:sz w:val="22"/>
          <w:szCs w:val="22"/>
          <w:lang w:val="en-SG" w:eastAsia="en-US"/>
        </w:rPr>
        <w:t xml:space="preserve">JBMRPlus </w:t>
      </w:r>
      <w:r w:rsidRPr="004B606B">
        <w:rPr>
          <w:rFonts w:ascii="Calibri" w:eastAsia="Calibri" w:hAnsi="Calibri" w:cs="Arial"/>
          <w:bCs/>
          <w:iCs/>
          <w:sz w:val="22"/>
          <w:szCs w:val="22"/>
          <w:lang w:val="en-SG" w:eastAsia="en-US"/>
        </w:rPr>
        <w:t>4(11):e10409</w:t>
      </w:r>
      <w:r>
        <w:rPr>
          <w:rFonts w:ascii="Calibri" w:eastAsia="Calibri" w:hAnsi="Calibri" w:cs="Arial"/>
          <w:sz w:val="22"/>
          <w:szCs w:val="22"/>
          <w:lang w:val="en-SG" w:eastAsia="en-US"/>
        </w:rPr>
        <w:t>.</w:t>
      </w:r>
      <w:bookmarkEnd w:id="0"/>
    </w:p>
    <w:p w14:paraId="6DC76A22" w14:textId="77777777" w:rsidR="002F3719" w:rsidRPr="00DA69E6" w:rsidRDefault="002F3719" w:rsidP="002F3719">
      <w:pPr>
        <w:pStyle w:val="ListParagraph"/>
        <w:numPr>
          <w:ilvl w:val="0"/>
          <w:numId w:val="8"/>
        </w:numPr>
        <w:spacing w:after="200" w:line="276" w:lineRule="auto"/>
        <w:ind w:left="567" w:hanging="425"/>
        <w:jc w:val="both"/>
        <w:rPr>
          <w:rFonts w:ascii="Calibri" w:eastAsia="Calibri" w:hAnsi="Calibri" w:cs="Arial"/>
          <w:sz w:val="22"/>
          <w:szCs w:val="22"/>
          <w:lang w:val="en-SG" w:eastAsia="en-US"/>
        </w:rPr>
      </w:pPr>
      <w:r w:rsidRPr="00DA69E6">
        <w:rPr>
          <w:rFonts w:ascii="Calibri" w:eastAsia="Calibri" w:hAnsi="Calibri" w:cs="Arial"/>
          <w:sz w:val="22"/>
          <w:szCs w:val="22"/>
          <w:lang w:val="de-DE" w:eastAsia="en-US"/>
        </w:rPr>
        <w:t xml:space="preserve">Mo, J., Au, D.W.T, Wan, M.T., Shi, J., Zhang, G., </w:t>
      </w:r>
      <w:r w:rsidRPr="00DA69E6">
        <w:rPr>
          <w:rFonts w:ascii="Calibri" w:eastAsia="Calibri" w:hAnsi="Calibri" w:cs="Arial"/>
          <w:sz w:val="22"/>
          <w:szCs w:val="22"/>
          <w:u w:val="single"/>
          <w:lang w:val="de-DE" w:eastAsia="en-US"/>
        </w:rPr>
        <w:t>Winkler, C.</w:t>
      </w:r>
      <w:r w:rsidRPr="00DA69E6">
        <w:rPr>
          <w:rFonts w:ascii="Calibri" w:eastAsia="Calibri" w:hAnsi="Calibri" w:cs="Arial"/>
          <w:sz w:val="22"/>
          <w:szCs w:val="22"/>
          <w:lang w:val="de-DE" w:eastAsia="en-US"/>
        </w:rPr>
        <w:t>, Kong, R.Y.C, Seemann, F. (</w:t>
      </w:r>
      <w:r w:rsidRPr="00A11F1D">
        <w:rPr>
          <w:rFonts w:ascii="Calibri" w:eastAsia="Calibri" w:hAnsi="Calibri" w:cs="Arial"/>
          <w:b/>
          <w:bCs/>
          <w:sz w:val="22"/>
          <w:szCs w:val="22"/>
          <w:lang w:val="de-DE" w:eastAsia="en-US"/>
        </w:rPr>
        <w:t>2020</w:t>
      </w:r>
      <w:r w:rsidRPr="00DA69E6">
        <w:rPr>
          <w:rFonts w:ascii="Calibri" w:eastAsia="Calibri" w:hAnsi="Calibri" w:cs="Arial"/>
          <w:sz w:val="22"/>
          <w:szCs w:val="22"/>
          <w:lang w:val="de-DE" w:eastAsia="en-US"/>
        </w:rPr>
        <w:t xml:space="preserve">). </w:t>
      </w:r>
      <w:r w:rsidRPr="00DA69E6">
        <w:rPr>
          <w:rFonts w:ascii="Calibri" w:eastAsia="Calibri" w:hAnsi="Calibri" w:cs="Arial"/>
          <w:sz w:val="22"/>
          <w:szCs w:val="22"/>
          <w:lang w:eastAsia="en-US"/>
        </w:rPr>
        <w:t>Multigenerational impacts of benzo[a]pyrene on bone modeling and remodeling in medaka (</w:t>
      </w:r>
      <w:r w:rsidRPr="00DA69E6">
        <w:rPr>
          <w:rFonts w:ascii="Calibri" w:eastAsia="Calibri" w:hAnsi="Calibri" w:cs="Arial"/>
          <w:i/>
          <w:iCs/>
          <w:sz w:val="22"/>
          <w:szCs w:val="22"/>
          <w:lang w:eastAsia="en-US"/>
        </w:rPr>
        <w:t>Oryzias latipes</w:t>
      </w:r>
      <w:r w:rsidRPr="00DA69E6">
        <w:rPr>
          <w:rFonts w:ascii="Calibri" w:eastAsia="Calibri" w:hAnsi="Calibri" w:cs="Arial"/>
          <w:sz w:val="22"/>
          <w:szCs w:val="22"/>
          <w:lang w:eastAsia="en-US"/>
        </w:rPr>
        <w:t>)</w:t>
      </w:r>
      <w:r>
        <w:rPr>
          <w:rFonts w:ascii="Calibri" w:eastAsia="Calibri" w:hAnsi="Calibri" w:cs="Arial"/>
          <w:sz w:val="22"/>
          <w:szCs w:val="22"/>
          <w:lang w:eastAsia="en-US"/>
        </w:rPr>
        <w:t xml:space="preserve">. </w:t>
      </w:r>
      <w:r w:rsidRPr="00DA69E6">
        <w:rPr>
          <w:rFonts w:ascii="Calibri" w:eastAsia="Calibri" w:hAnsi="Calibri" w:cs="Arial"/>
          <w:b/>
          <w:bCs/>
          <w:i/>
          <w:iCs/>
          <w:sz w:val="22"/>
          <w:szCs w:val="22"/>
          <w:lang w:eastAsia="en-US"/>
        </w:rPr>
        <w:t xml:space="preserve">Env Sci Tech </w:t>
      </w:r>
      <w:r>
        <w:rPr>
          <w:rFonts w:ascii="Calibri" w:eastAsia="Calibri" w:hAnsi="Calibri" w:cs="Arial"/>
          <w:sz w:val="22"/>
          <w:szCs w:val="22"/>
          <w:lang w:val="en-SG" w:eastAsia="en-US"/>
        </w:rPr>
        <w:t>54, 12271-12284.</w:t>
      </w:r>
    </w:p>
    <w:p w14:paraId="163F7B63" w14:textId="77777777" w:rsidR="002F3719" w:rsidRDefault="002F3719" w:rsidP="002F3719">
      <w:pPr>
        <w:pStyle w:val="ListParagraph"/>
        <w:numPr>
          <w:ilvl w:val="0"/>
          <w:numId w:val="8"/>
        </w:numPr>
        <w:spacing w:after="200" w:line="276" w:lineRule="auto"/>
        <w:ind w:left="567" w:hanging="425"/>
        <w:jc w:val="both"/>
        <w:rPr>
          <w:rFonts w:ascii="Calibri" w:eastAsia="Calibri" w:hAnsi="Calibri" w:cs="Arial"/>
          <w:sz w:val="22"/>
          <w:szCs w:val="22"/>
          <w:lang w:eastAsia="en-US"/>
        </w:rPr>
      </w:pPr>
      <w:bookmarkStart w:id="3" w:name="_Hlk39403078"/>
      <w:r w:rsidRPr="00634F7F">
        <w:rPr>
          <w:rFonts w:ascii="Calibri" w:eastAsia="Calibri" w:hAnsi="Calibri" w:cs="Arial"/>
          <w:sz w:val="22"/>
          <w:szCs w:val="22"/>
          <w:lang w:eastAsia="en-US"/>
        </w:rPr>
        <w:t xml:space="preserve">Lleras-Forero, L., </w:t>
      </w:r>
      <w:r w:rsidRPr="00634F7F">
        <w:rPr>
          <w:rFonts w:ascii="Calibri" w:eastAsia="Calibri" w:hAnsi="Calibri" w:cs="Arial"/>
          <w:sz w:val="22"/>
          <w:szCs w:val="22"/>
          <w:u w:val="single"/>
          <w:lang w:eastAsia="en-US"/>
        </w:rPr>
        <w:t>Winkler, C.</w:t>
      </w:r>
      <w:r w:rsidRPr="00634F7F">
        <w:rPr>
          <w:rFonts w:ascii="Calibri" w:eastAsia="Calibri" w:hAnsi="Calibri" w:cs="Arial"/>
          <w:sz w:val="22"/>
          <w:szCs w:val="22"/>
          <w:lang w:eastAsia="en-US"/>
        </w:rPr>
        <w:t xml:space="preserve"> and Schulte-Merker, S. (</w:t>
      </w:r>
      <w:r>
        <w:rPr>
          <w:rFonts w:ascii="Calibri" w:eastAsia="Calibri" w:hAnsi="Calibri" w:cs="Arial"/>
          <w:b/>
          <w:sz w:val="22"/>
          <w:szCs w:val="22"/>
          <w:lang w:eastAsia="en-US"/>
        </w:rPr>
        <w:t>2020</w:t>
      </w:r>
      <w:r w:rsidRPr="00634F7F">
        <w:rPr>
          <w:rFonts w:ascii="Calibri" w:eastAsia="Calibri" w:hAnsi="Calibri" w:cs="Arial"/>
          <w:sz w:val="22"/>
          <w:szCs w:val="22"/>
          <w:lang w:eastAsia="en-US"/>
        </w:rPr>
        <w:t xml:space="preserve">). Zebrafish and medaka as models for biomedical research of bone diseases. </w:t>
      </w:r>
      <w:r w:rsidRPr="00634F7F">
        <w:rPr>
          <w:rFonts w:ascii="Calibri" w:eastAsia="Calibri" w:hAnsi="Calibri" w:cs="Arial"/>
          <w:b/>
          <w:i/>
          <w:sz w:val="22"/>
          <w:szCs w:val="22"/>
          <w:lang w:eastAsia="en-US"/>
        </w:rPr>
        <w:t>Developmental Biology</w:t>
      </w:r>
      <w:r>
        <w:rPr>
          <w:rFonts w:ascii="Calibri" w:eastAsia="Calibri" w:hAnsi="Calibri" w:cs="Arial"/>
          <w:sz w:val="22"/>
          <w:szCs w:val="22"/>
          <w:lang w:eastAsia="en-US"/>
        </w:rPr>
        <w:t xml:space="preserve"> 457, 191-205</w:t>
      </w:r>
      <w:r w:rsidRPr="00634F7F">
        <w:rPr>
          <w:rFonts w:ascii="Calibri" w:eastAsia="Calibri" w:hAnsi="Calibri" w:cs="Arial"/>
          <w:sz w:val="22"/>
          <w:szCs w:val="22"/>
          <w:lang w:eastAsia="en-US"/>
        </w:rPr>
        <w:t>.</w:t>
      </w:r>
    </w:p>
    <w:p w14:paraId="1C6D4122" w14:textId="77777777" w:rsidR="002F3719" w:rsidRPr="006E2DC5" w:rsidRDefault="002F3719" w:rsidP="002F3719">
      <w:pPr>
        <w:pStyle w:val="ListParagraph"/>
        <w:numPr>
          <w:ilvl w:val="0"/>
          <w:numId w:val="8"/>
        </w:numPr>
        <w:spacing w:after="200" w:line="276" w:lineRule="auto"/>
        <w:ind w:left="567" w:hanging="425"/>
        <w:jc w:val="both"/>
        <w:rPr>
          <w:rFonts w:ascii="Calibri" w:eastAsia="Calibri" w:hAnsi="Calibri" w:cs="Arial"/>
          <w:bCs/>
          <w:iCs/>
          <w:sz w:val="22"/>
          <w:szCs w:val="22"/>
          <w:lang w:eastAsia="en-US"/>
        </w:rPr>
      </w:pPr>
      <w:r w:rsidRPr="006E2DC5">
        <w:rPr>
          <w:rFonts w:ascii="Calibri" w:eastAsia="Calibri" w:hAnsi="Calibri" w:cs="Arial"/>
          <w:sz w:val="22"/>
          <w:szCs w:val="22"/>
          <w:lang w:eastAsia="en-US"/>
        </w:rPr>
        <w:t xml:space="preserve">Dasyani, M., Tan, W.H., Sundaram, S., Imangali, N., Centanin, L., Wittbrodt, J., and </w:t>
      </w:r>
      <w:r w:rsidRPr="006E2DC5">
        <w:rPr>
          <w:rFonts w:ascii="Calibri" w:eastAsia="Calibri" w:hAnsi="Calibri" w:cs="Arial"/>
          <w:sz w:val="22"/>
          <w:szCs w:val="22"/>
          <w:u w:val="single"/>
          <w:lang w:eastAsia="en-US"/>
        </w:rPr>
        <w:t>Winkler, C.</w:t>
      </w:r>
      <w:r w:rsidRPr="006E2DC5">
        <w:rPr>
          <w:rFonts w:ascii="Calibri" w:eastAsia="Calibri" w:hAnsi="Calibri" w:cs="Arial"/>
          <w:sz w:val="22"/>
          <w:szCs w:val="22"/>
          <w:lang w:eastAsia="en-US"/>
        </w:rPr>
        <w:t xml:space="preserve"> </w:t>
      </w:r>
      <w:r w:rsidRPr="006E2DC5">
        <w:rPr>
          <w:rFonts w:ascii="Calibri" w:eastAsia="Calibri" w:hAnsi="Calibri" w:cs="Arial"/>
          <w:b/>
          <w:sz w:val="22"/>
          <w:szCs w:val="22"/>
          <w:lang w:eastAsia="en-US"/>
        </w:rPr>
        <w:t>(2019)</w:t>
      </w:r>
      <w:r w:rsidRPr="006E2DC5">
        <w:rPr>
          <w:rFonts w:ascii="Calibri" w:eastAsia="Calibri" w:hAnsi="Calibri" w:cs="Arial"/>
          <w:sz w:val="22"/>
          <w:szCs w:val="22"/>
          <w:lang w:eastAsia="en-US"/>
        </w:rPr>
        <w:t xml:space="preserve">. Lineage tracing of </w:t>
      </w:r>
      <w:r w:rsidRPr="006E2DC5">
        <w:rPr>
          <w:rFonts w:ascii="Calibri" w:eastAsia="Calibri" w:hAnsi="Calibri" w:cs="Arial"/>
          <w:i/>
          <w:sz w:val="22"/>
          <w:szCs w:val="22"/>
          <w:lang w:eastAsia="en-US"/>
        </w:rPr>
        <w:t>col10a1</w:t>
      </w:r>
      <w:r w:rsidRPr="006E2DC5">
        <w:rPr>
          <w:rFonts w:ascii="Calibri" w:eastAsia="Calibri" w:hAnsi="Calibri" w:cs="Arial"/>
          <w:sz w:val="22"/>
          <w:szCs w:val="22"/>
          <w:lang w:eastAsia="en-US"/>
        </w:rPr>
        <w:t xml:space="preserve"> cells identifies distinct progenitor populations for osteoblasts and joint cells in the regenerating fin of medaka (</w:t>
      </w:r>
      <w:r w:rsidRPr="006E2DC5">
        <w:rPr>
          <w:rFonts w:ascii="Calibri" w:eastAsia="Calibri" w:hAnsi="Calibri" w:cs="Arial"/>
          <w:i/>
          <w:sz w:val="22"/>
          <w:szCs w:val="22"/>
          <w:lang w:eastAsia="en-US"/>
        </w:rPr>
        <w:t>Oryzias latipes</w:t>
      </w:r>
      <w:r w:rsidRPr="006E2DC5">
        <w:rPr>
          <w:rFonts w:ascii="Calibri" w:eastAsia="Calibri" w:hAnsi="Calibri" w:cs="Arial"/>
          <w:sz w:val="22"/>
          <w:szCs w:val="22"/>
          <w:lang w:eastAsia="en-US"/>
        </w:rPr>
        <w:t xml:space="preserve">). </w:t>
      </w:r>
      <w:r w:rsidRPr="006E2DC5">
        <w:rPr>
          <w:rFonts w:ascii="Calibri" w:eastAsia="Calibri" w:hAnsi="Calibri" w:cs="Arial"/>
          <w:b/>
          <w:i/>
          <w:sz w:val="22"/>
          <w:szCs w:val="22"/>
          <w:lang w:eastAsia="en-US"/>
        </w:rPr>
        <w:t xml:space="preserve">Developmental Biology </w:t>
      </w:r>
      <w:r w:rsidRPr="006E2DC5">
        <w:rPr>
          <w:rFonts w:ascii="Calibri" w:eastAsia="Calibri" w:hAnsi="Calibri" w:cs="Arial"/>
          <w:sz w:val="22"/>
          <w:szCs w:val="22"/>
          <w:lang w:eastAsia="en-US"/>
        </w:rPr>
        <w:t>455, 85-99.</w:t>
      </w:r>
    </w:p>
    <w:bookmarkEnd w:id="3"/>
    <w:p w14:paraId="266889B9" w14:textId="77777777" w:rsidR="002F3719" w:rsidRPr="00AC4CD8" w:rsidRDefault="002F3719" w:rsidP="002F3719">
      <w:pPr>
        <w:pStyle w:val="ListParagraph"/>
        <w:numPr>
          <w:ilvl w:val="0"/>
          <w:numId w:val="8"/>
        </w:numPr>
        <w:spacing w:after="200" w:line="276" w:lineRule="auto"/>
        <w:ind w:left="567" w:hanging="425"/>
        <w:jc w:val="both"/>
        <w:rPr>
          <w:rFonts w:ascii="Calibri" w:eastAsia="Calibri" w:hAnsi="Calibri" w:cs="Arial"/>
          <w:sz w:val="22"/>
          <w:szCs w:val="22"/>
          <w:lang w:eastAsia="en-US"/>
        </w:rPr>
      </w:pPr>
      <w:r w:rsidRPr="00AC4CD8">
        <w:rPr>
          <w:rFonts w:ascii="Calibri" w:eastAsia="Calibri" w:hAnsi="Calibri" w:cs="Arial"/>
          <w:sz w:val="22"/>
          <w:szCs w:val="22"/>
          <w:lang w:eastAsia="en-US"/>
        </w:rPr>
        <w:lastRenderedPageBreak/>
        <w:t xml:space="preserve">Foo, Y.Y., Pant, S., Tay, S., Imangali, N, Chen, N., </w:t>
      </w:r>
      <w:r w:rsidRPr="00AC4CD8">
        <w:rPr>
          <w:rFonts w:ascii="Calibri" w:eastAsia="Calibri" w:hAnsi="Calibri" w:cs="Arial"/>
          <w:sz w:val="22"/>
          <w:szCs w:val="22"/>
          <w:u w:val="single"/>
          <w:lang w:eastAsia="en-US"/>
        </w:rPr>
        <w:t>Winkler, C.</w:t>
      </w:r>
      <w:r w:rsidRPr="00AC4CD8">
        <w:rPr>
          <w:rFonts w:ascii="Calibri" w:eastAsia="Calibri" w:hAnsi="Calibri" w:cs="Arial"/>
          <w:sz w:val="22"/>
          <w:szCs w:val="22"/>
          <w:lang w:eastAsia="en-US"/>
        </w:rPr>
        <w:t xml:space="preserve">, Yap, C.H. </w:t>
      </w:r>
      <w:r w:rsidRPr="00AC4CD8">
        <w:rPr>
          <w:rFonts w:ascii="Calibri" w:eastAsia="Calibri" w:hAnsi="Calibri" w:cs="Arial"/>
          <w:b/>
          <w:sz w:val="22"/>
          <w:szCs w:val="22"/>
          <w:lang w:eastAsia="en-US"/>
        </w:rPr>
        <w:t>(2019)</w:t>
      </w:r>
      <w:r w:rsidRPr="00AC4CD8">
        <w:rPr>
          <w:rFonts w:ascii="Calibri" w:eastAsia="Calibri" w:hAnsi="Calibri" w:cs="Arial"/>
          <w:sz w:val="22"/>
          <w:szCs w:val="22"/>
          <w:lang w:eastAsia="en-US"/>
        </w:rPr>
        <w:t xml:space="preserve">. 4D modelling of fluid mechanics in the zebrafish embryonic heart. </w:t>
      </w:r>
      <w:r w:rsidRPr="00AC4CD8">
        <w:rPr>
          <w:rFonts w:ascii="Calibri" w:eastAsia="Calibri" w:hAnsi="Calibri" w:cs="Arial"/>
          <w:b/>
          <w:i/>
          <w:sz w:val="22"/>
          <w:szCs w:val="22"/>
          <w:lang w:eastAsia="en-US"/>
        </w:rPr>
        <w:t>Biomechanics and Modeling in Mechanobiology</w:t>
      </w:r>
      <w:r>
        <w:rPr>
          <w:rFonts w:ascii="Calibri" w:eastAsia="Calibri" w:hAnsi="Calibri" w:cs="Arial"/>
          <w:i/>
          <w:sz w:val="22"/>
          <w:szCs w:val="22"/>
          <w:lang w:eastAsia="en-US"/>
        </w:rPr>
        <w:t xml:space="preserve"> </w:t>
      </w:r>
      <w:r w:rsidRPr="00994D1F">
        <w:rPr>
          <w:rFonts w:ascii="Calibri" w:eastAsia="Calibri" w:hAnsi="Calibri" w:cs="Arial"/>
          <w:iCs/>
          <w:sz w:val="22"/>
          <w:szCs w:val="22"/>
          <w:lang w:eastAsia="en-US"/>
        </w:rPr>
        <w:t>19, 221-232</w:t>
      </w:r>
      <w:r w:rsidRPr="00AC4CD8">
        <w:rPr>
          <w:rFonts w:ascii="Calibri" w:eastAsia="Calibri" w:hAnsi="Calibri" w:cs="Arial"/>
          <w:sz w:val="22"/>
          <w:szCs w:val="22"/>
          <w:lang w:eastAsia="en-US"/>
        </w:rPr>
        <w:t>.</w:t>
      </w:r>
    </w:p>
    <w:p w14:paraId="137845EB" w14:textId="77777777" w:rsidR="002F3719" w:rsidRDefault="002F3719" w:rsidP="002F3719">
      <w:pPr>
        <w:pStyle w:val="ListParagraph"/>
        <w:numPr>
          <w:ilvl w:val="0"/>
          <w:numId w:val="8"/>
        </w:numPr>
        <w:spacing w:after="200" w:line="276" w:lineRule="auto"/>
        <w:ind w:left="567" w:hanging="425"/>
        <w:jc w:val="both"/>
        <w:rPr>
          <w:rFonts w:ascii="Calibri" w:eastAsia="Calibri" w:hAnsi="Calibri" w:cs="Arial"/>
          <w:sz w:val="22"/>
          <w:szCs w:val="22"/>
          <w:lang w:eastAsia="en-US"/>
        </w:rPr>
      </w:pPr>
      <w:bookmarkStart w:id="4" w:name="_Hlk39403141"/>
      <w:r w:rsidRPr="00C93BCF">
        <w:rPr>
          <w:rFonts w:ascii="Calibri" w:eastAsia="Calibri" w:hAnsi="Calibri" w:cs="Arial"/>
          <w:sz w:val="22"/>
          <w:szCs w:val="22"/>
          <w:lang w:eastAsia="en-US"/>
        </w:rPr>
        <w:t xml:space="preserve">Buettner, A., Sundaram, S., Vyas, H., Yu, T., Mathavan, S., and </w:t>
      </w:r>
      <w:r w:rsidRPr="00C93BCF">
        <w:rPr>
          <w:rFonts w:ascii="Calibri" w:eastAsia="Calibri" w:hAnsi="Calibri" w:cs="Arial"/>
          <w:sz w:val="22"/>
          <w:szCs w:val="22"/>
          <w:u w:val="single"/>
          <w:lang w:eastAsia="en-US"/>
        </w:rPr>
        <w:t>Winkler, C.</w:t>
      </w:r>
      <w:r w:rsidRPr="00C93BCF">
        <w:rPr>
          <w:rFonts w:ascii="Calibri" w:eastAsia="Calibri" w:hAnsi="Calibri" w:cs="Arial"/>
          <w:sz w:val="22"/>
          <w:szCs w:val="22"/>
          <w:lang w:eastAsia="en-US"/>
        </w:rPr>
        <w:t xml:space="preserve"> </w:t>
      </w:r>
      <w:r w:rsidRPr="00C93BCF">
        <w:rPr>
          <w:rFonts w:ascii="Calibri" w:eastAsia="Calibri" w:hAnsi="Calibri" w:cs="Arial"/>
          <w:b/>
          <w:sz w:val="22"/>
          <w:szCs w:val="22"/>
          <w:lang w:eastAsia="en-US"/>
        </w:rPr>
        <w:t>(2018)</w:t>
      </w:r>
      <w:r w:rsidRPr="00C93BCF">
        <w:rPr>
          <w:rFonts w:ascii="Calibri" w:eastAsia="Calibri" w:hAnsi="Calibri" w:cs="Arial"/>
          <w:sz w:val="22"/>
          <w:szCs w:val="22"/>
          <w:lang w:eastAsia="en-US"/>
        </w:rPr>
        <w:t xml:space="preserve">. Fluorescence-activated cell sorting (FACS) of osteoblasts and osteoclasts for RNA sequencing in a medaka (Oryzias latipes) osteoporosis model. </w:t>
      </w:r>
      <w:r w:rsidRPr="00C93BCF">
        <w:rPr>
          <w:rFonts w:ascii="Calibri" w:eastAsia="Calibri" w:hAnsi="Calibri" w:cs="Arial"/>
          <w:b/>
          <w:i/>
          <w:sz w:val="22"/>
          <w:szCs w:val="22"/>
          <w:lang w:eastAsia="en-US"/>
        </w:rPr>
        <w:t>Journal of Applied Ichthyology</w:t>
      </w:r>
      <w:r w:rsidRPr="00C93BCF">
        <w:rPr>
          <w:rFonts w:ascii="Calibri" w:eastAsia="Calibri" w:hAnsi="Calibri" w:cs="Arial"/>
          <w:sz w:val="22"/>
          <w:szCs w:val="22"/>
          <w:lang w:eastAsia="en-US"/>
        </w:rPr>
        <w:t xml:space="preserve"> 34, 481-488.</w:t>
      </w:r>
    </w:p>
    <w:p w14:paraId="081EF555" w14:textId="77777777" w:rsidR="002F3719" w:rsidRPr="00C93BCF" w:rsidRDefault="002F3719" w:rsidP="002F3719">
      <w:pPr>
        <w:pStyle w:val="ListParagraph"/>
        <w:numPr>
          <w:ilvl w:val="0"/>
          <w:numId w:val="8"/>
        </w:numPr>
        <w:spacing w:line="276" w:lineRule="auto"/>
        <w:ind w:left="567" w:hanging="425"/>
        <w:jc w:val="both"/>
        <w:rPr>
          <w:rFonts w:ascii="Calibri" w:eastAsia="Calibri" w:hAnsi="Calibri" w:cs="Arial"/>
          <w:sz w:val="22"/>
          <w:szCs w:val="22"/>
          <w:lang w:eastAsia="en-US"/>
        </w:rPr>
      </w:pPr>
      <w:r w:rsidRPr="00C93BCF">
        <w:rPr>
          <w:rFonts w:ascii="Calibri" w:eastAsia="Calibri" w:hAnsi="Calibri" w:cs="Arial"/>
          <w:sz w:val="22"/>
          <w:szCs w:val="22"/>
          <w:lang w:eastAsia="en-US"/>
        </w:rPr>
        <w:t xml:space="preserve">Yu, T., Graf, M., Renn, J., Schartl, M., Larionova, D., Huysseune, A., Witten, P.E., </w:t>
      </w:r>
      <w:r w:rsidRPr="00C93BCF">
        <w:rPr>
          <w:rFonts w:ascii="Calibri" w:eastAsia="Calibri" w:hAnsi="Calibri" w:cs="Arial"/>
          <w:sz w:val="22"/>
          <w:szCs w:val="22"/>
          <w:u w:val="single"/>
          <w:lang w:eastAsia="en-US"/>
        </w:rPr>
        <w:t xml:space="preserve">Winkler, C. </w:t>
      </w:r>
      <w:r w:rsidRPr="00C93BCF">
        <w:rPr>
          <w:rFonts w:ascii="Calibri" w:eastAsia="Calibri" w:hAnsi="Calibri" w:cs="Arial"/>
          <w:b/>
          <w:sz w:val="22"/>
          <w:szCs w:val="22"/>
          <w:lang w:eastAsia="en-US"/>
        </w:rPr>
        <w:t>(2017)</w:t>
      </w:r>
      <w:r w:rsidRPr="00C93BCF">
        <w:rPr>
          <w:rFonts w:ascii="Calibri" w:eastAsia="Calibri" w:hAnsi="Calibri" w:cs="Arial"/>
          <w:sz w:val="22"/>
          <w:szCs w:val="22"/>
          <w:lang w:eastAsia="en-US"/>
        </w:rPr>
        <w:t xml:space="preserve">. A vertebrate specific and essential role for </w:t>
      </w:r>
      <w:r w:rsidRPr="00C93BCF">
        <w:rPr>
          <w:rFonts w:ascii="Calibri" w:eastAsia="Calibri" w:hAnsi="Calibri" w:cs="Arial"/>
          <w:i/>
          <w:sz w:val="22"/>
          <w:szCs w:val="22"/>
          <w:lang w:eastAsia="en-US"/>
        </w:rPr>
        <w:t>sp7/osterix</w:t>
      </w:r>
      <w:r w:rsidRPr="00C93BCF">
        <w:rPr>
          <w:rFonts w:ascii="Calibri" w:eastAsia="Calibri" w:hAnsi="Calibri" w:cs="Arial"/>
          <w:sz w:val="22"/>
          <w:szCs w:val="22"/>
          <w:lang w:eastAsia="en-US"/>
        </w:rPr>
        <w:t xml:space="preserve"> in osteogenesis revealed by gene knock-out in the teleost medaka. </w:t>
      </w:r>
      <w:r w:rsidRPr="00C93BCF">
        <w:rPr>
          <w:rFonts w:ascii="Calibri" w:eastAsia="Calibri" w:hAnsi="Calibri" w:cs="Arial"/>
          <w:b/>
          <w:i/>
          <w:sz w:val="22"/>
          <w:szCs w:val="22"/>
          <w:lang w:eastAsia="en-US"/>
        </w:rPr>
        <w:t>Development</w:t>
      </w:r>
      <w:r w:rsidRPr="00C93BCF">
        <w:rPr>
          <w:rFonts w:ascii="Calibri" w:eastAsia="Calibri" w:hAnsi="Calibri" w:cs="Arial"/>
          <w:sz w:val="22"/>
          <w:szCs w:val="22"/>
          <w:lang w:eastAsia="en-US"/>
        </w:rPr>
        <w:t xml:space="preserve"> 144:265-271.</w:t>
      </w:r>
    </w:p>
    <w:bookmarkEnd w:id="4"/>
    <w:p w14:paraId="26B670C2" w14:textId="77777777" w:rsidR="002F3719" w:rsidRDefault="002F3719" w:rsidP="002F3719">
      <w:pPr>
        <w:numPr>
          <w:ilvl w:val="0"/>
          <w:numId w:val="8"/>
        </w:numPr>
        <w:spacing w:after="200" w:line="276" w:lineRule="auto"/>
        <w:ind w:left="567" w:hanging="425"/>
        <w:contextualSpacing/>
        <w:jc w:val="both"/>
        <w:rPr>
          <w:rFonts w:ascii="Calibri" w:eastAsia="Calibri" w:hAnsi="Calibri" w:cs="Arial"/>
          <w:sz w:val="22"/>
          <w:szCs w:val="22"/>
          <w:lang w:eastAsia="en-US"/>
        </w:rPr>
      </w:pPr>
      <w:r w:rsidRPr="00563B88">
        <w:rPr>
          <w:rFonts w:ascii="Calibri" w:eastAsia="Calibri" w:hAnsi="Calibri" w:cs="Arial"/>
          <w:sz w:val="22"/>
          <w:szCs w:val="22"/>
          <w:lang w:eastAsia="en-US"/>
        </w:rPr>
        <w:t xml:space="preserve">Witten, P.E., Harris, M.P., Huysseune, A., </w:t>
      </w:r>
      <w:r w:rsidRPr="00563B88">
        <w:rPr>
          <w:rFonts w:ascii="Calibri" w:eastAsia="Calibri" w:hAnsi="Calibri" w:cs="Arial"/>
          <w:sz w:val="22"/>
          <w:szCs w:val="22"/>
          <w:u w:val="single"/>
          <w:lang w:eastAsia="en-US"/>
        </w:rPr>
        <w:t>Winkler C.</w:t>
      </w:r>
      <w:r w:rsidRPr="00563B88">
        <w:rPr>
          <w:rFonts w:ascii="Calibri" w:eastAsia="Calibri" w:hAnsi="Calibri" w:cs="Arial"/>
          <w:b/>
          <w:sz w:val="22"/>
          <w:szCs w:val="22"/>
          <w:lang w:eastAsia="en-US"/>
        </w:rPr>
        <w:t xml:space="preserve"> (2017). </w:t>
      </w:r>
      <w:r w:rsidRPr="00563B88">
        <w:rPr>
          <w:rFonts w:ascii="Calibri" w:eastAsia="Calibri" w:hAnsi="Calibri" w:cs="Arial"/>
          <w:sz w:val="22"/>
          <w:szCs w:val="22"/>
          <w:lang w:eastAsia="en-US"/>
        </w:rPr>
        <w:t xml:space="preserve">Small Teleost Fish Provide New Insights into Human Skeletal Diseases. </w:t>
      </w:r>
      <w:r w:rsidRPr="00563B88">
        <w:rPr>
          <w:rFonts w:ascii="Calibri" w:eastAsia="Calibri" w:hAnsi="Calibri" w:cs="Arial"/>
          <w:b/>
          <w:i/>
          <w:sz w:val="22"/>
          <w:szCs w:val="22"/>
          <w:lang w:eastAsia="en-US"/>
        </w:rPr>
        <w:t>Methods Cell Biol</w:t>
      </w:r>
      <w:r w:rsidRPr="00563B88">
        <w:rPr>
          <w:rFonts w:ascii="Calibri" w:eastAsia="Calibri" w:hAnsi="Calibri" w:cs="Arial"/>
          <w:b/>
          <w:sz w:val="22"/>
          <w:szCs w:val="22"/>
          <w:lang w:eastAsia="en-US"/>
        </w:rPr>
        <w:t xml:space="preserve"> </w:t>
      </w:r>
      <w:r w:rsidRPr="00563B88">
        <w:rPr>
          <w:rFonts w:ascii="Calibri" w:eastAsia="Calibri" w:hAnsi="Calibri" w:cs="Arial"/>
          <w:sz w:val="22"/>
          <w:szCs w:val="22"/>
          <w:lang w:eastAsia="en-US"/>
        </w:rPr>
        <w:t>138, 321-346.</w:t>
      </w:r>
    </w:p>
    <w:p w14:paraId="401082C4" w14:textId="77777777" w:rsidR="002F3719" w:rsidRPr="00082E94" w:rsidRDefault="002F3719" w:rsidP="002F3719">
      <w:pPr>
        <w:numPr>
          <w:ilvl w:val="0"/>
          <w:numId w:val="8"/>
        </w:numPr>
        <w:spacing w:after="200" w:line="276" w:lineRule="auto"/>
        <w:ind w:left="567" w:hanging="425"/>
        <w:contextualSpacing/>
        <w:jc w:val="both"/>
        <w:rPr>
          <w:rFonts w:ascii="Calibri" w:eastAsia="Calibri" w:hAnsi="Calibri" w:cs="Arial"/>
          <w:sz w:val="22"/>
          <w:szCs w:val="22"/>
          <w:lang w:eastAsia="en-US"/>
        </w:rPr>
      </w:pPr>
      <w:r w:rsidRPr="001F1A41">
        <w:rPr>
          <w:rFonts w:ascii="Calibri" w:eastAsia="Calibri" w:hAnsi="Calibri" w:cs="Arial"/>
          <w:sz w:val="22"/>
          <w:szCs w:val="22"/>
          <w:lang w:val="de-DE" w:eastAsia="en-US"/>
        </w:rPr>
        <w:t xml:space="preserve">Tan, W.H., Witten, P.E., </w:t>
      </w:r>
      <w:r w:rsidRPr="001F1A41">
        <w:rPr>
          <w:rFonts w:ascii="Calibri" w:eastAsia="Calibri" w:hAnsi="Calibri" w:cs="Arial"/>
          <w:sz w:val="22"/>
          <w:szCs w:val="22"/>
          <w:u w:val="single"/>
          <w:lang w:val="de-DE" w:eastAsia="en-US"/>
        </w:rPr>
        <w:t>Winkler C.</w:t>
      </w:r>
      <w:r w:rsidRPr="001F1A41">
        <w:rPr>
          <w:rFonts w:ascii="Calibri" w:eastAsia="Calibri" w:hAnsi="Calibri" w:cs="Arial"/>
          <w:sz w:val="22"/>
          <w:szCs w:val="22"/>
          <w:lang w:val="de-DE" w:eastAsia="en-US"/>
        </w:rPr>
        <w:t xml:space="preserve">, Au, D.W.T., Huysseune, A. </w:t>
      </w:r>
      <w:r w:rsidRPr="001F1A41">
        <w:rPr>
          <w:rFonts w:ascii="Calibri" w:eastAsia="Calibri" w:hAnsi="Calibri" w:cs="Arial"/>
          <w:b/>
          <w:sz w:val="22"/>
          <w:szCs w:val="22"/>
          <w:lang w:val="de-DE" w:eastAsia="en-US"/>
        </w:rPr>
        <w:t>(2017)</w:t>
      </w:r>
      <w:r w:rsidRPr="001F1A41">
        <w:rPr>
          <w:rFonts w:ascii="Calibri" w:eastAsia="Calibri" w:hAnsi="Calibri" w:cs="Arial"/>
          <w:sz w:val="22"/>
          <w:szCs w:val="22"/>
          <w:lang w:val="de-DE" w:eastAsia="en-US"/>
        </w:rPr>
        <w:t xml:space="preserve">. </w:t>
      </w:r>
      <w:r w:rsidRPr="00082E94">
        <w:rPr>
          <w:rFonts w:ascii="Calibri" w:eastAsia="Calibri" w:hAnsi="Calibri" w:cs="Arial"/>
          <w:sz w:val="22"/>
          <w:szCs w:val="22"/>
          <w:lang w:eastAsia="en-US"/>
        </w:rPr>
        <w:t>Telomerase expression in medaka (Oryzias melastigma) pharyngeal teeth.</w:t>
      </w:r>
      <w:r w:rsidRPr="00082E94">
        <w:rPr>
          <w:rFonts w:ascii="Calibri" w:eastAsia="Calibri" w:hAnsi="Calibri" w:cs="Arial"/>
          <w:i/>
          <w:sz w:val="22"/>
          <w:szCs w:val="22"/>
          <w:lang w:eastAsia="en-US"/>
        </w:rPr>
        <w:t xml:space="preserve"> </w:t>
      </w:r>
      <w:r w:rsidRPr="00082E94">
        <w:rPr>
          <w:rFonts w:ascii="Calibri" w:eastAsia="Calibri" w:hAnsi="Calibri" w:cs="Arial"/>
          <w:b/>
          <w:i/>
          <w:sz w:val="22"/>
          <w:szCs w:val="22"/>
          <w:lang w:eastAsia="en-US"/>
        </w:rPr>
        <w:t>Journal of Dental Research</w:t>
      </w:r>
      <w:r w:rsidRPr="00082E94">
        <w:rPr>
          <w:rFonts w:ascii="Calibri" w:eastAsia="Calibri" w:hAnsi="Calibri" w:cs="Arial"/>
          <w:sz w:val="22"/>
          <w:szCs w:val="22"/>
          <w:lang w:eastAsia="en-US"/>
        </w:rPr>
        <w:t xml:space="preserve"> 96, 678-684.</w:t>
      </w:r>
    </w:p>
    <w:p w14:paraId="54756D32" w14:textId="77777777" w:rsidR="002F3719" w:rsidRPr="00563B88" w:rsidRDefault="002F3719" w:rsidP="002F3719">
      <w:pPr>
        <w:numPr>
          <w:ilvl w:val="0"/>
          <w:numId w:val="8"/>
        </w:numPr>
        <w:spacing w:after="200" w:line="276" w:lineRule="auto"/>
        <w:ind w:left="567" w:hanging="425"/>
        <w:contextualSpacing/>
        <w:jc w:val="both"/>
        <w:rPr>
          <w:rFonts w:ascii="Calibri" w:eastAsia="Calibri" w:hAnsi="Calibri" w:cs="Arial"/>
          <w:sz w:val="22"/>
          <w:szCs w:val="22"/>
          <w:lang w:eastAsia="en-US"/>
        </w:rPr>
      </w:pPr>
      <w:r w:rsidRPr="00563B88">
        <w:rPr>
          <w:rFonts w:ascii="Calibri" w:eastAsia="Calibri" w:hAnsi="Calibri" w:cs="Arial"/>
          <w:sz w:val="22"/>
          <w:szCs w:val="22"/>
          <w:lang w:eastAsia="en-US"/>
        </w:rPr>
        <w:t xml:space="preserve">Watson, A.T.D., Planchart, A., Mattingly, C.J., </w:t>
      </w:r>
      <w:r w:rsidRPr="00563B88">
        <w:rPr>
          <w:rFonts w:ascii="Calibri" w:eastAsia="Calibri" w:hAnsi="Calibri" w:cs="Arial"/>
          <w:sz w:val="22"/>
          <w:szCs w:val="22"/>
          <w:u w:val="single"/>
          <w:lang w:eastAsia="en-US"/>
        </w:rPr>
        <w:t>Winkler, C.,</w:t>
      </w:r>
      <w:r w:rsidRPr="00563B88">
        <w:rPr>
          <w:rFonts w:ascii="Calibri" w:eastAsia="Calibri" w:hAnsi="Calibri" w:cs="Arial"/>
          <w:sz w:val="22"/>
          <w:szCs w:val="22"/>
          <w:lang w:eastAsia="en-US"/>
        </w:rPr>
        <w:t xml:space="preserve"> Reif, D.M., Kullman, S.W. </w:t>
      </w:r>
      <w:r w:rsidRPr="00563B88">
        <w:rPr>
          <w:rFonts w:ascii="Calibri" w:eastAsia="Calibri" w:hAnsi="Calibri" w:cs="Arial"/>
          <w:b/>
          <w:sz w:val="22"/>
          <w:szCs w:val="22"/>
          <w:lang w:eastAsia="en-US"/>
        </w:rPr>
        <w:t>(2017)</w:t>
      </w:r>
      <w:r w:rsidRPr="00563B88">
        <w:rPr>
          <w:rFonts w:ascii="Calibri" w:eastAsia="Calibri" w:hAnsi="Calibri" w:cs="Arial"/>
          <w:sz w:val="22"/>
          <w:szCs w:val="22"/>
          <w:lang w:eastAsia="en-US"/>
        </w:rPr>
        <w:t xml:space="preserve">. Embryonic exposure to TCDD impacts osteogenesis of the axial skeleton in Japanese medaka, </w:t>
      </w:r>
      <w:r w:rsidRPr="00563B88">
        <w:rPr>
          <w:rFonts w:ascii="Calibri" w:eastAsia="Calibri" w:hAnsi="Calibri" w:cs="Arial"/>
          <w:i/>
          <w:sz w:val="22"/>
          <w:szCs w:val="22"/>
          <w:lang w:eastAsia="en-US"/>
        </w:rPr>
        <w:t>Oryzias latipes</w:t>
      </w:r>
      <w:r w:rsidRPr="00563B88">
        <w:rPr>
          <w:rFonts w:ascii="Calibri" w:eastAsia="Calibri" w:hAnsi="Calibri" w:cs="Arial"/>
          <w:sz w:val="22"/>
          <w:szCs w:val="22"/>
          <w:lang w:eastAsia="en-US"/>
        </w:rPr>
        <w:t xml:space="preserve">. </w:t>
      </w:r>
      <w:r w:rsidRPr="00563B88">
        <w:rPr>
          <w:rFonts w:ascii="Calibri" w:eastAsia="Calibri" w:hAnsi="Calibri" w:cs="Arial"/>
          <w:b/>
          <w:i/>
          <w:sz w:val="22"/>
          <w:szCs w:val="22"/>
          <w:lang w:eastAsia="en-US"/>
        </w:rPr>
        <w:t>Toxicological Sciences</w:t>
      </w:r>
      <w:r w:rsidRPr="00563B88">
        <w:rPr>
          <w:b/>
        </w:rPr>
        <w:t xml:space="preserve"> </w:t>
      </w:r>
      <w:r w:rsidRPr="00563B88">
        <w:rPr>
          <w:rFonts w:ascii="Calibri" w:eastAsia="Calibri" w:hAnsi="Calibri" w:cs="Arial"/>
          <w:sz w:val="22"/>
          <w:szCs w:val="22"/>
          <w:lang w:eastAsia="en-US"/>
        </w:rPr>
        <w:t>155, 485-496.</w:t>
      </w:r>
    </w:p>
    <w:p w14:paraId="37EB08C2" w14:textId="77777777" w:rsidR="002F3719" w:rsidRPr="00444D8C" w:rsidRDefault="002F3719" w:rsidP="002F3719">
      <w:pPr>
        <w:numPr>
          <w:ilvl w:val="0"/>
          <w:numId w:val="8"/>
        </w:numPr>
        <w:spacing w:after="200" w:line="276" w:lineRule="auto"/>
        <w:ind w:left="567" w:hanging="425"/>
        <w:contextualSpacing/>
        <w:jc w:val="both"/>
        <w:rPr>
          <w:rFonts w:ascii="Calibri" w:eastAsia="Calibri" w:hAnsi="Calibri" w:cs="Arial"/>
          <w:b/>
          <w:sz w:val="22"/>
          <w:szCs w:val="22"/>
          <w:lang w:eastAsia="en-US"/>
        </w:rPr>
      </w:pPr>
      <w:r>
        <w:rPr>
          <w:rFonts w:ascii="Calibri" w:eastAsia="Calibri" w:hAnsi="Calibri" w:cs="Arial"/>
          <w:sz w:val="22"/>
          <w:szCs w:val="22"/>
          <w:lang w:eastAsia="en-US"/>
        </w:rPr>
        <w:t xml:space="preserve">Yu, T., and </w:t>
      </w:r>
      <w:r w:rsidRPr="007C44D5">
        <w:rPr>
          <w:rFonts w:ascii="Calibri" w:eastAsia="Calibri" w:hAnsi="Calibri" w:cs="Arial"/>
          <w:sz w:val="22"/>
          <w:szCs w:val="22"/>
          <w:u w:val="single"/>
          <w:lang w:eastAsia="en-US"/>
        </w:rPr>
        <w:t>Winkler, C.</w:t>
      </w:r>
      <w:r>
        <w:rPr>
          <w:rFonts w:ascii="Calibri" w:eastAsia="Calibri" w:hAnsi="Calibri" w:cs="Arial"/>
          <w:sz w:val="22"/>
          <w:szCs w:val="22"/>
          <w:lang w:eastAsia="en-US"/>
        </w:rPr>
        <w:t xml:space="preserve"> (</w:t>
      </w:r>
      <w:r>
        <w:rPr>
          <w:rFonts w:ascii="Calibri" w:eastAsia="Calibri" w:hAnsi="Calibri" w:cs="Arial"/>
          <w:b/>
          <w:sz w:val="22"/>
          <w:szCs w:val="22"/>
          <w:lang w:eastAsia="en-US"/>
        </w:rPr>
        <w:t>2017</w:t>
      </w:r>
      <w:r>
        <w:rPr>
          <w:rFonts w:ascii="Calibri" w:eastAsia="Calibri" w:hAnsi="Calibri" w:cs="Arial"/>
          <w:sz w:val="22"/>
          <w:szCs w:val="22"/>
          <w:lang w:eastAsia="en-US"/>
        </w:rPr>
        <w:t xml:space="preserve">). </w:t>
      </w:r>
      <w:r w:rsidRPr="000B1DC3">
        <w:rPr>
          <w:rFonts w:ascii="Calibri" w:eastAsia="Calibri" w:hAnsi="Calibri" w:cs="Arial"/>
          <w:sz w:val="22"/>
          <w:szCs w:val="22"/>
          <w:lang w:eastAsia="en-US"/>
        </w:rPr>
        <w:t>Drug treatment and in vivo imaging of osteoblast-osteoclast interactions in a medaka fish osteoporosis model</w:t>
      </w:r>
      <w:r>
        <w:rPr>
          <w:rFonts w:ascii="Calibri" w:eastAsia="Calibri" w:hAnsi="Calibri" w:cs="Arial"/>
          <w:sz w:val="22"/>
          <w:szCs w:val="22"/>
          <w:lang w:eastAsia="en-US"/>
        </w:rPr>
        <w:t xml:space="preserve">. </w:t>
      </w:r>
      <w:r w:rsidRPr="000B1DC3">
        <w:rPr>
          <w:rFonts w:ascii="Calibri" w:eastAsia="Calibri" w:hAnsi="Calibri" w:cs="Arial"/>
          <w:b/>
          <w:i/>
          <w:sz w:val="22"/>
          <w:szCs w:val="22"/>
          <w:lang w:eastAsia="en-US"/>
        </w:rPr>
        <w:t>Journal of Visualized Experiments</w:t>
      </w:r>
      <w:r w:rsidRPr="00563B88">
        <w:rPr>
          <w:rFonts w:ascii="Calibri" w:eastAsia="Calibri" w:hAnsi="Calibri" w:cs="Arial"/>
          <w:sz w:val="22"/>
          <w:szCs w:val="22"/>
          <w:lang w:eastAsia="en-US"/>
        </w:rPr>
        <w:t xml:space="preserve"> 1:119.</w:t>
      </w:r>
    </w:p>
    <w:p w14:paraId="4EBBBC0A" w14:textId="77777777" w:rsidR="002F3719" w:rsidRPr="00AC51A5" w:rsidRDefault="002F3719" w:rsidP="002F3719">
      <w:pPr>
        <w:numPr>
          <w:ilvl w:val="0"/>
          <w:numId w:val="8"/>
        </w:numPr>
        <w:spacing w:after="200" w:line="276" w:lineRule="auto"/>
        <w:ind w:left="567" w:hanging="425"/>
        <w:contextualSpacing/>
        <w:jc w:val="both"/>
        <w:rPr>
          <w:rFonts w:ascii="Calibri" w:eastAsia="Calibri" w:hAnsi="Calibri" w:cs="Arial"/>
          <w:sz w:val="22"/>
          <w:szCs w:val="22"/>
          <w:lang w:eastAsia="en-US"/>
        </w:rPr>
      </w:pPr>
      <w:r w:rsidRPr="00AC51A5">
        <w:rPr>
          <w:rFonts w:ascii="Calibri" w:eastAsia="Calibri" w:hAnsi="Calibri" w:cs="Arial"/>
          <w:sz w:val="22"/>
          <w:szCs w:val="22"/>
          <w:lang w:eastAsia="en-US"/>
        </w:rPr>
        <w:t xml:space="preserve">Spiró, </w:t>
      </w:r>
      <w:r>
        <w:rPr>
          <w:rFonts w:ascii="Calibri" w:eastAsia="Calibri" w:hAnsi="Calibri" w:cs="Arial"/>
          <w:sz w:val="22"/>
          <w:szCs w:val="22"/>
          <w:lang w:eastAsia="en-US"/>
        </w:rPr>
        <w:t>Z., Koh</w:t>
      </w:r>
      <w:r w:rsidRPr="00AC51A5">
        <w:rPr>
          <w:rFonts w:ascii="Calibri" w:eastAsia="Calibri" w:hAnsi="Calibri" w:cs="Arial"/>
          <w:sz w:val="22"/>
          <w:szCs w:val="22"/>
          <w:lang w:eastAsia="en-US"/>
        </w:rPr>
        <w:t xml:space="preserve">, </w:t>
      </w:r>
      <w:r>
        <w:rPr>
          <w:rFonts w:ascii="Calibri" w:eastAsia="Calibri" w:hAnsi="Calibri" w:cs="Arial"/>
          <w:sz w:val="22"/>
          <w:szCs w:val="22"/>
          <w:lang w:eastAsia="en-US"/>
        </w:rPr>
        <w:t xml:space="preserve">A., </w:t>
      </w:r>
      <w:r w:rsidRPr="00AC51A5">
        <w:rPr>
          <w:rFonts w:ascii="Calibri" w:eastAsia="Calibri" w:hAnsi="Calibri" w:cs="Arial"/>
          <w:sz w:val="22"/>
          <w:szCs w:val="22"/>
          <w:lang w:eastAsia="en-US"/>
        </w:rPr>
        <w:t>Tay,</w:t>
      </w:r>
      <w:r>
        <w:rPr>
          <w:rFonts w:ascii="Calibri" w:eastAsia="Calibri" w:hAnsi="Calibri" w:cs="Arial"/>
          <w:sz w:val="22"/>
          <w:szCs w:val="22"/>
          <w:lang w:eastAsia="en-US"/>
        </w:rPr>
        <w:t xml:space="preserve"> S., </w:t>
      </w:r>
      <w:r w:rsidRPr="00AC51A5">
        <w:rPr>
          <w:rFonts w:ascii="Calibri" w:eastAsia="Calibri" w:hAnsi="Calibri" w:cs="Arial"/>
          <w:sz w:val="22"/>
          <w:szCs w:val="22"/>
          <w:lang w:eastAsia="en-US"/>
        </w:rPr>
        <w:t>See</w:t>
      </w:r>
      <w:r>
        <w:rPr>
          <w:rFonts w:ascii="Calibri" w:eastAsia="Calibri" w:hAnsi="Calibri" w:cs="Arial"/>
          <w:sz w:val="22"/>
          <w:szCs w:val="22"/>
          <w:lang w:eastAsia="en-US"/>
        </w:rPr>
        <w:t xml:space="preserve">, K., </w:t>
      </w:r>
      <w:r w:rsidRPr="00AC51A5">
        <w:rPr>
          <w:rFonts w:ascii="Calibri" w:eastAsia="Calibri" w:hAnsi="Calibri" w:cs="Arial"/>
          <w:sz w:val="22"/>
          <w:szCs w:val="22"/>
          <w:u w:val="single"/>
          <w:lang w:eastAsia="en-US"/>
        </w:rPr>
        <w:t>Winkler, C.</w:t>
      </w:r>
      <w:r>
        <w:rPr>
          <w:rFonts w:ascii="Calibri" w:eastAsia="Calibri" w:hAnsi="Calibri" w:cs="Arial"/>
          <w:sz w:val="22"/>
          <w:szCs w:val="22"/>
          <w:lang w:eastAsia="en-US"/>
        </w:rPr>
        <w:t xml:space="preserve"> (</w:t>
      </w:r>
      <w:r>
        <w:rPr>
          <w:rFonts w:ascii="Calibri" w:eastAsia="Calibri" w:hAnsi="Calibri" w:cs="Arial"/>
          <w:b/>
          <w:sz w:val="22"/>
          <w:szCs w:val="22"/>
          <w:lang w:eastAsia="en-US"/>
        </w:rPr>
        <w:t>2016</w:t>
      </w:r>
      <w:r>
        <w:rPr>
          <w:rFonts w:ascii="Calibri" w:eastAsia="Calibri" w:hAnsi="Calibri" w:cs="Arial"/>
          <w:sz w:val="22"/>
          <w:szCs w:val="22"/>
          <w:lang w:eastAsia="en-US"/>
        </w:rPr>
        <w:t xml:space="preserve">). </w:t>
      </w:r>
      <w:r w:rsidRPr="00AC51A5">
        <w:rPr>
          <w:rFonts w:ascii="Calibri" w:eastAsia="Calibri" w:hAnsi="Calibri" w:cs="Arial"/>
          <w:sz w:val="22"/>
          <w:szCs w:val="22"/>
          <w:lang w:eastAsia="en-US"/>
        </w:rPr>
        <w:t>Transcriptional enhancement of Smn levels in motoneurons is crucial for proper axon morphology in zebrafish.</w:t>
      </w:r>
      <w:r>
        <w:rPr>
          <w:rFonts w:ascii="Calibri" w:eastAsia="Calibri" w:hAnsi="Calibri" w:cs="Arial"/>
          <w:b/>
          <w:sz w:val="22"/>
          <w:szCs w:val="22"/>
          <w:lang w:eastAsia="en-US"/>
        </w:rPr>
        <w:t xml:space="preserve"> </w:t>
      </w:r>
      <w:r w:rsidRPr="00E00F3C">
        <w:rPr>
          <w:rFonts w:ascii="Calibri" w:eastAsia="Calibri" w:hAnsi="Calibri" w:cs="Arial"/>
          <w:b/>
          <w:i/>
          <w:sz w:val="22"/>
          <w:szCs w:val="22"/>
          <w:lang w:eastAsia="en-US"/>
        </w:rPr>
        <w:t>Scientific Reports</w:t>
      </w:r>
      <w:r>
        <w:rPr>
          <w:rFonts w:ascii="Calibri" w:eastAsia="Calibri" w:hAnsi="Calibri" w:cs="Arial"/>
          <w:b/>
          <w:sz w:val="22"/>
          <w:szCs w:val="22"/>
          <w:lang w:eastAsia="en-US"/>
        </w:rPr>
        <w:t xml:space="preserve"> </w:t>
      </w:r>
      <w:r w:rsidRPr="00E80A7A">
        <w:rPr>
          <w:rFonts w:ascii="Calibri" w:eastAsia="Calibri" w:hAnsi="Calibri" w:cs="Arial"/>
          <w:sz w:val="22"/>
          <w:szCs w:val="22"/>
          <w:lang w:eastAsia="en-US"/>
        </w:rPr>
        <w:t>6:27470.</w:t>
      </w:r>
    </w:p>
    <w:p w14:paraId="1329A301" w14:textId="77777777" w:rsidR="002F3719" w:rsidRDefault="002F3719" w:rsidP="002F3719">
      <w:pPr>
        <w:numPr>
          <w:ilvl w:val="0"/>
          <w:numId w:val="8"/>
        </w:numPr>
        <w:spacing w:after="200" w:line="276" w:lineRule="auto"/>
        <w:ind w:left="567" w:hanging="425"/>
        <w:contextualSpacing/>
        <w:jc w:val="both"/>
        <w:rPr>
          <w:rFonts w:ascii="Calibri" w:eastAsia="Calibri" w:hAnsi="Calibri" w:cs="Arial"/>
          <w:sz w:val="22"/>
          <w:szCs w:val="22"/>
          <w:lang w:eastAsia="en-US"/>
        </w:rPr>
      </w:pPr>
      <w:r w:rsidRPr="00E67514">
        <w:rPr>
          <w:rFonts w:ascii="Calibri" w:hAnsi="Calibri" w:cs="Arial"/>
          <w:bCs/>
          <w:sz w:val="22"/>
          <w:szCs w:val="22"/>
        </w:rPr>
        <w:t xml:space="preserve">Yu, T., Buettner, A., To, T.T., Witten, P.E., Huysseune, A., </w:t>
      </w:r>
      <w:r w:rsidRPr="00E67514">
        <w:rPr>
          <w:rFonts w:ascii="Calibri" w:hAnsi="Calibri" w:cs="Arial"/>
          <w:bCs/>
          <w:sz w:val="22"/>
          <w:szCs w:val="22"/>
          <w:u w:val="single"/>
        </w:rPr>
        <w:t>Winkler, C.</w:t>
      </w:r>
      <w:r w:rsidRPr="00E67514">
        <w:rPr>
          <w:rFonts w:ascii="Calibri" w:hAnsi="Calibri" w:cs="Arial"/>
          <w:bCs/>
          <w:sz w:val="22"/>
          <w:szCs w:val="22"/>
        </w:rPr>
        <w:t xml:space="preserve"> (</w:t>
      </w:r>
      <w:r>
        <w:rPr>
          <w:rFonts w:ascii="Calibri" w:hAnsi="Calibri" w:cs="Arial"/>
          <w:b/>
          <w:bCs/>
          <w:sz w:val="22"/>
          <w:szCs w:val="22"/>
        </w:rPr>
        <w:t>2016</w:t>
      </w:r>
      <w:r w:rsidRPr="00E67514">
        <w:rPr>
          <w:rFonts w:ascii="Calibri" w:hAnsi="Calibri" w:cs="Arial"/>
          <w:bCs/>
          <w:sz w:val="22"/>
          <w:szCs w:val="22"/>
        </w:rPr>
        <w:t xml:space="preserve">). Live imaging of osteoclast inhibition by bisphosphonates in a medaka osteoporosis model. </w:t>
      </w:r>
      <w:r w:rsidRPr="00E67514">
        <w:rPr>
          <w:rFonts w:ascii="Calibri" w:hAnsi="Calibri" w:cs="Arial"/>
          <w:b/>
          <w:bCs/>
          <w:i/>
          <w:sz w:val="22"/>
          <w:szCs w:val="22"/>
        </w:rPr>
        <w:t>Disease Models &amp; Mechanisms</w:t>
      </w:r>
      <w:r w:rsidRPr="00E67514">
        <w:rPr>
          <w:rFonts w:ascii="Calibri" w:hAnsi="Calibri" w:cs="Arial"/>
          <w:b/>
          <w:bCs/>
          <w:sz w:val="22"/>
          <w:szCs w:val="22"/>
        </w:rPr>
        <w:t xml:space="preserve"> </w:t>
      </w:r>
      <w:r w:rsidRPr="001F6147">
        <w:rPr>
          <w:rFonts w:ascii="Calibri" w:hAnsi="Calibri" w:cs="Arial"/>
          <w:bCs/>
          <w:sz w:val="22"/>
          <w:szCs w:val="22"/>
        </w:rPr>
        <w:t>9(2), 155-163.</w:t>
      </w:r>
    </w:p>
    <w:p w14:paraId="3F5F08E6" w14:textId="77777777" w:rsidR="002F3719" w:rsidRPr="00E00F3C" w:rsidRDefault="002F3719" w:rsidP="002F3719">
      <w:pPr>
        <w:numPr>
          <w:ilvl w:val="0"/>
          <w:numId w:val="8"/>
        </w:numPr>
        <w:spacing w:after="200" w:line="276" w:lineRule="auto"/>
        <w:ind w:left="567" w:hanging="425"/>
        <w:contextualSpacing/>
        <w:jc w:val="both"/>
        <w:rPr>
          <w:rFonts w:ascii="Calibri" w:eastAsia="Calibri" w:hAnsi="Calibri" w:cs="Arial"/>
          <w:sz w:val="22"/>
          <w:szCs w:val="22"/>
          <w:lang w:eastAsia="en-US"/>
        </w:rPr>
      </w:pPr>
      <w:r w:rsidRPr="00E00F3C">
        <w:rPr>
          <w:rFonts w:ascii="Calibri" w:eastAsia="Calibri" w:hAnsi="Calibri" w:cs="Arial"/>
          <w:sz w:val="22"/>
          <w:szCs w:val="22"/>
          <w:lang w:eastAsia="en-US"/>
        </w:rPr>
        <w:t xml:space="preserve">To, T.T., Witten, P.E., Huysseune, A., </w:t>
      </w:r>
      <w:r w:rsidRPr="00E00F3C">
        <w:rPr>
          <w:rFonts w:ascii="Calibri" w:eastAsia="Calibri" w:hAnsi="Calibri" w:cs="Arial"/>
          <w:sz w:val="22"/>
          <w:szCs w:val="22"/>
          <w:u w:val="single"/>
          <w:lang w:eastAsia="en-US"/>
        </w:rPr>
        <w:t>Winkler, C.</w:t>
      </w:r>
      <w:r w:rsidRPr="00E00F3C">
        <w:rPr>
          <w:rFonts w:ascii="Calibri" w:eastAsia="Calibri" w:hAnsi="Calibri" w:cs="Arial"/>
          <w:sz w:val="22"/>
          <w:szCs w:val="22"/>
          <w:lang w:eastAsia="en-US"/>
        </w:rPr>
        <w:t xml:space="preserve"> (</w:t>
      </w:r>
      <w:r w:rsidRPr="00E00F3C">
        <w:rPr>
          <w:rFonts w:ascii="Calibri" w:eastAsia="Calibri" w:hAnsi="Calibri" w:cs="Arial"/>
          <w:b/>
          <w:sz w:val="22"/>
          <w:szCs w:val="22"/>
          <w:lang w:eastAsia="en-US"/>
        </w:rPr>
        <w:t>2015</w:t>
      </w:r>
      <w:r w:rsidRPr="00E00F3C">
        <w:rPr>
          <w:rFonts w:ascii="Calibri" w:eastAsia="Calibri" w:hAnsi="Calibri" w:cs="Arial"/>
          <w:sz w:val="22"/>
          <w:szCs w:val="22"/>
          <w:lang w:eastAsia="en-US"/>
        </w:rPr>
        <w:t>). An adult osteopetrosis model in medaka reveals importance of osteoclast function for bone remodeling in teleost fish.</w:t>
      </w:r>
      <w:r w:rsidRPr="00E2569D">
        <w:t xml:space="preserve"> </w:t>
      </w:r>
      <w:r w:rsidRPr="00E00F3C">
        <w:rPr>
          <w:rFonts w:ascii="Calibri" w:eastAsia="Calibri" w:hAnsi="Calibri" w:cs="Arial"/>
          <w:b/>
          <w:i/>
          <w:sz w:val="22"/>
          <w:szCs w:val="22"/>
          <w:lang w:eastAsia="en-US"/>
        </w:rPr>
        <w:t xml:space="preserve">Comp Biochem Physiol C Toxicol Pharmacol </w:t>
      </w:r>
      <w:r w:rsidRPr="00E00F3C">
        <w:rPr>
          <w:rFonts w:ascii="Calibri" w:eastAsia="Calibri" w:hAnsi="Calibri" w:cs="Arial"/>
          <w:sz w:val="22"/>
          <w:szCs w:val="22"/>
          <w:lang w:eastAsia="en-US"/>
        </w:rPr>
        <w:t>178:68-75.</w:t>
      </w:r>
    </w:p>
    <w:p w14:paraId="3BE5277D" w14:textId="77777777" w:rsidR="002F3719" w:rsidRDefault="002F3719" w:rsidP="002F3719">
      <w:pPr>
        <w:numPr>
          <w:ilvl w:val="0"/>
          <w:numId w:val="8"/>
        </w:numPr>
        <w:spacing w:after="200" w:line="276" w:lineRule="auto"/>
        <w:ind w:left="567" w:hanging="425"/>
        <w:contextualSpacing/>
        <w:jc w:val="both"/>
        <w:rPr>
          <w:rFonts w:ascii="Calibri" w:eastAsia="Calibri" w:hAnsi="Calibri" w:cs="Arial"/>
          <w:sz w:val="22"/>
          <w:szCs w:val="22"/>
          <w:lang w:eastAsia="en-US"/>
        </w:rPr>
      </w:pPr>
      <w:r w:rsidRPr="00E67514">
        <w:rPr>
          <w:rFonts w:ascii="Calibri" w:hAnsi="Calibri" w:cs="Arial"/>
          <w:bCs/>
          <w:sz w:val="22"/>
          <w:szCs w:val="22"/>
        </w:rPr>
        <w:t xml:space="preserve">Willems, B., Tao, S., Yu, T., Huysseune, A., Witten, P.E., </w:t>
      </w:r>
      <w:r w:rsidRPr="00E67514">
        <w:rPr>
          <w:rFonts w:ascii="Calibri" w:hAnsi="Calibri" w:cs="Arial"/>
          <w:bCs/>
          <w:sz w:val="22"/>
          <w:szCs w:val="22"/>
          <w:u w:val="single"/>
        </w:rPr>
        <w:t>Winkler, C.</w:t>
      </w:r>
      <w:r w:rsidRPr="00E67514">
        <w:rPr>
          <w:rFonts w:ascii="Calibri" w:hAnsi="Calibri" w:cs="Arial"/>
          <w:bCs/>
          <w:sz w:val="22"/>
          <w:szCs w:val="22"/>
        </w:rPr>
        <w:t xml:space="preserve"> (</w:t>
      </w:r>
      <w:r w:rsidRPr="00E67514">
        <w:rPr>
          <w:rFonts w:ascii="Calibri" w:hAnsi="Calibri" w:cs="Arial"/>
          <w:b/>
          <w:bCs/>
          <w:sz w:val="22"/>
          <w:szCs w:val="22"/>
        </w:rPr>
        <w:t>2015</w:t>
      </w:r>
      <w:r w:rsidRPr="00E67514">
        <w:rPr>
          <w:rFonts w:ascii="Calibri" w:hAnsi="Calibri" w:cs="Arial"/>
          <w:bCs/>
          <w:sz w:val="22"/>
          <w:szCs w:val="22"/>
        </w:rPr>
        <w:t>). The Wnt co-receptor Lrp5 is required for cranial neural crest cell migration in zebrafish</w:t>
      </w:r>
      <w:r w:rsidRPr="00E67514">
        <w:rPr>
          <w:rFonts w:ascii="Calibri" w:hAnsi="Calibri" w:cs="Arial"/>
          <w:bCs/>
          <w:i/>
          <w:sz w:val="22"/>
          <w:szCs w:val="22"/>
        </w:rPr>
        <w:t xml:space="preserve">. </w:t>
      </w:r>
      <w:r w:rsidRPr="00E67514">
        <w:rPr>
          <w:rFonts w:ascii="Calibri" w:hAnsi="Calibri" w:cs="Arial"/>
          <w:b/>
          <w:bCs/>
          <w:i/>
          <w:sz w:val="22"/>
          <w:szCs w:val="22"/>
        </w:rPr>
        <w:t>PLoS ONE</w:t>
      </w:r>
      <w:r w:rsidRPr="00E67514">
        <w:rPr>
          <w:rFonts w:ascii="Calibri" w:hAnsi="Calibri" w:cs="Arial"/>
          <w:b/>
          <w:bCs/>
          <w:sz w:val="22"/>
          <w:szCs w:val="22"/>
        </w:rPr>
        <w:t xml:space="preserve"> </w:t>
      </w:r>
      <w:r w:rsidRPr="00E67514">
        <w:rPr>
          <w:rFonts w:ascii="Calibri" w:hAnsi="Calibri" w:cs="Arial"/>
          <w:bCs/>
          <w:sz w:val="22"/>
          <w:szCs w:val="22"/>
        </w:rPr>
        <w:t xml:space="preserve"> 10(6):e0131768.</w:t>
      </w:r>
    </w:p>
    <w:p w14:paraId="6128A845" w14:textId="77777777" w:rsidR="002F3719" w:rsidRPr="00E2569D" w:rsidRDefault="002F3719" w:rsidP="002F3719">
      <w:pPr>
        <w:numPr>
          <w:ilvl w:val="0"/>
          <w:numId w:val="8"/>
        </w:numPr>
        <w:spacing w:after="200" w:line="276" w:lineRule="auto"/>
        <w:ind w:left="567" w:hanging="425"/>
        <w:contextualSpacing/>
        <w:jc w:val="both"/>
        <w:rPr>
          <w:rFonts w:ascii="Calibri" w:eastAsia="Calibri" w:hAnsi="Calibri" w:cs="Arial"/>
          <w:sz w:val="22"/>
          <w:szCs w:val="22"/>
          <w:lang w:eastAsia="en-US"/>
        </w:rPr>
      </w:pPr>
      <w:r w:rsidRPr="00E2569D">
        <w:rPr>
          <w:rFonts w:ascii="Calibri" w:eastAsia="Calibri" w:hAnsi="Calibri" w:cs="Arial"/>
          <w:bCs/>
          <w:sz w:val="22"/>
          <w:szCs w:val="22"/>
          <w:lang w:eastAsia="en-US"/>
        </w:rPr>
        <w:t xml:space="preserve">Quach, H.N.B., Tao, S., Vrljicak, P., Joshi, A., Ruan, H., Sukumaran, R., Varshney, G., LaFave, M., The Ds screen team, Burgess, S., </w:t>
      </w:r>
      <w:r w:rsidRPr="00E2569D">
        <w:rPr>
          <w:rFonts w:ascii="Calibri" w:eastAsia="Calibri" w:hAnsi="Calibri" w:cs="Arial"/>
          <w:bCs/>
          <w:sz w:val="22"/>
          <w:szCs w:val="22"/>
          <w:u w:val="single"/>
          <w:lang w:eastAsia="en-US"/>
        </w:rPr>
        <w:t>Winkler, C.</w:t>
      </w:r>
      <w:r w:rsidRPr="00E2569D">
        <w:rPr>
          <w:rFonts w:ascii="Calibri" w:eastAsia="Calibri" w:hAnsi="Calibri" w:cs="Arial"/>
          <w:bCs/>
          <w:sz w:val="22"/>
          <w:szCs w:val="22"/>
          <w:lang w:eastAsia="en-US"/>
        </w:rPr>
        <w:t>, Emelyanov, A., Parinov, S., Sampath, K. (</w:t>
      </w:r>
      <w:r w:rsidRPr="00E2569D">
        <w:rPr>
          <w:rFonts w:ascii="Calibri" w:eastAsia="Calibri" w:hAnsi="Calibri" w:cs="Arial"/>
          <w:b/>
          <w:bCs/>
          <w:sz w:val="22"/>
          <w:szCs w:val="22"/>
          <w:lang w:eastAsia="en-US"/>
        </w:rPr>
        <w:t>2015</w:t>
      </w:r>
      <w:r w:rsidRPr="00E2569D">
        <w:rPr>
          <w:rFonts w:ascii="Calibri" w:eastAsia="Calibri" w:hAnsi="Calibri" w:cs="Arial"/>
          <w:bCs/>
          <w:sz w:val="22"/>
          <w:szCs w:val="22"/>
          <w:lang w:eastAsia="en-US"/>
        </w:rPr>
        <w:t xml:space="preserve">). A Multifunctional Mutagenesis System for Analysis of Gene Function in Zebrafish. </w:t>
      </w:r>
      <w:r w:rsidRPr="00E2569D">
        <w:rPr>
          <w:rFonts w:ascii="Calibri" w:eastAsia="Calibri" w:hAnsi="Calibri" w:cs="Arial"/>
          <w:b/>
          <w:bCs/>
          <w:i/>
          <w:sz w:val="22"/>
          <w:szCs w:val="22"/>
          <w:lang w:eastAsia="en-US"/>
        </w:rPr>
        <w:t>G3: Genes, Genomes, Genetics</w:t>
      </w:r>
      <w:r w:rsidRPr="00E2569D">
        <w:rPr>
          <w:rFonts w:ascii="Calibri" w:eastAsia="Calibri" w:hAnsi="Calibri" w:cs="Arial"/>
          <w:bCs/>
          <w:sz w:val="22"/>
          <w:szCs w:val="22"/>
          <w:lang w:eastAsia="en-US"/>
        </w:rPr>
        <w:t xml:space="preserve"> 5(6), 1283-1299.</w:t>
      </w:r>
    </w:p>
    <w:p w14:paraId="6FCC524E" w14:textId="77777777" w:rsidR="002F3719" w:rsidRDefault="002F3719" w:rsidP="002F3719">
      <w:pPr>
        <w:numPr>
          <w:ilvl w:val="0"/>
          <w:numId w:val="8"/>
        </w:numPr>
        <w:spacing w:after="200" w:line="276" w:lineRule="auto"/>
        <w:ind w:left="567" w:hanging="425"/>
        <w:contextualSpacing/>
        <w:jc w:val="both"/>
        <w:rPr>
          <w:rFonts w:ascii="Calibri" w:eastAsia="Calibri" w:hAnsi="Calibri" w:cs="Arial"/>
          <w:sz w:val="22"/>
          <w:szCs w:val="22"/>
          <w:lang w:eastAsia="en-US"/>
        </w:rPr>
      </w:pPr>
      <w:r w:rsidRPr="000D555C">
        <w:rPr>
          <w:rFonts w:ascii="Calibri" w:eastAsia="Calibri" w:hAnsi="Calibri" w:cs="Arial"/>
          <w:sz w:val="22"/>
          <w:szCs w:val="22"/>
          <w:lang w:val="en-SG" w:eastAsia="en-US"/>
        </w:rPr>
        <w:t xml:space="preserve">Graf, M., Teo Qi-Wen, E.R., Sarusie, M.V., Rajaei, F., </w:t>
      </w:r>
      <w:r w:rsidRPr="000D555C">
        <w:rPr>
          <w:rFonts w:ascii="Calibri" w:eastAsia="Calibri" w:hAnsi="Calibri" w:cs="Arial"/>
          <w:sz w:val="22"/>
          <w:szCs w:val="22"/>
          <w:u w:val="single"/>
          <w:lang w:val="en-SG" w:eastAsia="en-US"/>
        </w:rPr>
        <w:t>Winkler, C.</w:t>
      </w:r>
      <w:r w:rsidRPr="000D555C">
        <w:rPr>
          <w:rFonts w:ascii="Calibri" w:eastAsia="Calibri" w:hAnsi="Calibri" w:cs="Arial"/>
          <w:sz w:val="22"/>
          <w:szCs w:val="22"/>
          <w:lang w:val="en-SG" w:eastAsia="en-US"/>
        </w:rPr>
        <w:t xml:space="preserve"> (</w:t>
      </w:r>
      <w:r w:rsidRPr="000D555C">
        <w:rPr>
          <w:rFonts w:ascii="Calibri" w:eastAsia="Calibri" w:hAnsi="Calibri" w:cs="Arial"/>
          <w:b/>
          <w:sz w:val="22"/>
          <w:szCs w:val="22"/>
          <w:lang w:val="en-SG" w:eastAsia="en-US"/>
        </w:rPr>
        <w:t>2015</w:t>
      </w:r>
      <w:r w:rsidRPr="000D555C">
        <w:rPr>
          <w:rFonts w:ascii="Calibri" w:eastAsia="Calibri" w:hAnsi="Calibri" w:cs="Arial"/>
          <w:sz w:val="22"/>
          <w:szCs w:val="22"/>
          <w:lang w:val="en-SG" w:eastAsia="en-US"/>
        </w:rPr>
        <w:t xml:space="preserve">). Dmrt5 controls corticotrope and gonadotrope differentiation in the zebrafish pituitary. </w:t>
      </w:r>
      <w:r w:rsidRPr="000D555C">
        <w:rPr>
          <w:rFonts w:ascii="Calibri" w:eastAsia="Calibri" w:hAnsi="Calibri" w:cs="Arial"/>
          <w:b/>
          <w:i/>
          <w:sz w:val="22"/>
          <w:szCs w:val="22"/>
          <w:lang w:val="en-SG" w:eastAsia="en-US"/>
        </w:rPr>
        <w:t xml:space="preserve">Mol Endocrinol </w:t>
      </w:r>
      <w:r w:rsidRPr="000D555C">
        <w:rPr>
          <w:rFonts w:ascii="Calibri" w:eastAsia="Calibri" w:hAnsi="Calibri" w:cs="Arial"/>
          <w:sz w:val="22"/>
          <w:szCs w:val="22"/>
          <w:lang w:val="en-SG" w:eastAsia="en-US"/>
        </w:rPr>
        <w:t>29, 187-99.</w:t>
      </w:r>
    </w:p>
    <w:p w14:paraId="0C7E621D" w14:textId="77777777" w:rsidR="002F3719" w:rsidRPr="000D555C" w:rsidRDefault="002F3719" w:rsidP="002F3719">
      <w:pPr>
        <w:numPr>
          <w:ilvl w:val="0"/>
          <w:numId w:val="8"/>
        </w:numPr>
        <w:spacing w:after="200" w:line="276" w:lineRule="auto"/>
        <w:ind w:left="567" w:hanging="425"/>
        <w:contextualSpacing/>
        <w:jc w:val="both"/>
        <w:rPr>
          <w:rFonts w:ascii="Calibri" w:eastAsia="Calibri" w:hAnsi="Calibri" w:cs="Arial"/>
          <w:sz w:val="22"/>
          <w:szCs w:val="22"/>
          <w:lang w:eastAsia="en-US"/>
        </w:rPr>
      </w:pPr>
      <w:r w:rsidRPr="001F1A41">
        <w:rPr>
          <w:rFonts w:ascii="Calibri" w:eastAsia="Calibri" w:hAnsi="Calibri" w:cs="Arial"/>
          <w:sz w:val="22"/>
          <w:szCs w:val="22"/>
          <w:lang w:val="de-DE" w:eastAsia="en-US"/>
        </w:rPr>
        <w:t>Linder, B.,</w:t>
      </w:r>
      <w:r w:rsidRPr="001F1A41">
        <w:rPr>
          <w:rFonts w:ascii="Calibri" w:eastAsia="Calibri" w:hAnsi="Calibri"/>
          <w:sz w:val="22"/>
          <w:szCs w:val="22"/>
          <w:lang w:val="de-DE" w:eastAsia="en-US"/>
        </w:rPr>
        <w:t xml:space="preserve"> </w:t>
      </w:r>
      <w:r w:rsidRPr="001F1A41">
        <w:rPr>
          <w:rFonts w:ascii="Calibri" w:eastAsia="Calibri" w:hAnsi="Calibri" w:cs="Arial"/>
          <w:sz w:val="22"/>
          <w:szCs w:val="22"/>
          <w:lang w:val="de-DE" w:eastAsia="en-US"/>
        </w:rPr>
        <w:t xml:space="preserve">Hirmer, A., Gal, A., Rüther, K., Bolz, H.J., Meitinger, T., </w:t>
      </w:r>
      <w:r w:rsidRPr="001F1A41">
        <w:rPr>
          <w:rFonts w:ascii="Calibri" w:eastAsia="Calibri" w:hAnsi="Calibri" w:cs="Arial"/>
          <w:sz w:val="22"/>
          <w:szCs w:val="22"/>
          <w:u w:val="single"/>
          <w:lang w:val="de-DE" w:eastAsia="en-US"/>
        </w:rPr>
        <w:t>Winkler, C.,</w:t>
      </w:r>
      <w:r w:rsidRPr="001F1A41">
        <w:rPr>
          <w:rFonts w:ascii="Calibri" w:eastAsia="Calibri" w:hAnsi="Calibri" w:cs="Arial"/>
          <w:sz w:val="22"/>
          <w:szCs w:val="22"/>
          <w:lang w:val="de-DE" w:eastAsia="en-US"/>
        </w:rPr>
        <w:t xml:space="preserve"> Laggerbauer, B., Fischer, U. (</w:t>
      </w:r>
      <w:r w:rsidRPr="001F1A41">
        <w:rPr>
          <w:rFonts w:ascii="Calibri" w:eastAsia="Calibri" w:hAnsi="Calibri" w:cs="Arial"/>
          <w:b/>
          <w:sz w:val="22"/>
          <w:szCs w:val="22"/>
          <w:lang w:val="de-DE" w:eastAsia="en-US"/>
        </w:rPr>
        <w:t>2014</w:t>
      </w:r>
      <w:r w:rsidRPr="001F1A41">
        <w:rPr>
          <w:rFonts w:ascii="Calibri" w:eastAsia="Calibri" w:hAnsi="Calibri" w:cs="Arial"/>
          <w:sz w:val="22"/>
          <w:szCs w:val="22"/>
          <w:lang w:val="de-DE" w:eastAsia="en-US"/>
        </w:rPr>
        <w:t xml:space="preserve">). </w:t>
      </w:r>
      <w:r w:rsidRPr="000D555C">
        <w:rPr>
          <w:rFonts w:ascii="Calibri" w:eastAsia="Calibri" w:hAnsi="Calibri" w:cs="Arial"/>
          <w:sz w:val="22"/>
          <w:szCs w:val="22"/>
          <w:lang w:eastAsia="en-US"/>
        </w:rPr>
        <w:t xml:space="preserve">Identification of a PRPF4 loss-of-function variant that abrogates U4/U6.U5 tri-snRNP integration and is associated with Retinitis pigmentosa. </w:t>
      </w:r>
      <w:r w:rsidRPr="000D555C">
        <w:rPr>
          <w:rFonts w:ascii="Calibri" w:eastAsia="Calibri" w:hAnsi="Calibri" w:cs="Arial"/>
          <w:b/>
          <w:i/>
          <w:sz w:val="22"/>
          <w:szCs w:val="22"/>
          <w:lang w:eastAsia="en-US"/>
        </w:rPr>
        <w:t>PLoS ONE</w:t>
      </w:r>
      <w:r w:rsidRPr="000D555C">
        <w:rPr>
          <w:rFonts w:ascii="Calibri" w:eastAsia="Calibri" w:hAnsi="Calibri" w:cs="Arial"/>
          <w:b/>
          <w:sz w:val="22"/>
          <w:szCs w:val="22"/>
          <w:lang w:eastAsia="en-US"/>
        </w:rPr>
        <w:t xml:space="preserve"> </w:t>
      </w:r>
      <w:r w:rsidRPr="000D555C">
        <w:rPr>
          <w:rFonts w:ascii="Calibri" w:eastAsia="Calibri" w:hAnsi="Calibri" w:cs="Arial"/>
          <w:sz w:val="22"/>
          <w:szCs w:val="22"/>
          <w:lang w:val="en-SG" w:eastAsia="en-US"/>
        </w:rPr>
        <w:t>9(11): e111754</w:t>
      </w:r>
      <w:r w:rsidRPr="000D555C">
        <w:rPr>
          <w:rFonts w:ascii="Calibri" w:eastAsia="Calibri" w:hAnsi="Calibri" w:cs="Arial"/>
          <w:sz w:val="22"/>
          <w:szCs w:val="22"/>
          <w:lang w:eastAsia="en-US"/>
        </w:rPr>
        <w:t>.</w:t>
      </w:r>
      <w:r w:rsidRPr="000D555C">
        <w:rPr>
          <w:rFonts w:ascii="Calibri" w:eastAsia="Calibri" w:hAnsi="Calibri" w:cs="Arial"/>
          <w:b/>
          <w:sz w:val="22"/>
          <w:szCs w:val="22"/>
          <w:lang w:eastAsia="en-US"/>
        </w:rPr>
        <w:t xml:space="preserve"> </w:t>
      </w:r>
    </w:p>
    <w:p w14:paraId="6786BC0A" w14:textId="77777777" w:rsidR="002F3719" w:rsidRPr="001A2CBC" w:rsidRDefault="002F3719" w:rsidP="002F3719">
      <w:pPr>
        <w:numPr>
          <w:ilvl w:val="0"/>
          <w:numId w:val="8"/>
        </w:numPr>
        <w:spacing w:after="120"/>
        <w:ind w:left="567" w:hanging="425"/>
        <w:jc w:val="both"/>
        <w:rPr>
          <w:rFonts w:ascii="Calibri" w:eastAsia="Calibri" w:hAnsi="Calibri" w:cs="Arial"/>
          <w:b/>
          <w:sz w:val="22"/>
          <w:szCs w:val="22"/>
          <w:lang w:eastAsia="en-US"/>
        </w:rPr>
      </w:pPr>
      <w:r w:rsidRPr="001A2CBC">
        <w:rPr>
          <w:rFonts w:ascii="Calibri" w:eastAsia="Calibri" w:hAnsi="Calibri" w:cs="Arial"/>
          <w:sz w:val="22"/>
          <w:szCs w:val="22"/>
          <w:lang w:eastAsia="en-US"/>
        </w:rPr>
        <w:t xml:space="preserve">Renn, J., </w:t>
      </w:r>
      <w:r w:rsidRPr="001A2CBC">
        <w:rPr>
          <w:rFonts w:ascii="Calibri" w:eastAsia="Calibri" w:hAnsi="Calibri" w:cs="Arial"/>
          <w:sz w:val="22"/>
          <w:szCs w:val="22"/>
          <w:u w:val="single"/>
          <w:lang w:eastAsia="en-US"/>
        </w:rPr>
        <w:t>Winkler C.</w:t>
      </w:r>
      <w:r w:rsidRPr="001A2CBC">
        <w:rPr>
          <w:rFonts w:ascii="Calibri" w:eastAsia="Calibri" w:hAnsi="Calibri" w:cs="Arial"/>
          <w:sz w:val="22"/>
          <w:szCs w:val="22"/>
          <w:lang w:eastAsia="en-US"/>
        </w:rPr>
        <w:t xml:space="preserve"> (</w:t>
      </w:r>
      <w:r w:rsidRPr="001A2CBC">
        <w:rPr>
          <w:rFonts w:ascii="Calibri" w:eastAsia="Calibri" w:hAnsi="Calibri" w:cs="Arial"/>
          <w:b/>
          <w:sz w:val="22"/>
          <w:szCs w:val="22"/>
          <w:lang w:eastAsia="en-US"/>
        </w:rPr>
        <w:t>2014</w:t>
      </w:r>
      <w:r w:rsidRPr="001A2CBC">
        <w:rPr>
          <w:rFonts w:ascii="Calibri" w:eastAsia="Calibri" w:hAnsi="Calibri" w:cs="Arial"/>
          <w:sz w:val="22"/>
          <w:szCs w:val="22"/>
          <w:lang w:eastAsia="en-US"/>
        </w:rPr>
        <w:t>). Osterix/Sp7 regulates biomineralization of otoliths and bone in medaka (</w:t>
      </w:r>
      <w:r w:rsidRPr="001A2CBC">
        <w:rPr>
          <w:rFonts w:ascii="Calibri" w:eastAsia="Calibri" w:hAnsi="Calibri" w:cs="Arial"/>
          <w:i/>
          <w:sz w:val="22"/>
          <w:szCs w:val="22"/>
          <w:lang w:eastAsia="en-US"/>
        </w:rPr>
        <w:t>Oryzias latipes</w:t>
      </w:r>
      <w:r w:rsidRPr="001A2CBC">
        <w:rPr>
          <w:rFonts w:ascii="Calibri" w:eastAsia="Calibri" w:hAnsi="Calibri" w:cs="Arial"/>
          <w:sz w:val="22"/>
          <w:szCs w:val="22"/>
          <w:lang w:eastAsia="en-US"/>
        </w:rPr>
        <w:t xml:space="preserve">). </w:t>
      </w:r>
      <w:r w:rsidRPr="001A2CBC">
        <w:rPr>
          <w:rFonts w:ascii="Calibri" w:eastAsia="Calibri" w:hAnsi="Calibri" w:cs="Arial"/>
          <w:b/>
          <w:i/>
          <w:sz w:val="22"/>
          <w:szCs w:val="22"/>
          <w:lang w:eastAsia="en-US"/>
        </w:rPr>
        <w:t>Matrix Biology</w:t>
      </w:r>
      <w:r w:rsidRPr="001A2CBC">
        <w:rPr>
          <w:rFonts w:ascii="Calibri" w:eastAsia="Calibri" w:hAnsi="Calibri" w:cs="Arial"/>
          <w:b/>
          <w:sz w:val="22"/>
          <w:szCs w:val="22"/>
          <w:lang w:eastAsia="en-US"/>
        </w:rPr>
        <w:t xml:space="preserve"> </w:t>
      </w:r>
      <w:r w:rsidRPr="001A2CBC">
        <w:rPr>
          <w:rFonts w:ascii="Calibri" w:eastAsia="Calibri" w:hAnsi="Calibri" w:cs="Arial"/>
          <w:sz w:val="22"/>
          <w:szCs w:val="22"/>
          <w:lang w:eastAsia="en-US"/>
        </w:rPr>
        <w:t>34, 193-204.</w:t>
      </w:r>
    </w:p>
    <w:p w14:paraId="36E8ACBE" w14:textId="77777777" w:rsidR="002F3719" w:rsidRPr="001A2CBC" w:rsidRDefault="002F3719" w:rsidP="002F3719">
      <w:pPr>
        <w:numPr>
          <w:ilvl w:val="0"/>
          <w:numId w:val="8"/>
        </w:numPr>
        <w:spacing w:after="120"/>
        <w:ind w:left="567" w:hanging="425"/>
        <w:jc w:val="both"/>
        <w:rPr>
          <w:rFonts w:ascii="Calibri" w:eastAsia="Calibri" w:hAnsi="Calibri" w:cs="Arial"/>
          <w:b/>
          <w:sz w:val="22"/>
          <w:szCs w:val="22"/>
          <w:lang w:eastAsia="en-US"/>
        </w:rPr>
      </w:pPr>
      <w:r w:rsidRPr="001A2CBC">
        <w:rPr>
          <w:rFonts w:ascii="Calibri" w:eastAsia="Calibri" w:hAnsi="Calibri" w:cs="Arial"/>
          <w:sz w:val="22"/>
          <w:szCs w:val="22"/>
          <w:lang w:eastAsia="en-US"/>
        </w:rPr>
        <w:t xml:space="preserve">See, K., Yadav, P., Giegerich, M., Cheong, P.S., Graf, M., Vyas, H., Lee, S.G.P, Mathavan, S., Fischer, U., Sendtner, M., </w:t>
      </w:r>
      <w:r w:rsidRPr="001A2CBC">
        <w:rPr>
          <w:rFonts w:ascii="Calibri" w:eastAsia="Calibri" w:hAnsi="Calibri" w:cs="Arial"/>
          <w:sz w:val="22"/>
          <w:szCs w:val="22"/>
          <w:u w:val="single"/>
          <w:lang w:eastAsia="en-US"/>
        </w:rPr>
        <w:t>Winkler, C.</w:t>
      </w:r>
      <w:r w:rsidRPr="001A2CBC">
        <w:rPr>
          <w:rFonts w:ascii="Calibri" w:eastAsia="Calibri" w:hAnsi="Calibri" w:cs="Arial"/>
          <w:sz w:val="22"/>
          <w:szCs w:val="22"/>
          <w:lang w:eastAsia="en-US"/>
        </w:rPr>
        <w:t xml:space="preserve"> (</w:t>
      </w:r>
      <w:r w:rsidRPr="001A2CBC">
        <w:rPr>
          <w:rFonts w:ascii="Calibri" w:eastAsia="Calibri" w:hAnsi="Calibri" w:cs="Arial"/>
          <w:b/>
          <w:sz w:val="22"/>
          <w:szCs w:val="22"/>
          <w:lang w:eastAsia="en-US"/>
        </w:rPr>
        <w:t>2014</w:t>
      </w:r>
      <w:r w:rsidRPr="001A2CBC">
        <w:rPr>
          <w:rFonts w:ascii="Calibri" w:eastAsia="Calibri" w:hAnsi="Calibri" w:cs="Arial"/>
          <w:sz w:val="22"/>
          <w:szCs w:val="22"/>
          <w:lang w:eastAsia="en-US"/>
        </w:rPr>
        <w:t xml:space="preserve">). SMN-deficiency alters </w:t>
      </w:r>
      <w:r w:rsidRPr="001A2CBC">
        <w:rPr>
          <w:rFonts w:ascii="Calibri" w:eastAsia="Calibri" w:hAnsi="Calibri" w:cs="Arial"/>
          <w:i/>
          <w:sz w:val="22"/>
          <w:szCs w:val="22"/>
          <w:lang w:eastAsia="en-US"/>
        </w:rPr>
        <w:t>Nrxn2</w:t>
      </w:r>
      <w:r w:rsidRPr="001A2CBC">
        <w:rPr>
          <w:rFonts w:ascii="Calibri" w:eastAsia="Calibri" w:hAnsi="Calibri" w:cs="Arial"/>
          <w:sz w:val="22"/>
          <w:szCs w:val="22"/>
          <w:lang w:eastAsia="en-US"/>
        </w:rPr>
        <w:t xml:space="preserve"> expression and splicing in zebrafish and mouse models of spinal muscular atrophy.</w:t>
      </w:r>
      <w:r w:rsidRPr="001A2CBC">
        <w:rPr>
          <w:rFonts w:ascii="Calibri" w:eastAsia="Calibri" w:hAnsi="Calibri" w:cs="Arial"/>
          <w:i/>
          <w:sz w:val="22"/>
          <w:szCs w:val="22"/>
          <w:lang w:eastAsia="en-US"/>
        </w:rPr>
        <w:t xml:space="preserve"> </w:t>
      </w:r>
      <w:r w:rsidRPr="001A2CBC">
        <w:rPr>
          <w:rFonts w:ascii="Calibri" w:eastAsia="Calibri" w:hAnsi="Calibri" w:cs="Arial"/>
          <w:b/>
          <w:i/>
          <w:sz w:val="22"/>
          <w:szCs w:val="22"/>
          <w:lang w:eastAsia="en-US"/>
        </w:rPr>
        <w:t>Human Molecular Genetics</w:t>
      </w:r>
      <w:r w:rsidRPr="001A2CBC">
        <w:rPr>
          <w:rFonts w:ascii="Calibri" w:eastAsia="Calibri" w:hAnsi="Calibri" w:cs="Arial"/>
          <w:b/>
          <w:sz w:val="22"/>
          <w:szCs w:val="22"/>
          <w:lang w:eastAsia="en-US"/>
        </w:rPr>
        <w:t xml:space="preserve"> </w:t>
      </w:r>
      <w:r w:rsidRPr="001A2CBC">
        <w:rPr>
          <w:rFonts w:ascii="Calibri" w:eastAsia="Calibri" w:hAnsi="Calibri" w:cs="Arial"/>
          <w:sz w:val="22"/>
          <w:szCs w:val="22"/>
          <w:lang w:eastAsia="en-US"/>
        </w:rPr>
        <w:t>23, 1754-1770.</w:t>
      </w:r>
    </w:p>
    <w:p w14:paraId="1737B816" w14:textId="77777777" w:rsidR="002F3719" w:rsidRPr="001A2CBC" w:rsidRDefault="002F3719" w:rsidP="002F3719">
      <w:pPr>
        <w:numPr>
          <w:ilvl w:val="0"/>
          <w:numId w:val="8"/>
        </w:numPr>
        <w:spacing w:after="120"/>
        <w:ind w:left="567" w:hanging="425"/>
        <w:jc w:val="both"/>
        <w:rPr>
          <w:rFonts w:ascii="Calibri" w:eastAsia="Calibri" w:hAnsi="Calibri" w:cs="Arial"/>
          <w:b/>
          <w:sz w:val="22"/>
          <w:szCs w:val="22"/>
          <w:lang w:eastAsia="en-US"/>
        </w:rPr>
      </w:pPr>
      <w:r w:rsidRPr="001A2CBC">
        <w:rPr>
          <w:rFonts w:ascii="Calibri" w:eastAsia="Calibri" w:hAnsi="Calibri" w:cs="Arial"/>
          <w:sz w:val="22"/>
          <w:szCs w:val="22"/>
          <w:u w:val="single"/>
          <w:lang w:eastAsia="en-US"/>
        </w:rPr>
        <w:lastRenderedPageBreak/>
        <w:t>Winkler, C.</w:t>
      </w:r>
      <w:r w:rsidRPr="001A2CBC">
        <w:rPr>
          <w:rFonts w:ascii="Calibri" w:eastAsia="Calibri" w:hAnsi="Calibri" w:cs="Arial"/>
          <w:sz w:val="22"/>
          <w:szCs w:val="22"/>
          <w:lang w:eastAsia="en-US"/>
        </w:rPr>
        <w:t xml:space="preserve"> and Yao, S. (</w:t>
      </w:r>
      <w:r w:rsidRPr="001A2CBC">
        <w:rPr>
          <w:rFonts w:ascii="Calibri" w:eastAsia="Calibri" w:hAnsi="Calibri" w:cs="Arial"/>
          <w:b/>
          <w:sz w:val="22"/>
          <w:szCs w:val="22"/>
          <w:lang w:eastAsia="en-US"/>
        </w:rPr>
        <w:t>2014</w:t>
      </w:r>
      <w:r w:rsidRPr="001A2CBC">
        <w:rPr>
          <w:rFonts w:ascii="Calibri" w:eastAsia="Calibri" w:hAnsi="Calibri" w:cs="Arial"/>
          <w:sz w:val="22"/>
          <w:szCs w:val="22"/>
          <w:lang w:eastAsia="en-US"/>
        </w:rPr>
        <w:t xml:space="preserve">). The midkine family of growth factors: Diverse roles in nervous system formation and maintenance. </w:t>
      </w:r>
      <w:r w:rsidRPr="001A2CBC">
        <w:rPr>
          <w:rFonts w:ascii="Calibri" w:eastAsia="Calibri" w:hAnsi="Calibri" w:cs="Arial"/>
          <w:b/>
          <w:i/>
          <w:sz w:val="22"/>
          <w:szCs w:val="22"/>
          <w:lang w:eastAsia="en-US"/>
        </w:rPr>
        <w:t xml:space="preserve">British Journal of Pharmacology </w:t>
      </w:r>
      <w:r w:rsidRPr="001A2CBC">
        <w:rPr>
          <w:rFonts w:ascii="Calibri" w:eastAsia="Calibri" w:hAnsi="Calibri" w:cs="Arial"/>
          <w:sz w:val="22"/>
          <w:szCs w:val="22"/>
          <w:lang w:eastAsia="en-US"/>
        </w:rPr>
        <w:t>171, 905-912.</w:t>
      </w:r>
    </w:p>
    <w:p w14:paraId="4F9DED45" w14:textId="77777777" w:rsidR="002F3719" w:rsidRPr="001A2CBC" w:rsidRDefault="002F3719" w:rsidP="002F3719">
      <w:pPr>
        <w:numPr>
          <w:ilvl w:val="0"/>
          <w:numId w:val="8"/>
        </w:numPr>
        <w:spacing w:after="200" w:line="276" w:lineRule="auto"/>
        <w:ind w:left="567" w:hanging="425"/>
        <w:contextualSpacing/>
        <w:jc w:val="both"/>
        <w:rPr>
          <w:rFonts w:ascii="Calibri" w:eastAsia="Calibri" w:hAnsi="Calibri" w:cs="Arial"/>
          <w:sz w:val="22"/>
          <w:szCs w:val="22"/>
          <w:lang w:eastAsia="en-US"/>
        </w:rPr>
      </w:pPr>
      <w:r w:rsidRPr="001A2CBC">
        <w:rPr>
          <w:rFonts w:ascii="Calibri" w:hAnsi="Calibri" w:cs="Arial"/>
          <w:sz w:val="22"/>
          <w:szCs w:val="22"/>
        </w:rPr>
        <w:t xml:space="preserve">Renn, J., Chua, E.P.S., Tay, F.S., Featherstone, M., </w:t>
      </w:r>
      <w:r w:rsidRPr="001A2CBC">
        <w:rPr>
          <w:rFonts w:ascii="Calibri" w:hAnsi="Calibri" w:cs="Arial"/>
          <w:sz w:val="22"/>
          <w:szCs w:val="22"/>
          <w:u w:val="single"/>
        </w:rPr>
        <w:t>Winkler, C.</w:t>
      </w:r>
      <w:r w:rsidRPr="001A2CBC">
        <w:rPr>
          <w:rFonts w:ascii="Calibri" w:hAnsi="Calibri" w:cs="Arial"/>
          <w:sz w:val="22"/>
          <w:szCs w:val="22"/>
        </w:rPr>
        <w:t xml:space="preserve"> (</w:t>
      </w:r>
      <w:r w:rsidRPr="001A2CBC">
        <w:rPr>
          <w:rFonts w:ascii="Calibri" w:hAnsi="Calibri" w:cs="Arial"/>
          <w:b/>
          <w:sz w:val="22"/>
          <w:szCs w:val="22"/>
        </w:rPr>
        <w:t>2014</w:t>
      </w:r>
      <w:r w:rsidRPr="001A2CBC">
        <w:rPr>
          <w:rFonts w:ascii="Calibri" w:hAnsi="Calibri" w:cs="Arial"/>
          <w:sz w:val="22"/>
          <w:szCs w:val="22"/>
        </w:rPr>
        <w:t xml:space="preserve">). Characterization of regulatory elements in the medaka osterix promoter required for osteoblast expression. </w:t>
      </w:r>
      <w:r w:rsidRPr="001A2CBC">
        <w:rPr>
          <w:rFonts w:ascii="Calibri" w:hAnsi="Calibri" w:cs="Arial"/>
          <w:b/>
          <w:i/>
          <w:sz w:val="22"/>
          <w:szCs w:val="22"/>
        </w:rPr>
        <w:t xml:space="preserve">Journal of Applied Ichthyology </w:t>
      </w:r>
      <w:r w:rsidRPr="001A2CBC">
        <w:rPr>
          <w:rFonts w:ascii="Calibri" w:hAnsi="Calibri" w:cs="Arial"/>
          <w:sz w:val="22"/>
          <w:szCs w:val="22"/>
        </w:rPr>
        <w:t>30, 652–660.</w:t>
      </w:r>
    </w:p>
    <w:p w14:paraId="78A462A1"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A2CBC">
        <w:rPr>
          <w:rFonts w:ascii="Calibri" w:eastAsia="Calibri" w:hAnsi="Calibri" w:cs="Arial"/>
          <w:sz w:val="22"/>
          <w:szCs w:val="22"/>
          <w:lang w:eastAsia="en-US"/>
        </w:rPr>
        <w:t xml:space="preserve">Renn, J., Buettner, A., To, T.T., Chan, S.J.H., </w:t>
      </w:r>
      <w:r w:rsidRPr="001A2CBC">
        <w:rPr>
          <w:rFonts w:ascii="Calibri" w:eastAsia="Calibri" w:hAnsi="Calibri" w:cs="Arial"/>
          <w:sz w:val="22"/>
          <w:szCs w:val="22"/>
          <w:u w:val="single"/>
          <w:lang w:eastAsia="en-US"/>
        </w:rPr>
        <w:t>Winkler, C.</w:t>
      </w:r>
      <w:r w:rsidRPr="001A2CBC">
        <w:rPr>
          <w:rFonts w:ascii="Calibri" w:eastAsia="Calibri" w:hAnsi="Calibri" w:cs="Arial"/>
          <w:sz w:val="22"/>
          <w:szCs w:val="22"/>
          <w:lang w:eastAsia="en-US"/>
        </w:rPr>
        <w:t xml:space="preserve"> (</w:t>
      </w:r>
      <w:r w:rsidRPr="001A2CBC">
        <w:rPr>
          <w:rFonts w:ascii="Calibri" w:eastAsia="Calibri" w:hAnsi="Calibri" w:cs="Arial"/>
          <w:b/>
          <w:sz w:val="22"/>
          <w:szCs w:val="22"/>
          <w:lang w:eastAsia="en-US"/>
        </w:rPr>
        <w:t>2013</w:t>
      </w:r>
      <w:r w:rsidRPr="001A2CBC">
        <w:rPr>
          <w:rFonts w:ascii="Calibri" w:eastAsia="Calibri" w:hAnsi="Calibri" w:cs="Arial"/>
          <w:sz w:val="22"/>
          <w:szCs w:val="22"/>
          <w:lang w:eastAsia="en-US"/>
        </w:rPr>
        <w:t xml:space="preserve">). A novel col10a1:nlGFP transgenic reporter line displays putative osteoblast precursors at the medaka notochordal sheath prior to mineralization. </w:t>
      </w:r>
      <w:r w:rsidRPr="001A2CBC">
        <w:rPr>
          <w:rFonts w:ascii="Calibri" w:eastAsia="Calibri" w:hAnsi="Calibri" w:cs="Arial"/>
          <w:b/>
          <w:i/>
          <w:sz w:val="22"/>
          <w:szCs w:val="22"/>
          <w:lang w:eastAsia="en-US"/>
        </w:rPr>
        <w:t>Developmental Biology</w:t>
      </w:r>
      <w:r w:rsidRPr="001A2CBC">
        <w:rPr>
          <w:rFonts w:ascii="Calibri" w:eastAsia="Calibri" w:hAnsi="Calibri" w:cs="Arial"/>
          <w:sz w:val="22"/>
          <w:szCs w:val="22"/>
          <w:lang w:eastAsia="en-US"/>
        </w:rPr>
        <w:t xml:space="preserve"> 381, 134-143.</w:t>
      </w:r>
    </w:p>
    <w:p w14:paraId="5568B046"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F1A41">
        <w:rPr>
          <w:rFonts w:ascii="Calibri" w:eastAsia="Calibri" w:hAnsi="Calibri" w:cs="Arial"/>
          <w:sz w:val="22"/>
          <w:szCs w:val="22"/>
          <w:lang w:val="de-DE" w:eastAsia="en-US"/>
        </w:rPr>
        <w:t xml:space="preserve">Yao, S., Cheng, M.G., Zhang, Q., Wasik, M., Kelsh, R., </w:t>
      </w:r>
      <w:r w:rsidRPr="001F1A41">
        <w:rPr>
          <w:rFonts w:ascii="Calibri" w:eastAsia="Calibri" w:hAnsi="Calibri" w:cs="Arial"/>
          <w:sz w:val="22"/>
          <w:szCs w:val="22"/>
          <w:u w:val="single"/>
          <w:lang w:val="de-DE" w:eastAsia="en-US"/>
        </w:rPr>
        <w:t>Winkler, C.</w:t>
      </w:r>
      <w:r w:rsidRPr="001F1A41">
        <w:rPr>
          <w:rFonts w:ascii="Calibri" w:eastAsia="Calibri" w:hAnsi="Calibri" w:cs="Arial"/>
          <w:sz w:val="22"/>
          <w:szCs w:val="22"/>
          <w:lang w:val="de-DE" w:eastAsia="en-US"/>
        </w:rPr>
        <w:t xml:space="preserve"> (</w:t>
      </w:r>
      <w:r w:rsidRPr="001F1A41">
        <w:rPr>
          <w:rFonts w:ascii="Calibri" w:eastAsia="Calibri" w:hAnsi="Calibri" w:cs="Arial"/>
          <w:b/>
          <w:sz w:val="22"/>
          <w:szCs w:val="22"/>
          <w:lang w:val="de-DE" w:eastAsia="en-US"/>
        </w:rPr>
        <w:t>2013</w:t>
      </w:r>
      <w:r w:rsidRPr="001F1A41">
        <w:rPr>
          <w:rFonts w:ascii="Calibri" w:eastAsia="Calibri" w:hAnsi="Calibri" w:cs="Arial"/>
          <w:sz w:val="22"/>
          <w:szCs w:val="22"/>
          <w:lang w:val="de-DE" w:eastAsia="en-US"/>
        </w:rPr>
        <w:t xml:space="preserve">). </w:t>
      </w:r>
      <w:r w:rsidRPr="001A2CBC">
        <w:rPr>
          <w:rFonts w:ascii="Calibri" w:eastAsia="Calibri" w:hAnsi="Calibri" w:cs="Arial"/>
          <w:sz w:val="22"/>
          <w:szCs w:val="22"/>
          <w:lang w:eastAsia="en-US"/>
        </w:rPr>
        <w:t xml:space="preserve">Anaplastic lymphoma kinase is required for neurogenesis in the developing central nervous system of zebrafish. </w:t>
      </w:r>
      <w:r w:rsidRPr="001A2CBC">
        <w:rPr>
          <w:rFonts w:ascii="Calibri" w:eastAsia="Calibri" w:hAnsi="Calibri" w:cs="Arial"/>
          <w:b/>
          <w:i/>
          <w:sz w:val="22"/>
          <w:szCs w:val="22"/>
          <w:lang w:eastAsia="en-US"/>
        </w:rPr>
        <w:t xml:space="preserve">PLoS ONE </w:t>
      </w:r>
      <w:r w:rsidRPr="001A2CBC">
        <w:rPr>
          <w:rFonts w:ascii="Calibri" w:eastAsia="Calibri" w:hAnsi="Calibri" w:cs="Arial"/>
          <w:sz w:val="22"/>
          <w:szCs w:val="22"/>
          <w:lang w:eastAsia="en-US"/>
        </w:rPr>
        <w:t>8(5): e63757.</w:t>
      </w:r>
    </w:p>
    <w:p w14:paraId="2C3F5BF3"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A2CBC">
        <w:rPr>
          <w:rFonts w:ascii="Calibri" w:eastAsia="Calibri" w:hAnsi="Calibri" w:cs="Arial"/>
          <w:sz w:val="22"/>
          <w:szCs w:val="22"/>
          <w:lang w:eastAsia="en-US"/>
        </w:rPr>
        <w:t xml:space="preserve">Lim, J.W., Yao, S., Graf, M., </w:t>
      </w:r>
      <w:r w:rsidRPr="001A2CBC">
        <w:rPr>
          <w:rFonts w:ascii="Calibri" w:eastAsia="Calibri" w:hAnsi="Calibri" w:cs="Arial"/>
          <w:sz w:val="22"/>
          <w:szCs w:val="22"/>
          <w:u w:val="single"/>
          <w:lang w:eastAsia="en-US"/>
        </w:rPr>
        <w:t>Winkler, C.,</w:t>
      </w:r>
      <w:r w:rsidRPr="001A2CBC">
        <w:rPr>
          <w:rFonts w:ascii="Calibri" w:eastAsia="Calibri" w:hAnsi="Calibri" w:cs="Arial"/>
          <w:sz w:val="22"/>
          <w:szCs w:val="22"/>
          <w:lang w:eastAsia="en-US"/>
        </w:rPr>
        <w:t xml:space="preserve"> Yang, D.W. (</w:t>
      </w:r>
      <w:r w:rsidRPr="001A2CBC">
        <w:rPr>
          <w:rFonts w:ascii="Calibri" w:eastAsia="Calibri" w:hAnsi="Calibri" w:cs="Arial"/>
          <w:b/>
          <w:sz w:val="22"/>
          <w:szCs w:val="22"/>
          <w:lang w:eastAsia="en-US"/>
        </w:rPr>
        <w:t>2013</w:t>
      </w:r>
      <w:r w:rsidRPr="001A2CBC">
        <w:rPr>
          <w:rFonts w:ascii="Calibri" w:eastAsia="Calibri" w:hAnsi="Calibri" w:cs="Arial"/>
          <w:sz w:val="22"/>
          <w:szCs w:val="22"/>
          <w:lang w:eastAsia="en-US"/>
        </w:rPr>
        <w:t xml:space="preserve">). Structure-function analysis of full-length midkine reveals novel residues important for heparin-binding and zebrafish embryogenesis. </w:t>
      </w:r>
      <w:r w:rsidRPr="001A2CBC">
        <w:rPr>
          <w:rFonts w:ascii="Calibri" w:eastAsia="Calibri" w:hAnsi="Calibri" w:cs="Arial"/>
          <w:b/>
          <w:i/>
          <w:sz w:val="22"/>
          <w:szCs w:val="22"/>
          <w:lang w:eastAsia="en-US"/>
        </w:rPr>
        <w:t>Biochemical Journal</w:t>
      </w:r>
      <w:r w:rsidRPr="001A2CBC">
        <w:rPr>
          <w:rFonts w:ascii="Calibri" w:eastAsia="Calibri" w:hAnsi="Calibri" w:cs="Arial"/>
          <w:sz w:val="22"/>
          <w:szCs w:val="22"/>
          <w:lang w:eastAsia="en-US"/>
        </w:rPr>
        <w:t xml:space="preserve"> 451, 407-415.</w:t>
      </w:r>
    </w:p>
    <w:p w14:paraId="15B7500C" w14:textId="77777777" w:rsidR="002F3719" w:rsidRPr="001A2CBC" w:rsidRDefault="002F3719" w:rsidP="002F3719">
      <w:pPr>
        <w:numPr>
          <w:ilvl w:val="0"/>
          <w:numId w:val="8"/>
        </w:numPr>
        <w:spacing w:after="120"/>
        <w:ind w:left="567" w:hanging="425"/>
        <w:jc w:val="both"/>
        <w:rPr>
          <w:rFonts w:ascii="Calibri" w:eastAsia="Calibri" w:hAnsi="Calibri" w:cs="Arial"/>
          <w:b/>
          <w:sz w:val="22"/>
          <w:szCs w:val="22"/>
          <w:lang w:eastAsia="en-US"/>
        </w:rPr>
      </w:pPr>
      <w:r w:rsidRPr="001A2CBC">
        <w:rPr>
          <w:rFonts w:ascii="Calibri" w:eastAsia="Calibri" w:hAnsi="Calibri" w:cs="Arial"/>
          <w:sz w:val="22"/>
          <w:szCs w:val="22"/>
          <w:lang w:eastAsia="en-US"/>
        </w:rPr>
        <w:t xml:space="preserve">Amali, A.A., Sie, L., </w:t>
      </w:r>
      <w:r w:rsidRPr="001A2CBC">
        <w:rPr>
          <w:rFonts w:ascii="Calibri" w:eastAsia="Calibri" w:hAnsi="Calibri" w:cs="Arial"/>
          <w:sz w:val="22"/>
          <w:szCs w:val="22"/>
          <w:u w:val="single"/>
          <w:lang w:eastAsia="en-US"/>
        </w:rPr>
        <w:t>Winkler, C.,</w:t>
      </w:r>
      <w:r w:rsidRPr="001A2CBC">
        <w:rPr>
          <w:rFonts w:ascii="Calibri" w:eastAsia="Calibri" w:hAnsi="Calibri" w:cs="Arial"/>
          <w:sz w:val="22"/>
          <w:szCs w:val="22"/>
          <w:lang w:eastAsia="en-US"/>
        </w:rPr>
        <w:t xml:space="preserve"> Featherstone, M. (</w:t>
      </w:r>
      <w:r w:rsidRPr="001A2CBC">
        <w:rPr>
          <w:rFonts w:ascii="Calibri" w:eastAsia="Calibri" w:hAnsi="Calibri" w:cs="Arial"/>
          <w:b/>
          <w:sz w:val="22"/>
          <w:szCs w:val="22"/>
          <w:lang w:eastAsia="en-US"/>
        </w:rPr>
        <w:t>2013</w:t>
      </w:r>
      <w:r>
        <w:rPr>
          <w:rFonts w:ascii="Calibri" w:eastAsia="Calibri" w:hAnsi="Calibri" w:cs="Arial"/>
          <w:sz w:val="22"/>
          <w:szCs w:val="22"/>
          <w:lang w:eastAsia="en-US"/>
        </w:rPr>
        <w:t>)</w:t>
      </w:r>
      <w:r w:rsidRPr="001A2CBC">
        <w:rPr>
          <w:rFonts w:ascii="Calibri" w:eastAsia="Calibri" w:hAnsi="Calibri" w:cs="Arial"/>
          <w:sz w:val="22"/>
          <w:szCs w:val="22"/>
          <w:lang w:eastAsia="en-US"/>
        </w:rPr>
        <w:t xml:space="preserve">. Zebrafish hoxd4a acts upstream of meis1.1 to direct vasculogenesis, angiogenesis and hematopoiesis. </w:t>
      </w:r>
      <w:r w:rsidRPr="001A2CBC">
        <w:rPr>
          <w:rFonts w:ascii="Calibri" w:eastAsia="Calibri" w:hAnsi="Calibri" w:cs="Arial"/>
          <w:b/>
          <w:i/>
          <w:sz w:val="22"/>
          <w:szCs w:val="22"/>
          <w:lang w:eastAsia="en-US"/>
        </w:rPr>
        <w:t>PLoS ONE</w:t>
      </w:r>
      <w:r w:rsidRPr="001A2CBC">
        <w:rPr>
          <w:rFonts w:ascii="Calibri" w:eastAsia="Calibri" w:hAnsi="Calibri" w:cs="Arial"/>
          <w:sz w:val="22"/>
          <w:szCs w:val="22"/>
          <w:lang w:eastAsia="en-US"/>
        </w:rPr>
        <w:t xml:space="preserve"> 8(3):e58857.</w:t>
      </w:r>
    </w:p>
    <w:p w14:paraId="34869CE0"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A2CBC">
        <w:rPr>
          <w:rFonts w:ascii="Calibri" w:eastAsia="Calibri" w:hAnsi="Calibri" w:cs="Arial"/>
          <w:sz w:val="22"/>
          <w:szCs w:val="22"/>
          <w:lang w:eastAsia="en-US"/>
        </w:rPr>
        <w:t xml:space="preserve">Haendeler, J., Mlynek, A., Büchner, N., Lukosz, M., Graf, M., Güttler, C., Jakob, S., Farrokh, S., Kunze, K., Goy, C., Guardiola-Serrano, F., Schaal, H., Cortese-Krott, M, Deenen, R., Köhrer, K., </w:t>
      </w:r>
      <w:r w:rsidRPr="001A2CBC">
        <w:rPr>
          <w:rFonts w:ascii="Calibri" w:eastAsia="Calibri" w:hAnsi="Calibri" w:cs="Arial"/>
          <w:sz w:val="22"/>
          <w:szCs w:val="22"/>
          <w:u w:val="single"/>
          <w:lang w:eastAsia="en-US"/>
        </w:rPr>
        <w:t>Winkler, C.,</w:t>
      </w:r>
      <w:r w:rsidRPr="001A2CBC">
        <w:rPr>
          <w:rFonts w:ascii="Calibri" w:eastAsia="Calibri" w:hAnsi="Calibri" w:cs="Arial"/>
          <w:sz w:val="22"/>
          <w:szCs w:val="22"/>
          <w:lang w:eastAsia="en-US"/>
        </w:rPr>
        <w:t xml:space="preserve"> Altschmied, J. (</w:t>
      </w:r>
      <w:r w:rsidRPr="001A2CBC">
        <w:rPr>
          <w:rFonts w:ascii="Calibri" w:eastAsia="Calibri" w:hAnsi="Calibri" w:cs="Arial"/>
          <w:b/>
          <w:sz w:val="22"/>
          <w:szCs w:val="22"/>
          <w:lang w:eastAsia="en-US"/>
        </w:rPr>
        <w:t>2013</w:t>
      </w:r>
      <w:r w:rsidRPr="001A2CBC">
        <w:rPr>
          <w:rFonts w:ascii="Calibri" w:eastAsia="Calibri" w:hAnsi="Calibri" w:cs="Arial"/>
          <w:sz w:val="22"/>
          <w:szCs w:val="22"/>
          <w:lang w:eastAsia="en-US"/>
        </w:rPr>
        <w:t xml:space="preserve">). Two isoforms of Sister-of-Mammalian Grainyhead have opposing functions in endothelial cells and </w:t>
      </w:r>
      <w:r w:rsidRPr="001A2CBC">
        <w:rPr>
          <w:rFonts w:ascii="Calibri" w:eastAsia="Calibri" w:hAnsi="Calibri" w:cs="Arial"/>
          <w:i/>
          <w:sz w:val="22"/>
          <w:szCs w:val="22"/>
          <w:lang w:eastAsia="en-US"/>
        </w:rPr>
        <w:t>in vivo</w:t>
      </w:r>
      <w:r w:rsidRPr="001A2CBC">
        <w:rPr>
          <w:rFonts w:ascii="Calibri" w:eastAsia="Calibri" w:hAnsi="Calibri" w:cs="Arial"/>
          <w:sz w:val="22"/>
          <w:szCs w:val="22"/>
          <w:lang w:eastAsia="en-US"/>
        </w:rPr>
        <w:t xml:space="preserve">. </w:t>
      </w:r>
      <w:r w:rsidRPr="001A2CBC">
        <w:rPr>
          <w:rFonts w:ascii="Calibri" w:eastAsia="Calibri" w:hAnsi="Calibri" w:cs="Arial"/>
          <w:b/>
          <w:i/>
          <w:sz w:val="22"/>
          <w:szCs w:val="22"/>
          <w:lang w:eastAsia="en-US"/>
        </w:rPr>
        <w:t xml:space="preserve">Arteriosclerosis, Thrombosis and Vascular Biology </w:t>
      </w:r>
      <w:r w:rsidRPr="001A2CBC">
        <w:rPr>
          <w:rFonts w:ascii="Calibri" w:eastAsia="Calibri" w:hAnsi="Calibri" w:cs="Arial"/>
          <w:sz w:val="22"/>
          <w:szCs w:val="22"/>
          <w:lang w:eastAsia="en-US"/>
        </w:rPr>
        <w:t>33, 1639-1646.</w:t>
      </w:r>
    </w:p>
    <w:p w14:paraId="2B3CFFEA"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A2CBC">
        <w:rPr>
          <w:rFonts w:ascii="Calibri" w:eastAsia="Calibri" w:hAnsi="Calibri" w:cs="Arial"/>
          <w:sz w:val="22"/>
          <w:szCs w:val="22"/>
          <w:lang w:eastAsia="en-US"/>
        </w:rPr>
        <w:t xml:space="preserve">To, T.T., Witten, P.E., Renn, J., Bhattacharya, D., Huysseune, A., </w:t>
      </w:r>
      <w:r w:rsidRPr="001A2CBC">
        <w:rPr>
          <w:rFonts w:ascii="Calibri" w:eastAsia="Calibri" w:hAnsi="Calibri" w:cs="Arial"/>
          <w:sz w:val="22"/>
          <w:szCs w:val="22"/>
          <w:u w:val="single"/>
          <w:lang w:eastAsia="en-US"/>
        </w:rPr>
        <w:t>Winkler, C.</w:t>
      </w:r>
      <w:r w:rsidRPr="001A2CBC">
        <w:rPr>
          <w:rFonts w:ascii="Calibri" w:eastAsia="Calibri" w:hAnsi="Calibri" w:cs="Arial"/>
          <w:sz w:val="22"/>
          <w:szCs w:val="22"/>
          <w:lang w:eastAsia="en-US"/>
        </w:rPr>
        <w:t xml:space="preserve">  (</w:t>
      </w:r>
      <w:r w:rsidRPr="001A2CBC">
        <w:rPr>
          <w:rFonts w:ascii="Calibri" w:eastAsia="Calibri" w:hAnsi="Calibri" w:cs="Arial"/>
          <w:b/>
          <w:sz w:val="22"/>
          <w:szCs w:val="22"/>
          <w:lang w:eastAsia="en-US"/>
        </w:rPr>
        <w:t>2012</w:t>
      </w:r>
      <w:r w:rsidRPr="001A2CBC">
        <w:rPr>
          <w:rFonts w:ascii="Calibri" w:eastAsia="Calibri" w:hAnsi="Calibri" w:cs="Arial"/>
          <w:sz w:val="22"/>
          <w:szCs w:val="22"/>
          <w:lang w:eastAsia="en-US"/>
        </w:rPr>
        <w:t xml:space="preserve">). RANKL induced osteoclastogenesis leads to loss of mineralization in a Medaka osteoporosis model. </w:t>
      </w:r>
      <w:r w:rsidRPr="001A2CBC">
        <w:rPr>
          <w:rFonts w:ascii="Calibri" w:eastAsia="Calibri" w:hAnsi="Calibri" w:cs="Arial"/>
          <w:b/>
          <w:i/>
          <w:sz w:val="22"/>
          <w:szCs w:val="22"/>
          <w:lang w:eastAsia="en-US"/>
        </w:rPr>
        <w:t>Development</w:t>
      </w:r>
      <w:r w:rsidRPr="001A2CBC">
        <w:rPr>
          <w:rFonts w:ascii="Calibri" w:eastAsia="Calibri" w:hAnsi="Calibri" w:cs="Arial"/>
          <w:b/>
          <w:sz w:val="22"/>
          <w:szCs w:val="22"/>
          <w:lang w:eastAsia="en-US"/>
        </w:rPr>
        <w:t xml:space="preserve"> </w:t>
      </w:r>
      <w:r w:rsidRPr="001A2CBC">
        <w:rPr>
          <w:rFonts w:ascii="Calibri" w:eastAsia="Calibri" w:hAnsi="Calibri" w:cs="Arial"/>
          <w:sz w:val="22"/>
          <w:szCs w:val="22"/>
          <w:lang w:eastAsia="en-US"/>
        </w:rPr>
        <w:t xml:space="preserve">139, 141-150.   </w:t>
      </w:r>
    </w:p>
    <w:p w14:paraId="5E3272DF"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F1A41">
        <w:rPr>
          <w:rFonts w:ascii="Calibri" w:eastAsia="Calibri" w:hAnsi="Calibri" w:cs="Arial"/>
          <w:sz w:val="22"/>
          <w:szCs w:val="22"/>
          <w:lang w:val="de-DE" w:eastAsia="en-US"/>
        </w:rPr>
        <w:t xml:space="preserve">Willems, B., Buettner, A., Huysseune, A., Renn, J., Witten, P.E., </w:t>
      </w:r>
      <w:r w:rsidRPr="001F1A41">
        <w:rPr>
          <w:rFonts w:ascii="Calibri" w:eastAsia="Calibri" w:hAnsi="Calibri" w:cs="Arial"/>
          <w:sz w:val="22"/>
          <w:szCs w:val="22"/>
          <w:u w:val="single"/>
          <w:lang w:val="de-DE" w:eastAsia="en-US"/>
        </w:rPr>
        <w:t>Winkler, C.</w:t>
      </w:r>
      <w:r w:rsidRPr="001F1A41">
        <w:rPr>
          <w:rFonts w:ascii="Calibri" w:eastAsia="Calibri" w:hAnsi="Calibri" w:cs="Arial"/>
          <w:sz w:val="22"/>
          <w:szCs w:val="22"/>
          <w:lang w:val="de-DE" w:eastAsia="en-US"/>
        </w:rPr>
        <w:t xml:space="preserve"> (</w:t>
      </w:r>
      <w:r w:rsidRPr="001F1A41">
        <w:rPr>
          <w:rFonts w:ascii="Calibri" w:eastAsia="Calibri" w:hAnsi="Calibri" w:cs="Arial"/>
          <w:b/>
          <w:sz w:val="22"/>
          <w:szCs w:val="22"/>
          <w:lang w:val="de-DE" w:eastAsia="en-US"/>
        </w:rPr>
        <w:t>2012</w:t>
      </w:r>
      <w:r w:rsidRPr="001F1A41">
        <w:rPr>
          <w:rFonts w:ascii="Calibri" w:eastAsia="Calibri" w:hAnsi="Calibri" w:cs="Arial"/>
          <w:sz w:val="22"/>
          <w:szCs w:val="22"/>
          <w:lang w:val="de-DE" w:eastAsia="en-US"/>
        </w:rPr>
        <w:t xml:space="preserve">). </w:t>
      </w:r>
      <w:r w:rsidRPr="001A2CBC">
        <w:rPr>
          <w:rFonts w:ascii="Calibri" w:eastAsia="Calibri" w:hAnsi="Calibri" w:cs="Arial"/>
          <w:sz w:val="22"/>
          <w:szCs w:val="22"/>
          <w:lang w:eastAsia="en-US"/>
        </w:rPr>
        <w:t>Conditional ablation of osteoblasts in Medaka.</w:t>
      </w:r>
      <w:r w:rsidRPr="001A2CBC">
        <w:rPr>
          <w:rFonts w:ascii="Calibri" w:eastAsia="Calibri" w:hAnsi="Calibri" w:cs="Arial"/>
          <w:b/>
          <w:sz w:val="22"/>
          <w:szCs w:val="22"/>
          <w:lang w:eastAsia="en-US"/>
        </w:rPr>
        <w:t xml:space="preserve"> </w:t>
      </w:r>
      <w:r w:rsidRPr="001A2CBC">
        <w:rPr>
          <w:rFonts w:ascii="Calibri" w:eastAsia="Calibri" w:hAnsi="Calibri" w:cs="Arial"/>
          <w:b/>
          <w:i/>
          <w:sz w:val="22"/>
          <w:szCs w:val="22"/>
          <w:lang w:eastAsia="en-US"/>
        </w:rPr>
        <w:t>Developmental Biology</w:t>
      </w:r>
      <w:r w:rsidRPr="001A2CBC">
        <w:rPr>
          <w:rFonts w:ascii="Calibri" w:eastAsia="Calibri" w:hAnsi="Calibri" w:cs="Arial"/>
          <w:b/>
          <w:sz w:val="22"/>
          <w:szCs w:val="22"/>
          <w:lang w:eastAsia="en-US"/>
        </w:rPr>
        <w:t xml:space="preserve"> </w:t>
      </w:r>
      <w:r w:rsidRPr="001A2CBC">
        <w:rPr>
          <w:rFonts w:ascii="Calibri" w:eastAsia="Calibri" w:hAnsi="Calibri" w:cs="Arial"/>
          <w:sz w:val="22"/>
          <w:szCs w:val="22"/>
          <w:lang w:eastAsia="en-US"/>
        </w:rPr>
        <w:t>364, 128-137.</w:t>
      </w:r>
    </w:p>
    <w:p w14:paraId="506DBE0F" w14:textId="77777777" w:rsidR="002F3719" w:rsidRPr="001A2CBC" w:rsidRDefault="002F3719" w:rsidP="002F3719">
      <w:pPr>
        <w:numPr>
          <w:ilvl w:val="0"/>
          <w:numId w:val="8"/>
        </w:numPr>
        <w:spacing w:after="120"/>
        <w:ind w:left="567" w:hanging="425"/>
        <w:jc w:val="both"/>
        <w:rPr>
          <w:rFonts w:ascii="Calibri" w:eastAsia="Calibri" w:hAnsi="Calibri" w:cs="Arial"/>
          <w:b/>
          <w:sz w:val="22"/>
          <w:szCs w:val="22"/>
          <w:lang w:eastAsia="en-US"/>
        </w:rPr>
      </w:pPr>
      <w:r w:rsidRPr="001A2CBC">
        <w:rPr>
          <w:rFonts w:ascii="Calibri" w:eastAsia="Calibri" w:hAnsi="Calibri" w:cs="Arial"/>
          <w:sz w:val="22"/>
          <w:szCs w:val="22"/>
          <w:lang w:eastAsia="en-US"/>
        </w:rPr>
        <w:t xml:space="preserve">Tran, L.D., Hino, H., Quach, H., Lim, S., Shindo, A., Mimori-Kiyosue, Y., Mione, M., Ueno, N., </w:t>
      </w:r>
      <w:r w:rsidRPr="001A2CBC">
        <w:rPr>
          <w:rFonts w:ascii="Calibri" w:eastAsia="Calibri" w:hAnsi="Calibri" w:cs="Arial"/>
          <w:sz w:val="22"/>
          <w:szCs w:val="22"/>
          <w:u w:val="single"/>
          <w:lang w:eastAsia="en-US"/>
        </w:rPr>
        <w:t>Winkler, C.,</w:t>
      </w:r>
      <w:r w:rsidRPr="001A2CBC">
        <w:rPr>
          <w:rFonts w:ascii="Calibri" w:eastAsia="Calibri" w:hAnsi="Calibri" w:cs="Arial"/>
          <w:sz w:val="22"/>
          <w:szCs w:val="22"/>
          <w:lang w:eastAsia="en-US"/>
        </w:rPr>
        <w:t xml:space="preserve"> Hibi, M., Sampath, K. (</w:t>
      </w:r>
      <w:r w:rsidRPr="001A2CBC">
        <w:rPr>
          <w:rFonts w:ascii="Calibri" w:eastAsia="Calibri" w:hAnsi="Calibri" w:cs="Arial"/>
          <w:b/>
          <w:sz w:val="22"/>
          <w:szCs w:val="22"/>
          <w:lang w:eastAsia="en-US"/>
        </w:rPr>
        <w:t>2012</w:t>
      </w:r>
      <w:r w:rsidRPr="001A2CBC">
        <w:rPr>
          <w:rFonts w:ascii="Calibri" w:eastAsia="Calibri" w:hAnsi="Calibri" w:cs="Arial"/>
          <w:sz w:val="22"/>
          <w:szCs w:val="22"/>
          <w:lang w:eastAsia="en-US"/>
        </w:rPr>
        <w:t xml:space="preserve">). Dynamic Microtubules at the Vegetal Cortex Predict the Embryonic Axis in Zebrafish. </w:t>
      </w:r>
      <w:r w:rsidRPr="001A2CBC">
        <w:rPr>
          <w:rFonts w:ascii="Calibri" w:eastAsia="Calibri" w:hAnsi="Calibri" w:cs="Arial"/>
          <w:b/>
          <w:i/>
          <w:sz w:val="22"/>
          <w:szCs w:val="22"/>
          <w:lang w:eastAsia="en-US"/>
        </w:rPr>
        <w:t>Development</w:t>
      </w:r>
      <w:r w:rsidRPr="001A2CBC">
        <w:rPr>
          <w:rFonts w:ascii="Calibri" w:eastAsia="Calibri" w:hAnsi="Calibri" w:cs="Arial"/>
          <w:b/>
          <w:sz w:val="22"/>
          <w:szCs w:val="22"/>
          <w:lang w:eastAsia="en-US"/>
        </w:rPr>
        <w:t xml:space="preserve"> </w:t>
      </w:r>
      <w:r w:rsidRPr="001A2CBC">
        <w:rPr>
          <w:rFonts w:ascii="Calibri" w:eastAsia="Calibri" w:hAnsi="Calibri" w:cs="Arial"/>
          <w:sz w:val="22"/>
          <w:szCs w:val="22"/>
          <w:lang w:eastAsia="en-US"/>
        </w:rPr>
        <w:t>139, 3644-3652</w:t>
      </w:r>
      <w:r w:rsidRPr="001A2CBC">
        <w:rPr>
          <w:rFonts w:ascii="Calibri" w:eastAsia="Calibri" w:hAnsi="Calibri" w:cs="Arial"/>
          <w:b/>
          <w:sz w:val="22"/>
          <w:szCs w:val="22"/>
          <w:lang w:eastAsia="en-US"/>
        </w:rPr>
        <w:t>.</w:t>
      </w:r>
    </w:p>
    <w:p w14:paraId="1D21389E"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F1A41">
        <w:rPr>
          <w:rFonts w:ascii="Calibri" w:eastAsia="Calibri" w:hAnsi="Calibri" w:cs="Arial"/>
          <w:sz w:val="22"/>
          <w:szCs w:val="22"/>
          <w:lang w:val="de-DE" w:eastAsia="en-US"/>
        </w:rPr>
        <w:t xml:space="preserve">Yin, J., Brocher, J., Linder, B., Hirner, A., Fischer, U., </w:t>
      </w:r>
      <w:r w:rsidRPr="001F1A41">
        <w:rPr>
          <w:rFonts w:ascii="Calibri" w:eastAsia="Calibri" w:hAnsi="Calibri" w:cs="Arial"/>
          <w:sz w:val="22"/>
          <w:szCs w:val="22"/>
          <w:u w:val="single"/>
          <w:lang w:val="de-DE" w:eastAsia="en-US"/>
        </w:rPr>
        <w:t>Winkler, C.</w:t>
      </w:r>
      <w:r w:rsidRPr="001F1A41">
        <w:rPr>
          <w:rFonts w:ascii="Calibri" w:eastAsia="Calibri" w:hAnsi="Calibri" w:cs="Arial"/>
          <w:sz w:val="22"/>
          <w:szCs w:val="22"/>
          <w:lang w:val="de-DE" w:eastAsia="en-US"/>
        </w:rPr>
        <w:t xml:space="preserve"> (</w:t>
      </w:r>
      <w:r w:rsidRPr="001F1A41">
        <w:rPr>
          <w:rFonts w:ascii="Calibri" w:eastAsia="Calibri" w:hAnsi="Calibri" w:cs="Arial"/>
          <w:b/>
          <w:sz w:val="22"/>
          <w:szCs w:val="22"/>
          <w:lang w:val="de-DE" w:eastAsia="en-US"/>
        </w:rPr>
        <w:t>2012</w:t>
      </w:r>
      <w:r w:rsidRPr="001F1A41">
        <w:rPr>
          <w:rFonts w:ascii="Calibri" w:eastAsia="Calibri" w:hAnsi="Calibri" w:cs="Arial"/>
          <w:sz w:val="22"/>
          <w:szCs w:val="22"/>
          <w:lang w:val="de-DE" w:eastAsia="en-US"/>
        </w:rPr>
        <w:t xml:space="preserve">). </w:t>
      </w:r>
      <w:r w:rsidRPr="001A2CBC">
        <w:rPr>
          <w:rFonts w:ascii="Calibri" w:eastAsia="Calibri" w:hAnsi="Calibri" w:cs="Arial"/>
          <w:sz w:val="22"/>
          <w:szCs w:val="22"/>
          <w:lang w:eastAsia="en-US"/>
        </w:rPr>
        <w:t xml:space="preserve">The 1D4 antibody labels outer segments of double cone but not rod photoreceptors in zebrafish. </w:t>
      </w:r>
      <w:r w:rsidRPr="001A2CBC">
        <w:rPr>
          <w:rFonts w:ascii="Calibri" w:eastAsia="Calibri" w:hAnsi="Calibri" w:cs="Arial"/>
          <w:b/>
          <w:i/>
          <w:sz w:val="22"/>
          <w:szCs w:val="22"/>
          <w:lang w:eastAsia="en-US"/>
        </w:rPr>
        <w:t xml:space="preserve">Invest Ophtal Vis Sci </w:t>
      </w:r>
      <w:r w:rsidRPr="001A2CBC">
        <w:rPr>
          <w:rFonts w:ascii="Calibri" w:eastAsia="Calibri" w:hAnsi="Calibri" w:cs="Arial"/>
          <w:sz w:val="22"/>
          <w:szCs w:val="22"/>
          <w:lang w:eastAsia="en-US"/>
        </w:rPr>
        <w:t>53, 4943-51.</w:t>
      </w:r>
    </w:p>
    <w:p w14:paraId="1E85BFD8"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F1A41">
        <w:rPr>
          <w:rFonts w:ascii="Calibri" w:eastAsia="Calibri" w:hAnsi="Calibri" w:cs="Arial"/>
          <w:sz w:val="22"/>
          <w:szCs w:val="22"/>
          <w:lang w:val="de-DE" w:eastAsia="en-US"/>
        </w:rPr>
        <w:t xml:space="preserve">Kirchmaier, B.C., Poon, K.L., Schwerte, T., Huisken, J., </w:t>
      </w:r>
      <w:r w:rsidRPr="001F1A41">
        <w:rPr>
          <w:rFonts w:ascii="Calibri" w:eastAsia="Calibri" w:hAnsi="Calibri" w:cs="Arial"/>
          <w:sz w:val="22"/>
          <w:szCs w:val="22"/>
          <w:u w:val="single"/>
          <w:lang w:val="de-DE" w:eastAsia="en-US"/>
        </w:rPr>
        <w:t>Winkler, C.,</w:t>
      </w:r>
      <w:r w:rsidRPr="001F1A41">
        <w:rPr>
          <w:rFonts w:ascii="Calibri" w:eastAsia="Calibri" w:hAnsi="Calibri" w:cs="Arial"/>
          <w:sz w:val="22"/>
          <w:szCs w:val="22"/>
          <w:lang w:val="de-DE" w:eastAsia="en-US"/>
        </w:rPr>
        <w:t xml:space="preserve"> Jungblut, B., Stainier, D.Y., Brand, T. (</w:t>
      </w:r>
      <w:r w:rsidRPr="001F1A41">
        <w:rPr>
          <w:rFonts w:ascii="Calibri" w:eastAsia="Calibri" w:hAnsi="Calibri" w:cs="Arial"/>
          <w:b/>
          <w:sz w:val="22"/>
          <w:szCs w:val="22"/>
          <w:lang w:val="de-DE" w:eastAsia="en-US"/>
        </w:rPr>
        <w:t>2012</w:t>
      </w:r>
      <w:r w:rsidRPr="001F1A41">
        <w:rPr>
          <w:rFonts w:ascii="Calibri" w:eastAsia="Calibri" w:hAnsi="Calibri" w:cs="Arial"/>
          <w:sz w:val="22"/>
          <w:szCs w:val="22"/>
          <w:lang w:val="de-DE" w:eastAsia="en-US"/>
        </w:rPr>
        <w:t xml:space="preserve">). </w:t>
      </w:r>
      <w:r w:rsidRPr="001A2CBC">
        <w:rPr>
          <w:rFonts w:ascii="Calibri" w:eastAsia="Calibri" w:hAnsi="Calibri" w:cs="Arial"/>
          <w:sz w:val="22"/>
          <w:szCs w:val="22"/>
          <w:lang w:eastAsia="en-US"/>
        </w:rPr>
        <w:t xml:space="preserve">The Popeye domain containing 2 (popdc2) gene in zebrafish is required for heart and skeletal muscle development. </w:t>
      </w:r>
      <w:r w:rsidRPr="001A2CBC">
        <w:rPr>
          <w:rFonts w:ascii="Calibri" w:eastAsia="Calibri" w:hAnsi="Calibri" w:cs="Arial"/>
          <w:b/>
          <w:i/>
          <w:sz w:val="22"/>
          <w:szCs w:val="22"/>
          <w:lang w:eastAsia="en-US"/>
        </w:rPr>
        <w:t>Developmental Biology</w:t>
      </w:r>
      <w:r w:rsidRPr="001A2CBC">
        <w:rPr>
          <w:rFonts w:ascii="Calibri" w:eastAsia="Calibri" w:hAnsi="Calibri" w:cs="Arial"/>
          <w:b/>
          <w:sz w:val="22"/>
          <w:szCs w:val="22"/>
          <w:lang w:eastAsia="en-US"/>
        </w:rPr>
        <w:t xml:space="preserve"> </w:t>
      </w:r>
      <w:r w:rsidRPr="001A2CBC">
        <w:rPr>
          <w:rFonts w:ascii="Calibri" w:eastAsia="Calibri" w:hAnsi="Calibri" w:cs="Arial"/>
          <w:sz w:val="22"/>
          <w:szCs w:val="22"/>
          <w:lang w:eastAsia="en-US"/>
        </w:rPr>
        <w:t>363, 438-450.</w:t>
      </w:r>
    </w:p>
    <w:p w14:paraId="0C1D8F06" w14:textId="77777777" w:rsidR="002F3719" w:rsidRDefault="002F3719" w:rsidP="002F3719">
      <w:pPr>
        <w:numPr>
          <w:ilvl w:val="0"/>
          <w:numId w:val="8"/>
        </w:numPr>
        <w:spacing w:after="120"/>
        <w:ind w:left="567" w:hanging="425"/>
        <w:jc w:val="both"/>
        <w:rPr>
          <w:rFonts w:ascii="Calibri" w:eastAsia="Calibri" w:hAnsi="Calibri" w:cs="Arial"/>
          <w:sz w:val="22"/>
          <w:szCs w:val="22"/>
          <w:lang w:eastAsia="en-US"/>
        </w:rPr>
      </w:pPr>
      <w:r w:rsidRPr="001A2CBC">
        <w:rPr>
          <w:rFonts w:ascii="Calibri" w:eastAsia="Calibri" w:hAnsi="Calibri" w:cs="Arial"/>
          <w:sz w:val="22"/>
          <w:szCs w:val="22"/>
          <w:lang w:eastAsia="en-US"/>
        </w:rPr>
        <w:t xml:space="preserve">Renn, J., </w:t>
      </w:r>
      <w:r w:rsidRPr="001A2CBC">
        <w:rPr>
          <w:rFonts w:ascii="Calibri" w:eastAsia="Calibri" w:hAnsi="Calibri" w:cs="Arial"/>
          <w:sz w:val="22"/>
          <w:szCs w:val="22"/>
          <w:u w:val="single"/>
          <w:lang w:eastAsia="en-US"/>
        </w:rPr>
        <w:t>Winkler, C.</w:t>
      </w:r>
      <w:r w:rsidRPr="001A2CBC">
        <w:rPr>
          <w:rFonts w:ascii="Calibri" w:eastAsia="Calibri" w:hAnsi="Calibri" w:cs="Arial"/>
          <w:sz w:val="22"/>
          <w:szCs w:val="22"/>
          <w:lang w:eastAsia="en-US"/>
        </w:rPr>
        <w:t xml:space="preserve"> (</w:t>
      </w:r>
      <w:r w:rsidRPr="001A2CBC">
        <w:rPr>
          <w:rFonts w:ascii="Calibri" w:eastAsia="Calibri" w:hAnsi="Calibri" w:cs="Arial"/>
          <w:b/>
          <w:sz w:val="22"/>
          <w:szCs w:val="22"/>
          <w:lang w:eastAsia="en-US"/>
        </w:rPr>
        <w:t>2012</w:t>
      </w:r>
      <w:r w:rsidRPr="001A2CBC">
        <w:rPr>
          <w:rFonts w:ascii="Calibri" w:eastAsia="Calibri" w:hAnsi="Calibri" w:cs="Arial"/>
          <w:sz w:val="22"/>
          <w:szCs w:val="22"/>
          <w:lang w:eastAsia="en-US"/>
        </w:rPr>
        <w:t xml:space="preserve">). Osterix:nlGFP transgenic medaka identify regulatory roles for retinoic acid signaling during osteoblast differentiation in vivo. </w:t>
      </w:r>
      <w:r w:rsidRPr="001A2CBC">
        <w:rPr>
          <w:rFonts w:ascii="Calibri" w:eastAsia="Calibri" w:hAnsi="Calibri" w:cs="Arial"/>
          <w:b/>
          <w:i/>
          <w:iCs/>
          <w:sz w:val="22"/>
          <w:szCs w:val="22"/>
          <w:lang w:eastAsia="en-US"/>
        </w:rPr>
        <w:t>J. Appl. Ichthyology</w:t>
      </w:r>
      <w:r w:rsidRPr="001A2CBC">
        <w:rPr>
          <w:rFonts w:ascii="Calibri" w:eastAsia="Calibri" w:hAnsi="Calibri" w:cs="Arial"/>
          <w:b/>
          <w:sz w:val="22"/>
          <w:szCs w:val="22"/>
          <w:lang w:eastAsia="en-US"/>
        </w:rPr>
        <w:t xml:space="preserve"> </w:t>
      </w:r>
      <w:r w:rsidRPr="001A2CBC">
        <w:rPr>
          <w:rFonts w:ascii="Calibri" w:eastAsia="Calibri" w:hAnsi="Calibri" w:cs="Arial"/>
          <w:sz w:val="22"/>
          <w:szCs w:val="22"/>
          <w:lang w:eastAsia="en-US"/>
        </w:rPr>
        <w:t>28, 360–363.</w:t>
      </w:r>
    </w:p>
    <w:p w14:paraId="65048C94"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A2CBC">
        <w:rPr>
          <w:rFonts w:ascii="Calibri" w:hAnsi="Calibri" w:cs="Arial"/>
          <w:sz w:val="22"/>
          <w:szCs w:val="22"/>
        </w:rPr>
        <w:t xml:space="preserve">Azevedo, T.P., Witten, P.E., Huysseune, A., Bensimon-Brito, A., </w:t>
      </w:r>
      <w:r w:rsidRPr="001A2CBC">
        <w:rPr>
          <w:rFonts w:ascii="Calibri" w:hAnsi="Calibri" w:cs="Arial"/>
          <w:sz w:val="22"/>
          <w:szCs w:val="22"/>
          <w:u w:val="single"/>
        </w:rPr>
        <w:t>Winkler, C.,</w:t>
      </w:r>
      <w:r w:rsidRPr="001A2CBC">
        <w:rPr>
          <w:rFonts w:ascii="Calibri" w:hAnsi="Calibri" w:cs="Arial"/>
          <w:sz w:val="22"/>
          <w:szCs w:val="22"/>
        </w:rPr>
        <w:t xml:space="preserve"> To, T.T., Palmeirim, I. (2012). Interrelationship and modularity of notochord and somites: A comparative view on zebrafish and chicken vertebral body development. </w:t>
      </w:r>
      <w:r w:rsidRPr="001A2CBC">
        <w:rPr>
          <w:rFonts w:ascii="Calibri" w:hAnsi="Calibri" w:cs="Arial"/>
          <w:b/>
          <w:i/>
          <w:iCs/>
          <w:sz w:val="22"/>
          <w:szCs w:val="22"/>
        </w:rPr>
        <w:t>J. Appl. Ichthyology</w:t>
      </w:r>
      <w:r w:rsidRPr="001A2CBC">
        <w:rPr>
          <w:rFonts w:ascii="Calibri" w:hAnsi="Calibri" w:cs="Arial"/>
          <w:b/>
          <w:sz w:val="22"/>
          <w:szCs w:val="22"/>
        </w:rPr>
        <w:t xml:space="preserve"> </w:t>
      </w:r>
      <w:r w:rsidRPr="001A2CBC">
        <w:rPr>
          <w:rFonts w:ascii="Calibri" w:hAnsi="Calibri" w:cs="Arial"/>
          <w:sz w:val="22"/>
          <w:szCs w:val="22"/>
        </w:rPr>
        <w:t>28, 316–319.</w:t>
      </w:r>
    </w:p>
    <w:p w14:paraId="7A91FAD4"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F1A41">
        <w:rPr>
          <w:rFonts w:ascii="Calibri" w:eastAsia="Calibri" w:hAnsi="Calibri" w:cs="Arial"/>
          <w:sz w:val="22"/>
          <w:szCs w:val="22"/>
          <w:lang w:val="de-DE" w:eastAsia="en-US"/>
        </w:rPr>
        <w:t xml:space="preserve">Yin, J., Brocher, J., Fischer, U., </w:t>
      </w:r>
      <w:r w:rsidRPr="001F1A41">
        <w:rPr>
          <w:rFonts w:ascii="Calibri" w:eastAsia="Calibri" w:hAnsi="Calibri" w:cs="Arial"/>
          <w:sz w:val="22"/>
          <w:szCs w:val="22"/>
          <w:u w:val="single"/>
          <w:lang w:val="de-DE" w:eastAsia="en-US"/>
        </w:rPr>
        <w:t>Winkler, C.</w:t>
      </w:r>
      <w:r w:rsidRPr="001F1A41">
        <w:rPr>
          <w:rFonts w:ascii="Calibri" w:eastAsia="Calibri" w:hAnsi="Calibri" w:cs="Arial"/>
          <w:sz w:val="22"/>
          <w:szCs w:val="22"/>
          <w:lang w:val="de-DE" w:eastAsia="en-US"/>
        </w:rPr>
        <w:t xml:space="preserve"> (</w:t>
      </w:r>
      <w:r w:rsidRPr="001F1A41">
        <w:rPr>
          <w:rFonts w:ascii="Calibri" w:eastAsia="Calibri" w:hAnsi="Calibri" w:cs="Arial"/>
          <w:b/>
          <w:sz w:val="22"/>
          <w:szCs w:val="22"/>
          <w:lang w:val="de-DE" w:eastAsia="en-US"/>
        </w:rPr>
        <w:t>2011</w:t>
      </w:r>
      <w:r w:rsidRPr="001F1A41">
        <w:rPr>
          <w:rFonts w:ascii="Calibri" w:eastAsia="Calibri" w:hAnsi="Calibri" w:cs="Arial"/>
          <w:sz w:val="22"/>
          <w:szCs w:val="22"/>
          <w:lang w:val="de-DE" w:eastAsia="en-US"/>
        </w:rPr>
        <w:t xml:space="preserve">). </w:t>
      </w:r>
      <w:r w:rsidRPr="001A2CBC">
        <w:rPr>
          <w:rFonts w:ascii="Calibri" w:eastAsia="Calibri" w:hAnsi="Calibri" w:cs="Arial"/>
          <w:sz w:val="22"/>
          <w:szCs w:val="22"/>
          <w:lang w:eastAsia="en-US"/>
        </w:rPr>
        <w:t xml:space="preserve">Mutant Prpf31 causes pre-mRNA splicing defects and rod photoreceptor cell degeneration in a zebrafish model for Retinitis pigmentosa. </w:t>
      </w:r>
      <w:r w:rsidRPr="001A2CBC">
        <w:rPr>
          <w:rFonts w:ascii="Calibri" w:eastAsia="Calibri" w:hAnsi="Calibri" w:cs="Arial"/>
          <w:b/>
          <w:i/>
          <w:sz w:val="22"/>
          <w:szCs w:val="22"/>
          <w:lang w:eastAsia="en-US"/>
        </w:rPr>
        <w:t xml:space="preserve">Molecular Neurodegeneration </w:t>
      </w:r>
      <w:r w:rsidRPr="001A2CBC">
        <w:rPr>
          <w:rFonts w:ascii="Calibri" w:eastAsia="Calibri" w:hAnsi="Calibri" w:cs="Arial"/>
          <w:sz w:val="22"/>
          <w:szCs w:val="22"/>
          <w:lang w:eastAsia="en-US"/>
        </w:rPr>
        <w:t>6:56.</w:t>
      </w:r>
    </w:p>
    <w:p w14:paraId="4D509AE4"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F1A41">
        <w:rPr>
          <w:rFonts w:ascii="Calibri" w:eastAsia="Calibri" w:hAnsi="Calibri" w:cs="Arial"/>
          <w:sz w:val="22"/>
          <w:szCs w:val="22"/>
          <w:lang w:val="de-DE" w:eastAsia="en-US"/>
        </w:rPr>
        <w:lastRenderedPageBreak/>
        <w:t xml:space="preserve">Linder, B., Dill, H., Hirmer, A., Brocher, J., Lee G.K., Mathavan, S., Bolz, H.J., </w:t>
      </w:r>
      <w:r w:rsidRPr="001F1A41">
        <w:rPr>
          <w:rFonts w:ascii="Calibri" w:eastAsia="Calibri" w:hAnsi="Calibri" w:cs="Arial"/>
          <w:sz w:val="22"/>
          <w:szCs w:val="22"/>
          <w:u w:val="single"/>
          <w:lang w:val="de-DE" w:eastAsia="en-US"/>
        </w:rPr>
        <w:t>Winkler, C.</w:t>
      </w:r>
      <w:r w:rsidRPr="001F1A41">
        <w:rPr>
          <w:rFonts w:ascii="Calibri" w:eastAsia="Calibri" w:hAnsi="Calibri" w:cs="Arial"/>
          <w:sz w:val="22"/>
          <w:szCs w:val="22"/>
          <w:lang w:val="de-DE" w:eastAsia="en-US"/>
        </w:rPr>
        <w:t>, Laggerbauer, B., Fischer, U. (</w:t>
      </w:r>
      <w:r w:rsidRPr="001F1A41">
        <w:rPr>
          <w:rFonts w:ascii="Calibri" w:eastAsia="Calibri" w:hAnsi="Calibri" w:cs="Arial"/>
          <w:b/>
          <w:sz w:val="22"/>
          <w:szCs w:val="22"/>
          <w:lang w:val="de-DE" w:eastAsia="en-US"/>
        </w:rPr>
        <w:t>2011</w:t>
      </w:r>
      <w:r w:rsidRPr="001F1A41">
        <w:rPr>
          <w:rFonts w:ascii="Calibri" w:eastAsia="Calibri" w:hAnsi="Calibri" w:cs="Arial"/>
          <w:sz w:val="22"/>
          <w:szCs w:val="22"/>
          <w:lang w:val="de-DE" w:eastAsia="en-US"/>
        </w:rPr>
        <w:t xml:space="preserve">). </w:t>
      </w:r>
      <w:r w:rsidRPr="001A2CBC">
        <w:rPr>
          <w:rFonts w:ascii="Calibri" w:eastAsia="Calibri" w:hAnsi="Calibri" w:cs="Arial"/>
          <w:sz w:val="22"/>
          <w:szCs w:val="22"/>
          <w:lang w:eastAsia="en-US"/>
        </w:rPr>
        <w:t xml:space="preserve">Systemic splice factor deficiency causes tissue-specific defects: A zebrafish model for Retinitis pigmentosa. </w:t>
      </w:r>
      <w:r w:rsidRPr="001A2CBC">
        <w:rPr>
          <w:rFonts w:ascii="Calibri" w:eastAsia="Calibri" w:hAnsi="Calibri" w:cs="Arial"/>
          <w:b/>
          <w:i/>
          <w:sz w:val="22"/>
          <w:szCs w:val="22"/>
          <w:lang w:eastAsia="en-US"/>
        </w:rPr>
        <w:t>Human Molecular Genetics</w:t>
      </w:r>
      <w:r w:rsidRPr="001A2CBC">
        <w:rPr>
          <w:rFonts w:ascii="Calibri" w:eastAsia="Calibri" w:hAnsi="Calibri" w:cs="Arial"/>
          <w:b/>
          <w:sz w:val="22"/>
          <w:szCs w:val="22"/>
          <w:lang w:eastAsia="en-US"/>
        </w:rPr>
        <w:t xml:space="preserve"> </w:t>
      </w:r>
      <w:r w:rsidRPr="001A2CBC">
        <w:rPr>
          <w:rFonts w:ascii="Calibri" w:eastAsia="Calibri" w:hAnsi="Calibri" w:cs="Arial"/>
          <w:sz w:val="22"/>
          <w:szCs w:val="22"/>
          <w:lang w:eastAsia="en-US"/>
        </w:rPr>
        <w:t>20, 368-377.</w:t>
      </w:r>
    </w:p>
    <w:p w14:paraId="2852EAAE"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A2CBC">
        <w:rPr>
          <w:rFonts w:ascii="Calibri" w:eastAsia="Calibri" w:hAnsi="Calibri" w:cs="Arial"/>
          <w:sz w:val="22"/>
          <w:szCs w:val="22"/>
          <w:lang w:eastAsia="en-US"/>
        </w:rPr>
        <w:t xml:space="preserve">Li, Z.H., Alex, D., Siu, S.O., Chu, I.K., Renn, J., </w:t>
      </w:r>
      <w:r w:rsidRPr="001A2CBC">
        <w:rPr>
          <w:rFonts w:ascii="Calibri" w:eastAsia="Calibri" w:hAnsi="Calibri" w:cs="Arial"/>
          <w:sz w:val="22"/>
          <w:szCs w:val="22"/>
          <w:u w:val="single"/>
          <w:lang w:eastAsia="en-US"/>
        </w:rPr>
        <w:t>Winkler, C.,</w:t>
      </w:r>
      <w:r w:rsidRPr="001A2CBC">
        <w:rPr>
          <w:rFonts w:ascii="Calibri" w:eastAsia="Calibri" w:hAnsi="Calibri" w:cs="Arial"/>
          <w:sz w:val="22"/>
          <w:szCs w:val="22"/>
          <w:lang w:eastAsia="en-US"/>
        </w:rPr>
        <w:t xml:space="preserve"> Zhao, H.Y., Yan, W.R., Mahady, G.B., Hui, L.G., Kwan, Y.W., Wang, Y.T., Lee, S.M.Y. (</w:t>
      </w:r>
      <w:r w:rsidRPr="001A2CBC">
        <w:rPr>
          <w:rFonts w:ascii="Calibri" w:eastAsia="Calibri" w:hAnsi="Calibri" w:cs="Arial"/>
          <w:b/>
          <w:sz w:val="22"/>
          <w:szCs w:val="22"/>
          <w:lang w:eastAsia="en-US"/>
        </w:rPr>
        <w:t>2011</w:t>
      </w:r>
      <w:r w:rsidRPr="001A2CBC">
        <w:rPr>
          <w:rFonts w:ascii="Calibri" w:eastAsia="Calibri" w:hAnsi="Calibri" w:cs="Arial"/>
          <w:sz w:val="22"/>
          <w:szCs w:val="22"/>
          <w:lang w:eastAsia="en-US"/>
        </w:rPr>
        <w:t xml:space="preserve">). Combined </w:t>
      </w:r>
      <w:r w:rsidRPr="001A2CBC">
        <w:rPr>
          <w:rFonts w:ascii="Calibri" w:eastAsia="Calibri" w:hAnsi="Calibri" w:cs="Arial"/>
          <w:i/>
          <w:sz w:val="22"/>
          <w:szCs w:val="22"/>
          <w:lang w:eastAsia="en-US"/>
        </w:rPr>
        <w:t>in vivo</w:t>
      </w:r>
      <w:r w:rsidRPr="001A2CBC">
        <w:rPr>
          <w:rFonts w:ascii="Calibri" w:eastAsia="Calibri" w:hAnsi="Calibri" w:cs="Arial"/>
          <w:sz w:val="22"/>
          <w:szCs w:val="22"/>
          <w:lang w:eastAsia="en-US"/>
        </w:rPr>
        <w:t xml:space="preserve"> imaging and </w:t>
      </w:r>
      <w:r w:rsidRPr="001A2CBC">
        <w:rPr>
          <w:rFonts w:ascii="Calibri" w:eastAsia="Calibri" w:hAnsi="Calibri" w:cs="Arial"/>
          <w:i/>
          <w:sz w:val="22"/>
          <w:szCs w:val="22"/>
          <w:lang w:eastAsia="en-US"/>
        </w:rPr>
        <w:t>omic</w:t>
      </w:r>
      <w:r w:rsidRPr="001A2CBC">
        <w:rPr>
          <w:rFonts w:ascii="Calibri" w:eastAsia="Calibri" w:hAnsi="Calibri" w:cs="Arial"/>
          <w:sz w:val="22"/>
          <w:szCs w:val="22"/>
          <w:lang w:eastAsia="en-US"/>
        </w:rPr>
        <w:t xml:space="preserve"> approaches reveal metabolism of icaritin and its glycosides in zebrafish larvae. </w:t>
      </w:r>
      <w:r w:rsidRPr="001A2CBC">
        <w:rPr>
          <w:rFonts w:ascii="Calibri" w:eastAsia="Calibri" w:hAnsi="Calibri" w:cs="Arial"/>
          <w:b/>
          <w:i/>
          <w:sz w:val="22"/>
          <w:szCs w:val="22"/>
          <w:lang w:eastAsia="en-US"/>
        </w:rPr>
        <w:t xml:space="preserve">Molecular BioSystems </w:t>
      </w:r>
      <w:r w:rsidRPr="001A2CBC">
        <w:rPr>
          <w:rFonts w:ascii="Calibri" w:eastAsia="Calibri" w:hAnsi="Calibri" w:cs="Arial"/>
          <w:sz w:val="22"/>
          <w:szCs w:val="22"/>
          <w:lang w:eastAsia="en-US"/>
        </w:rPr>
        <w:t>7, 2128-2138.</w:t>
      </w:r>
    </w:p>
    <w:p w14:paraId="1001E47D" w14:textId="77777777" w:rsidR="002F3719" w:rsidRPr="001A2CBC" w:rsidRDefault="002F3719" w:rsidP="002F3719">
      <w:pPr>
        <w:numPr>
          <w:ilvl w:val="0"/>
          <w:numId w:val="8"/>
        </w:numPr>
        <w:spacing w:after="120"/>
        <w:ind w:left="567" w:hanging="425"/>
        <w:jc w:val="both"/>
        <w:rPr>
          <w:rFonts w:ascii="Calibri" w:eastAsia="Calibri" w:hAnsi="Calibri" w:cs="Arial"/>
          <w:bCs/>
          <w:sz w:val="22"/>
          <w:szCs w:val="22"/>
          <w:lang w:eastAsia="en-US"/>
        </w:rPr>
      </w:pPr>
      <w:r w:rsidRPr="001F1A41">
        <w:rPr>
          <w:rFonts w:ascii="Calibri" w:eastAsia="Calibri" w:hAnsi="Calibri" w:cs="Arial"/>
          <w:sz w:val="22"/>
          <w:szCs w:val="22"/>
          <w:lang w:val="de-DE" w:eastAsia="en-US"/>
        </w:rPr>
        <w:t xml:space="preserve">Glinka, M., Herrmann, T., Funk, N., Havlicek, S., Rossoll, W., </w:t>
      </w:r>
      <w:r w:rsidRPr="001F1A41">
        <w:rPr>
          <w:rFonts w:ascii="Calibri" w:eastAsia="Calibri" w:hAnsi="Calibri" w:cs="Arial"/>
          <w:sz w:val="22"/>
          <w:szCs w:val="22"/>
          <w:u w:val="single"/>
          <w:lang w:val="de-DE" w:eastAsia="en-US"/>
        </w:rPr>
        <w:t>Winkler, C.</w:t>
      </w:r>
      <w:r w:rsidRPr="001F1A41">
        <w:rPr>
          <w:rFonts w:ascii="Calibri" w:eastAsia="Calibri" w:hAnsi="Calibri" w:cs="Arial"/>
          <w:sz w:val="22"/>
          <w:szCs w:val="22"/>
          <w:lang w:val="de-DE" w:eastAsia="en-US"/>
        </w:rPr>
        <w:t>, Sendtner, M. (</w:t>
      </w:r>
      <w:r w:rsidRPr="001F1A41">
        <w:rPr>
          <w:rFonts w:ascii="Calibri" w:eastAsia="Calibri" w:hAnsi="Calibri" w:cs="Arial"/>
          <w:b/>
          <w:sz w:val="22"/>
          <w:szCs w:val="22"/>
          <w:lang w:val="de-DE" w:eastAsia="en-US"/>
        </w:rPr>
        <w:t>2010</w:t>
      </w:r>
      <w:r w:rsidRPr="001F1A41">
        <w:rPr>
          <w:rFonts w:ascii="Calibri" w:eastAsia="Calibri" w:hAnsi="Calibri" w:cs="Arial"/>
          <w:sz w:val="22"/>
          <w:szCs w:val="22"/>
          <w:lang w:val="de-DE" w:eastAsia="en-US"/>
        </w:rPr>
        <w:t xml:space="preserve">). </w:t>
      </w:r>
      <w:r w:rsidRPr="001A2CBC">
        <w:rPr>
          <w:rFonts w:ascii="Calibri" w:eastAsia="Calibri" w:hAnsi="Calibri" w:cs="Arial"/>
          <w:sz w:val="22"/>
          <w:szCs w:val="22"/>
          <w:lang w:eastAsia="en-US"/>
        </w:rPr>
        <w:t xml:space="preserve">The Heterogeneous Nuclear Ribonucleoprotein R is Necessary for Axonal </w:t>
      </w:r>
      <w:r w:rsidRPr="001A2CBC">
        <w:rPr>
          <w:rFonts w:ascii="Symbol" w:eastAsia="Calibri" w:hAnsi="Symbol" w:cs="Arial"/>
          <w:sz w:val="22"/>
          <w:szCs w:val="22"/>
          <w:lang w:eastAsia="en-US"/>
        </w:rPr>
        <w:t></w:t>
      </w:r>
      <w:r w:rsidRPr="001A2CBC">
        <w:rPr>
          <w:rFonts w:ascii="Calibri" w:eastAsia="Calibri" w:hAnsi="Calibri" w:cs="Arial"/>
          <w:sz w:val="22"/>
          <w:szCs w:val="22"/>
          <w:lang w:eastAsia="en-US"/>
        </w:rPr>
        <w:t xml:space="preserve">-actin mRNA Translocation in Spinal Motoneurons. </w:t>
      </w:r>
      <w:r w:rsidRPr="001A2CBC">
        <w:rPr>
          <w:rFonts w:ascii="Calibri" w:eastAsia="Calibri" w:hAnsi="Calibri" w:cs="Arial"/>
          <w:b/>
          <w:i/>
          <w:iCs/>
          <w:sz w:val="22"/>
          <w:szCs w:val="22"/>
          <w:lang w:eastAsia="en-US"/>
        </w:rPr>
        <w:t>Human Molecular Genetics</w:t>
      </w:r>
      <w:r w:rsidRPr="001A2CBC">
        <w:rPr>
          <w:rFonts w:ascii="Calibri" w:eastAsia="Calibri" w:hAnsi="Calibri" w:cs="Arial"/>
          <w:sz w:val="22"/>
          <w:szCs w:val="22"/>
          <w:lang w:eastAsia="en-US"/>
        </w:rPr>
        <w:t xml:space="preserve"> </w:t>
      </w:r>
      <w:r w:rsidRPr="001A2CBC">
        <w:rPr>
          <w:rFonts w:ascii="Calibri" w:eastAsia="Calibri" w:hAnsi="Calibri" w:cs="Arial"/>
          <w:bCs/>
          <w:sz w:val="22"/>
          <w:szCs w:val="22"/>
          <w:lang w:eastAsia="en-US"/>
        </w:rPr>
        <w:t>19, 1951-1966.</w:t>
      </w:r>
    </w:p>
    <w:p w14:paraId="33A749A1"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A2CBC">
        <w:rPr>
          <w:rFonts w:ascii="Calibri" w:eastAsia="Calibri" w:hAnsi="Calibri" w:cs="Arial"/>
          <w:sz w:val="22"/>
          <w:szCs w:val="22"/>
          <w:lang w:eastAsia="en-US"/>
        </w:rPr>
        <w:t xml:space="preserve">Cheah, F., </w:t>
      </w:r>
      <w:r w:rsidRPr="001A2CBC">
        <w:rPr>
          <w:rFonts w:ascii="Calibri" w:eastAsia="Calibri" w:hAnsi="Calibri" w:cs="Arial"/>
          <w:sz w:val="22"/>
          <w:szCs w:val="22"/>
          <w:u w:val="single"/>
          <w:lang w:eastAsia="en-US"/>
        </w:rPr>
        <w:t>Winkler, C.</w:t>
      </w:r>
      <w:r w:rsidRPr="001A2CBC">
        <w:rPr>
          <w:rFonts w:ascii="Calibri" w:eastAsia="Calibri" w:hAnsi="Calibri" w:cs="Arial"/>
          <w:sz w:val="22"/>
          <w:szCs w:val="22"/>
          <w:lang w:eastAsia="en-US"/>
        </w:rPr>
        <w:t>, Jabs, E.W., Chong S.S. (</w:t>
      </w:r>
      <w:r w:rsidRPr="001A2CBC">
        <w:rPr>
          <w:rFonts w:ascii="Calibri" w:eastAsia="Calibri" w:hAnsi="Calibri" w:cs="Arial"/>
          <w:b/>
          <w:sz w:val="22"/>
          <w:szCs w:val="22"/>
          <w:lang w:eastAsia="en-US"/>
        </w:rPr>
        <w:t>2010</w:t>
      </w:r>
      <w:r w:rsidRPr="001A2CBC">
        <w:rPr>
          <w:rFonts w:ascii="Calibri" w:eastAsia="Calibri" w:hAnsi="Calibri" w:cs="Arial"/>
          <w:sz w:val="22"/>
          <w:szCs w:val="22"/>
          <w:lang w:eastAsia="en-US"/>
        </w:rPr>
        <w:t xml:space="preserve">). </w:t>
      </w:r>
      <w:r w:rsidRPr="001A2CBC">
        <w:rPr>
          <w:rFonts w:ascii="Calibri" w:eastAsia="Calibri" w:hAnsi="Calibri" w:cs="Arial"/>
          <w:i/>
          <w:iCs/>
          <w:sz w:val="22"/>
          <w:szCs w:val="22"/>
          <w:lang w:eastAsia="en-US"/>
        </w:rPr>
        <w:t>Tgfβ3</w:t>
      </w:r>
      <w:r w:rsidRPr="001A2CBC">
        <w:rPr>
          <w:rFonts w:ascii="Calibri" w:eastAsia="Calibri" w:hAnsi="Calibri" w:cs="Arial"/>
          <w:sz w:val="22"/>
          <w:szCs w:val="22"/>
          <w:lang w:eastAsia="en-US"/>
        </w:rPr>
        <w:t xml:space="preserve"> regulation of chondrogenesis and osteogenesis in zebrafish is mediated through formation and survival of a subpopulation of the cranial neural crest. </w:t>
      </w:r>
      <w:r w:rsidRPr="001A2CBC">
        <w:rPr>
          <w:rFonts w:ascii="Calibri" w:eastAsia="Calibri" w:hAnsi="Calibri" w:cs="Arial"/>
          <w:b/>
          <w:i/>
          <w:iCs/>
          <w:sz w:val="22"/>
          <w:szCs w:val="22"/>
          <w:lang w:eastAsia="en-US"/>
        </w:rPr>
        <w:t>Mech Dev</w:t>
      </w:r>
      <w:r w:rsidRPr="001A2CBC">
        <w:rPr>
          <w:rFonts w:ascii="Calibri" w:eastAsia="Calibri" w:hAnsi="Calibri" w:cs="Arial"/>
          <w:sz w:val="22"/>
          <w:szCs w:val="22"/>
          <w:lang w:eastAsia="en-US"/>
        </w:rPr>
        <w:t xml:space="preserve"> </w:t>
      </w:r>
      <w:r w:rsidRPr="001A2CBC">
        <w:rPr>
          <w:rFonts w:ascii="Calibri" w:eastAsia="Calibri" w:hAnsi="Calibri" w:cs="Arial"/>
          <w:bCs/>
          <w:sz w:val="22"/>
          <w:szCs w:val="22"/>
          <w:lang w:eastAsia="en-US"/>
        </w:rPr>
        <w:t>127, 329-344</w:t>
      </w:r>
      <w:r w:rsidRPr="001A2CBC">
        <w:rPr>
          <w:rFonts w:ascii="Calibri" w:eastAsia="Calibri" w:hAnsi="Calibri" w:cs="Arial"/>
          <w:sz w:val="22"/>
          <w:szCs w:val="22"/>
          <w:lang w:eastAsia="en-US"/>
        </w:rPr>
        <w:t>.</w:t>
      </w:r>
    </w:p>
    <w:p w14:paraId="33C08480"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F1A41">
        <w:rPr>
          <w:rFonts w:ascii="Calibri" w:eastAsia="Calibri" w:hAnsi="Calibri" w:cs="Arial"/>
          <w:sz w:val="22"/>
          <w:szCs w:val="22"/>
          <w:lang w:eastAsia="en-US"/>
        </w:rPr>
        <w:t xml:space="preserve">Hong, N., Li, M., Zeng, Z., Yi, M., Deng, J., Gui, F., </w:t>
      </w:r>
      <w:r w:rsidRPr="001F1A41">
        <w:rPr>
          <w:rFonts w:ascii="Calibri" w:eastAsia="Calibri" w:hAnsi="Calibri" w:cs="Arial"/>
          <w:sz w:val="22"/>
          <w:szCs w:val="22"/>
          <w:u w:val="single"/>
          <w:lang w:eastAsia="en-US"/>
        </w:rPr>
        <w:t>Winkler, C.</w:t>
      </w:r>
      <w:r w:rsidRPr="001F1A41">
        <w:rPr>
          <w:rFonts w:ascii="Calibri" w:eastAsia="Calibri" w:hAnsi="Calibri" w:cs="Arial"/>
          <w:sz w:val="22"/>
          <w:szCs w:val="22"/>
          <w:lang w:eastAsia="en-US"/>
        </w:rPr>
        <w:t>, Schartl, M., Hong, Y. (</w:t>
      </w:r>
      <w:r w:rsidRPr="001F1A41">
        <w:rPr>
          <w:rFonts w:ascii="Calibri" w:eastAsia="Calibri" w:hAnsi="Calibri" w:cs="Arial"/>
          <w:b/>
          <w:sz w:val="22"/>
          <w:szCs w:val="22"/>
          <w:lang w:eastAsia="en-US"/>
        </w:rPr>
        <w:t>2010</w:t>
      </w:r>
      <w:r w:rsidRPr="001F1A41">
        <w:rPr>
          <w:rFonts w:ascii="Calibri" w:eastAsia="Calibri" w:hAnsi="Calibri" w:cs="Arial"/>
          <w:sz w:val="22"/>
          <w:szCs w:val="22"/>
          <w:lang w:eastAsia="en-US"/>
        </w:rPr>
        <w:t xml:space="preserve">). </w:t>
      </w:r>
      <w:r w:rsidRPr="001A2CBC">
        <w:rPr>
          <w:rFonts w:ascii="Calibri" w:eastAsia="Calibri" w:hAnsi="Calibri" w:cs="Arial"/>
          <w:sz w:val="22"/>
          <w:szCs w:val="22"/>
          <w:lang w:eastAsia="en-US"/>
        </w:rPr>
        <w:t xml:space="preserve">Accessibility of host cell lineages to medaka stem cells depends on genetic background and irradiation of recipient embryos. </w:t>
      </w:r>
      <w:r w:rsidRPr="001A2CBC">
        <w:rPr>
          <w:rFonts w:ascii="Calibri" w:eastAsia="Calibri" w:hAnsi="Calibri" w:cs="Arial"/>
          <w:b/>
          <w:i/>
          <w:iCs/>
          <w:sz w:val="22"/>
          <w:szCs w:val="22"/>
          <w:lang w:eastAsia="en-US"/>
        </w:rPr>
        <w:t>Cellular and Molecular Life Sciences</w:t>
      </w:r>
      <w:r w:rsidRPr="001A2CBC">
        <w:rPr>
          <w:rFonts w:ascii="Calibri" w:eastAsia="Calibri" w:hAnsi="Calibri" w:cs="Arial"/>
          <w:sz w:val="22"/>
          <w:szCs w:val="22"/>
          <w:lang w:eastAsia="en-US"/>
        </w:rPr>
        <w:t xml:space="preserve"> 67, 1189-1202.</w:t>
      </w:r>
    </w:p>
    <w:p w14:paraId="7BA7E243"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A2CBC">
        <w:rPr>
          <w:rFonts w:ascii="Calibri" w:eastAsia="Calibri" w:hAnsi="Calibri" w:cs="Arial"/>
          <w:sz w:val="22"/>
          <w:szCs w:val="22"/>
          <w:lang w:eastAsia="en-US"/>
        </w:rPr>
        <w:t xml:space="preserve">Renn, J., </w:t>
      </w:r>
      <w:r w:rsidRPr="001A2CBC">
        <w:rPr>
          <w:rFonts w:ascii="Calibri" w:eastAsia="Calibri" w:hAnsi="Calibri" w:cs="Arial"/>
          <w:sz w:val="22"/>
          <w:szCs w:val="22"/>
          <w:u w:val="single"/>
          <w:lang w:eastAsia="en-US"/>
        </w:rPr>
        <w:t>Winkler, C.</w:t>
      </w:r>
      <w:r w:rsidRPr="001A2CBC">
        <w:rPr>
          <w:rFonts w:ascii="Calibri" w:eastAsia="Calibri" w:hAnsi="Calibri" w:cs="Arial"/>
          <w:sz w:val="22"/>
          <w:szCs w:val="22"/>
          <w:lang w:eastAsia="en-US"/>
        </w:rPr>
        <w:t xml:space="preserve"> (</w:t>
      </w:r>
      <w:r w:rsidRPr="001A2CBC">
        <w:rPr>
          <w:rFonts w:ascii="Calibri" w:eastAsia="Calibri" w:hAnsi="Calibri" w:cs="Arial"/>
          <w:b/>
          <w:sz w:val="22"/>
          <w:szCs w:val="22"/>
          <w:lang w:eastAsia="en-US"/>
        </w:rPr>
        <w:t>2010</w:t>
      </w:r>
      <w:r w:rsidRPr="001A2CBC">
        <w:rPr>
          <w:rFonts w:ascii="Calibri" w:eastAsia="Calibri" w:hAnsi="Calibri" w:cs="Arial"/>
          <w:sz w:val="22"/>
          <w:szCs w:val="22"/>
          <w:lang w:eastAsia="en-US"/>
        </w:rPr>
        <w:t xml:space="preserve">). Characterization of collagen type 10a1 and osteocalcin in early and mature osteoblasts during skeleton formation in medaka. </w:t>
      </w:r>
      <w:r w:rsidRPr="001A2CBC">
        <w:rPr>
          <w:rFonts w:ascii="Calibri" w:eastAsia="Calibri" w:hAnsi="Calibri" w:cs="Arial"/>
          <w:b/>
          <w:i/>
          <w:iCs/>
          <w:sz w:val="22"/>
          <w:szCs w:val="22"/>
          <w:lang w:eastAsia="en-US"/>
        </w:rPr>
        <w:t>J. Appl. Ichthyology</w:t>
      </w:r>
      <w:r w:rsidRPr="001A2CBC">
        <w:rPr>
          <w:rFonts w:ascii="Calibri" w:eastAsia="Calibri" w:hAnsi="Calibri" w:cs="Arial"/>
          <w:sz w:val="22"/>
          <w:szCs w:val="22"/>
          <w:lang w:eastAsia="en-US"/>
        </w:rPr>
        <w:t xml:space="preserve"> 26, 196–201.</w:t>
      </w:r>
    </w:p>
    <w:p w14:paraId="72A01448"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A2CBC">
        <w:rPr>
          <w:rFonts w:ascii="Calibri" w:eastAsia="Calibri" w:hAnsi="Calibri" w:cs="Arial"/>
          <w:sz w:val="22"/>
          <w:szCs w:val="22"/>
          <w:lang w:eastAsia="en-US"/>
        </w:rPr>
        <w:t xml:space="preserve">Yeo, G.H., Cheah, F.S., </w:t>
      </w:r>
      <w:r w:rsidRPr="001A2CBC">
        <w:rPr>
          <w:rFonts w:ascii="Calibri" w:eastAsia="Calibri" w:hAnsi="Calibri" w:cs="Arial"/>
          <w:sz w:val="22"/>
          <w:szCs w:val="22"/>
          <w:u w:val="single"/>
          <w:lang w:eastAsia="en-US"/>
        </w:rPr>
        <w:t>Winkler, C.</w:t>
      </w:r>
      <w:r w:rsidRPr="001A2CBC">
        <w:rPr>
          <w:rFonts w:ascii="Calibri" w:eastAsia="Calibri" w:hAnsi="Calibri" w:cs="Arial"/>
          <w:sz w:val="22"/>
          <w:szCs w:val="22"/>
          <w:lang w:eastAsia="en-US"/>
        </w:rPr>
        <w:t>, Jabs, E.W., Venkatesh, B., Chong, S.S. (</w:t>
      </w:r>
      <w:r w:rsidRPr="001A2CBC">
        <w:rPr>
          <w:rFonts w:ascii="Calibri" w:eastAsia="Calibri" w:hAnsi="Calibri" w:cs="Arial"/>
          <w:b/>
          <w:sz w:val="22"/>
          <w:szCs w:val="22"/>
          <w:lang w:eastAsia="en-US"/>
        </w:rPr>
        <w:t>2009</w:t>
      </w:r>
      <w:r w:rsidRPr="001A2CBC">
        <w:rPr>
          <w:rFonts w:ascii="Calibri" w:eastAsia="Calibri" w:hAnsi="Calibri" w:cs="Arial"/>
          <w:sz w:val="22"/>
          <w:szCs w:val="22"/>
          <w:lang w:eastAsia="en-US"/>
        </w:rPr>
        <w:t xml:space="preserve">). Phylogenetic and evolutionary relationships and developmental expression patterns of the zebrafish twist gene family. </w:t>
      </w:r>
      <w:r w:rsidRPr="001A2CBC">
        <w:rPr>
          <w:rFonts w:ascii="Calibri" w:eastAsia="Calibri" w:hAnsi="Calibri" w:cs="Arial"/>
          <w:b/>
          <w:i/>
          <w:iCs/>
          <w:sz w:val="22"/>
          <w:szCs w:val="22"/>
          <w:lang w:eastAsia="en-US"/>
        </w:rPr>
        <w:t>Dev Genes Evol</w:t>
      </w:r>
      <w:r w:rsidRPr="001A2CBC">
        <w:rPr>
          <w:rFonts w:ascii="Calibri" w:eastAsia="Calibri" w:hAnsi="Calibri" w:cs="Arial"/>
          <w:sz w:val="22"/>
          <w:szCs w:val="22"/>
          <w:lang w:eastAsia="en-US"/>
        </w:rPr>
        <w:t xml:space="preserve"> 219, 289-300.</w:t>
      </w:r>
    </w:p>
    <w:p w14:paraId="0236F663"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A2CBC">
        <w:rPr>
          <w:rFonts w:ascii="Calibri" w:eastAsia="Calibri" w:hAnsi="Calibri" w:cs="Arial"/>
          <w:sz w:val="22"/>
          <w:szCs w:val="22"/>
          <w:lang w:eastAsia="en-US"/>
        </w:rPr>
        <w:t xml:space="preserve">Renn, J., </w:t>
      </w:r>
      <w:r w:rsidRPr="001A2CBC">
        <w:rPr>
          <w:rFonts w:ascii="Calibri" w:eastAsia="Calibri" w:hAnsi="Calibri" w:cs="Arial"/>
          <w:sz w:val="22"/>
          <w:szCs w:val="22"/>
          <w:u w:val="single"/>
          <w:lang w:eastAsia="en-US"/>
        </w:rPr>
        <w:t>Winkler, C.</w:t>
      </w:r>
      <w:r w:rsidRPr="001A2CBC">
        <w:rPr>
          <w:rFonts w:ascii="Calibri" w:eastAsia="Calibri" w:hAnsi="Calibri" w:cs="Arial"/>
          <w:sz w:val="22"/>
          <w:szCs w:val="22"/>
          <w:lang w:eastAsia="en-US"/>
        </w:rPr>
        <w:t xml:space="preserve"> (</w:t>
      </w:r>
      <w:r w:rsidRPr="001A2CBC">
        <w:rPr>
          <w:rFonts w:ascii="Calibri" w:eastAsia="Calibri" w:hAnsi="Calibri" w:cs="Arial"/>
          <w:b/>
          <w:sz w:val="22"/>
          <w:szCs w:val="22"/>
          <w:lang w:eastAsia="en-US"/>
        </w:rPr>
        <w:t>2009</w:t>
      </w:r>
      <w:r w:rsidRPr="001A2CBC">
        <w:rPr>
          <w:rFonts w:ascii="Calibri" w:eastAsia="Calibri" w:hAnsi="Calibri" w:cs="Arial"/>
          <w:sz w:val="22"/>
          <w:szCs w:val="22"/>
          <w:lang w:eastAsia="en-US"/>
        </w:rPr>
        <w:t xml:space="preserve">). Osterix-mCherry transgenic medaka for in vivo imaging of bone formation. </w:t>
      </w:r>
      <w:r w:rsidRPr="001A2CBC">
        <w:rPr>
          <w:rFonts w:ascii="Calibri" w:eastAsia="Calibri" w:hAnsi="Calibri" w:cs="Arial"/>
          <w:b/>
          <w:i/>
          <w:iCs/>
          <w:sz w:val="22"/>
          <w:szCs w:val="22"/>
          <w:lang w:eastAsia="en-US"/>
        </w:rPr>
        <w:t>Dev Dyn</w:t>
      </w:r>
      <w:r w:rsidRPr="001A2CBC">
        <w:rPr>
          <w:rFonts w:ascii="Calibri" w:eastAsia="Calibri" w:hAnsi="Calibri" w:cs="Arial"/>
          <w:sz w:val="22"/>
          <w:szCs w:val="22"/>
          <w:lang w:eastAsia="en-US"/>
        </w:rPr>
        <w:t xml:space="preserve"> 238, 241-248.</w:t>
      </w:r>
    </w:p>
    <w:p w14:paraId="1196DA8E" w14:textId="77777777" w:rsidR="002F3719" w:rsidRPr="001A2CBC" w:rsidRDefault="002F3719" w:rsidP="002F3719">
      <w:pPr>
        <w:numPr>
          <w:ilvl w:val="0"/>
          <w:numId w:val="8"/>
        </w:numPr>
        <w:spacing w:after="120"/>
        <w:ind w:left="567" w:hanging="425"/>
        <w:jc w:val="both"/>
        <w:rPr>
          <w:rFonts w:ascii="Calibri" w:eastAsia="Calibri" w:hAnsi="Calibri" w:cs="Arial"/>
          <w:b/>
          <w:bCs/>
          <w:sz w:val="22"/>
          <w:szCs w:val="22"/>
          <w:lang w:eastAsia="en-US"/>
        </w:rPr>
      </w:pPr>
      <w:r w:rsidRPr="001A2CBC">
        <w:rPr>
          <w:rFonts w:ascii="Calibri" w:eastAsia="Calibri" w:hAnsi="Calibri" w:cs="Arial"/>
          <w:sz w:val="22"/>
          <w:szCs w:val="22"/>
          <w:lang w:val="de-DE" w:eastAsia="en-US"/>
        </w:rPr>
        <w:t xml:space="preserve">Spoorendonk, K.M., Peterson-Maduro, J., Renn, J., Trowe, T., Kranenbarg, S., </w:t>
      </w:r>
      <w:r w:rsidRPr="001A2CBC">
        <w:rPr>
          <w:rFonts w:ascii="Calibri" w:eastAsia="Calibri" w:hAnsi="Calibri" w:cs="Arial"/>
          <w:sz w:val="22"/>
          <w:szCs w:val="22"/>
          <w:u w:val="single"/>
          <w:lang w:val="de-DE" w:eastAsia="en-US"/>
        </w:rPr>
        <w:t>Winkler, C.</w:t>
      </w:r>
      <w:r w:rsidRPr="001A2CBC">
        <w:rPr>
          <w:rFonts w:ascii="Calibri" w:eastAsia="Calibri" w:hAnsi="Calibri" w:cs="Arial"/>
          <w:sz w:val="22"/>
          <w:szCs w:val="22"/>
          <w:lang w:val="de-DE" w:eastAsia="en-US"/>
        </w:rPr>
        <w:t>, Schulte-Merker, S. (</w:t>
      </w:r>
      <w:r w:rsidRPr="001A2CBC">
        <w:rPr>
          <w:rFonts w:ascii="Calibri" w:eastAsia="Calibri" w:hAnsi="Calibri" w:cs="Arial"/>
          <w:b/>
          <w:sz w:val="22"/>
          <w:szCs w:val="22"/>
          <w:lang w:val="de-DE" w:eastAsia="en-US"/>
        </w:rPr>
        <w:t>2008</w:t>
      </w:r>
      <w:r w:rsidRPr="001A2CBC">
        <w:rPr>
          <w:rFonts w:ascii="Calibri" w:eastAsia="Calibri" w:hAnsi="Calibri" w:cs="Arial"/>
          <w:sz w:val="22"/>
          <w:szCs w:val="22"/>
          <w:lang w:val="de-DE" w:eastAsia="en-US"/>
        </w:rPr>
        <w:t xml:space="preserve">). </w:t>
      </w:r>
      <w:r w:rsidRPr="001A2CBC">
        <w:rPr>
          <w:rFonts w:ascii="Calibri" w:eastAsia="Calibri" w:hAnsi="Calibri" w:cs="Arial"/>
          <w:sz w:val="22"/>
          <w:szCs w:val="22"/>
          <w:lang w:eastAsia="en-US"/>
        </w:rPr>
        <w:t xml:space="preserve">Retinoic acid and Cyp26b1 are critical regulators of osteogenesis in the axial skeleton. </w:t>
      </w:r>
      <w:r w:rsidRPr="001A2CBC">
        <w:rPr>
          <w:rFonts w:ascii="Calibri" w:eastAsia="Calibri" w:hAnsi="Calibri" w:cs="Arial"/>
          <w:b/>
          <w:i/>
          <w:iCs/>
          <w:sz w:val="22"/>
          <w:szCs w:val="22"/>
          <w:lang w:eastAsia="en-US"/>
        </w:rPr>
        <w:t>Development</w:t>
      </w:r>
      <w:r w:rsidRPr="001A2CBC">
        <w:rPr>
          <w:rFonts w:ascii="Calibri" w:eastAsia="Calibri" w:hAnsi="Calibri" w:cs="Arial"/>
          <w:sz w:val="22"/>
          <w:szCs w:val="22"/>
          <w:lang w:eastAsia="en-US"/>
        </w:rPr>
        <w:t xml:space="preserve"> 135, 3765-3774. </w:t>
      </w:r>
      <w:r w:rsidRPr="001A2CBC">
        <w:rPr>
          <w:rFonts w:ascii="Calibri" w:eastAsia="Calibri" w:hAnsi="Calibri" w:cs="Arial"/>
          <w:b/>
          <w:bCs/>
          <w:sz w:val="22"/>
          <w:szCs w:val="22"/>
          <w:lang w:eastAsia="en-US"/>
        </w:rPr>
        <w:t>(cover page)</w:t>
      </w:r>
    </w:p>
    <w:p w14:paraId="634B41F8"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A2CBC">
        <w:rPr>
          <w:rFonts w:ascii="Calibri" w:eastAsia="Calibri" w:hAnsi="Calibri" w:cs="Arial"/>
          <w:sz w:val="22"/>
          <w:szCs w:val="22"/>
          <w:lang w:eastAsia="en-US"/>
        </w:rPr>
        <w:t xml:space="preserve">Liedtke, D., </w:t>
      </w:r>
      <w:r w:rsidRPr="001A2CBC">
        <w:rPr>
          <w:rFonts w:ascii="Calibri" w:eastAsia="Calibri" w:hAnsi="Calibri" w:cs="Arial"/>
          <w:sz w:val="22"/>
          <w:szCs w:val="22"/>
          <w:u w:val="single"/>
          <w:lang w:eastAsia="en-US"/>
        </w:rPr>
        <w:t>Winkler, C.</w:t>
      </w:r>
      <w:r w:rsidRPr="001A2CBC">
        <w:rPr>
          <w:rFonts w:ascii="Calibri" w:eastAsia="Calibri" w:hAnsi="Calibri" w:cs="Arial"/>
          <w:sz w:val="22"/>
          <w:szCs w:val="22"/>
          <w:lang w:eastAsia="en-US"/>
        </w:rPr>
        <w:t xml:space="preserve"> (</w:t>
      </w:r>
      <w:r w:rsidRPr="001A2CBC">
        <w:rPr>
          <w:rFonts w:ascii="Calibri" w:eastAsia="Calibri" w:hAnsi="Calibri" w:cs="Arial"/>
          <w:b/>
          <w:sz w:val="22"/>
          <w:szCs w:val="22"/>
          <w:lang w:eastAsia="en-US"/>
        </w:rPr>
        <w:t>2008</w:t>
      </w:r>
      <w:r w:rsidRPr="001A2CBC">
        <w:rPr>
          <w:rFonts w:ascii="Calibri" w:eastAsia="Calibri" w:hAnsi="Calibri" w:cs="Arial"/>
          <w:sz w:val="22"/>
          <w:szCs w:val="22"/>
          <w:lang w:eastAsia="en-US"/>
        </w:rPr>
        <w:t xml:space="preserve">). Midkine-b regulates cell specification at the neural plate border in zebrafish. </w:t>
      </w:r>
      <w:r w:rsidRPr="001A2CBC">
        <w:rPr>
          <w:rFonts w:ascii="Calibri" w:eastAsia="Calibri" w:hAnsi="Calibri" w:cs="Arial"/>
          <w:b/>
          <w:i/>
          <w:iCs/>
          <w:sz w:val="22"/>
          <w:szCs w:val="22"/>
          <w:lang w:eastAsia="en-US"/>
        </w:rPr>
        <w:t>Dev Dyn</w:t>
      </w:r>
      <w:r w:rsidRPr="001A2CBC">
        <w:rPr>
          <w:rFonts w:ascii="Calibri" w:eastAsia="Calibri" w:hAnsi="Calibri" w:cs="Arial"/>
          <w:sz w:val="22"/>
          <w:szCs w:val="22"/>
          <w:lang w:eastAsia="en-US"/>
        </w:rPr>
        <w:t xml:space="preserve"> 237, 62-74.</w:t>
      </w:r>
    </w:p>
    <w:p w14:paraId="592EA367"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A2CBC">
        <w:rPr>
          <w:rFonts w:ascii="Calibri" w:eastAsia="Calibri" w:hAnsi="Calibri" w:cs="Arial"/>
          <w:sz w:val="22"/>
          <w:szCs w:val="22"/>
          <w:lang w:val="de-DE" w:eastAsia="en-US"/>
        </w:rPr>
        <w:t xml:space="preserve">Herpin, A., Schindler, D., Kraiss, A., Hornung, U., </w:t>
      </w:r>
      <w:r w:rsidRPr="001A2CBC">
        <w:rPr>
          <w:rFonts w:ascii="Calibri" w:eastAsia="Calibri" w:hAnsi="Calibri" w:cs="Arial"/>
          <w:sz w:val="22"/>
          <w:szCs w:val="22"/>
          <w:u w:val="single"/>
          <w:lang w:val="de-DE" w:eastAsia="en-US"/>
        </w:rPr>
        <w:t>Winkler, C.</w:t>
      </w:r>
      <w:r w:rsidRPr="001A2CBC">
        <w:rPr>
          <w:rFonts w:ascii="Calibri" w:eastAsia="Calibri" w:hAnsi="Calibri" w:cs="Arial"/>
          <w:sz w:val="22"/>
          <w:szCs w:val="22"/>
          <w:lang w:val="de-DE" w:eastAsia="en-US"/>
        </w:rPr>
        <w:t>, Schartl M. (</w:t>
      </w:r>
      <w:r w:rsidRPr="001A2CBC">
        <w:rPr>
          <w:rFonts w:ascii="Calibri" w:eastAsia="Calibri" w:hAnsi="Calibri" w:cs="Arial"/>
          <w:b/>
          <w:sz w:val="22"/>
          <w:szCs w:val="22"/>
          <w:lang w:val="de-DE" w:eastAsia="en-US"/>
        </w:rPr>
        <w:t>2007</w:t>
      </w:r>
      <w:r w:rsidRPr="001A2CBC">
        <w:rPr>
          <w:rFonts w:ascii="Calibri" w:eastAsia="Calibri" w:hAnsi="Calibri" w:cs="Arial"/>
          <w:sz w:val="22"/>
          <w:szCs w:val="22"/>
          <w:lang w:val="de-DE" w:eastAsia="en-US"/>
        </w:rPr>
        <w:t xml:space="preserve">). </w:t>
      </w:r>
      <w:r w:rsidRPr="001A2CBC">
        <w:rPr>
          <w:rFonts w:ascii="Calibri" w:eastAsia="Calibri" w:hAnsi="Calibri" w:cs="Arial"/>
          <w:sz w:val="22"/>
          <w:szCs w:val="22"/>
          <w:lang w:eastAsia="en-US"/>
        </w:rPr>
        <w:t xml:space="preserve">Inhibition of primordial germ cell proliferation by the medaka male determining gene Dmrt I bY. </w:t>
      </w:r>
      <w:r w:rsidRPr="001A2CBC">
        <w:rPr>
          <w:rFonts w:ascii="Calibri" w:eastAsia="Calibri" w:hAnsi="Calibri" w:cs="Arial"/>
          <w:b/>
          <w:i/>
          <w:iCs/>
          <w:sz w:val="22"/>
          <w:szCs w:val="22"/>
          <w:lang w:eastAsia="en-US"/>
        </w:rPr>
        <w:t>BMC Dev Biol</w:t>
      </w:r>
      <w:r w:rsidRPr="001A2CBC">
        <w:rPr>
          <w:rFonts w:ascii="Calibri" w:eastAsia="Calibri" w:hAnsi="Calibri" w:cs="Arial"/>
          <w:sz w:val="22"/>
          <w:szCs w:val="22"/>
          <w:lang w:eastAsia="en-US"/>
        </w:rPr>
        <w:t xml:space="preserve"> 30, 7:99.</w:t>
      </w:r>
    </w:p>
    <w:p w14:paraId="6D3F9E3A"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A2CBC">
        <w:rPr>
          <w:rFonts w:ascii="Calibri" w:eastAsia="Calibri" w:hAnsi="Calibri" w:cs="Arial"/>
          <w:sz w:val="22"/>
          <w:szCs w:val="22"/>
          <w:lang w:val="de-DE" w:eastAsia="en-US"/>
        </w:rPr>
        <w:t xml:space="preserve">To, T.T., Hahner, S., Nica, G., Rohr, K., Hammerschmidt, M., </w:t>
      </w:r>
      <w:r w:rsidRPr="001A2CBC">
        <w:rPr>
          <w:rFonts w:ascii="Calibri" w:eastAsia="Calibri" w:hAnsi="Calibri" w:cs="Arial"/>
          <w:sz w:val="22"/>
          <w:szCs w:val="22"/>
          <w:u w:val="single"/>
          <w:lang w:val="de-DE" w:eastAsia="en-US"/>
        </w:rPr>
        <w:t>Winkler, C.</w:t>
      </w:r>
      <w:r w:rsidRPr="001A2CBC">
        <w:rPr>
          <w:rFonts w:ascii="Calibri" w:eastAsia="Calibri" w:hAnsi="Calibri" w:cs="Arial"/>
          <w:sz w:val="22"/>
          <w:szCs w:val="22"/>
          <w:lang w:val="de-DE" w:eastAsia="en-US"/>
        </w:rPr>
        <w:t>, and Allolio, B. (</w:t>
      </w:r>
      <w:r w:rsidRPr="001A2CBC">
        <w:rPr>
          <w:rFonts w:ascii="Calibri" w:eastAsia="Calibri" w:hAnsi="Calibri" w:cs="Arial"/>
          <w:b/>
          <w:sz w:val="22"/>
          <w:szCs w:val="22"/>
          <w:lang w:val="de-DE" w:eastAsia="en-US"/>
        </w:rPr>
        <w:t>2007</w:t>
      </w:r>
      <w:r w:rsidRPr="001A2CBC">
        <w:rPr>
          <w:rFonts w:ascii="Calibri" w:eastAsia="Calibri" w:hAnsi="Calibri" w:cs="Arial"/>
          <w:sz w:val="22"/>
          <w:szCs w:val="22"/>
          <w:lang w:val="de-DE" w:eastAsia="en-US"/>
        </w:rPr>
        <w:t xml:space="preserve">). </w:t>
      </w:r>
      <w:r w:rsidRPr="001A2CBC">
        <w:rPr>
          <w:rFonts w:ascii="Calibri" w:eastAsia="Calibri" w:hAnsi="Calibri" w:cs="Arial"/>
          <w:sz w:val="22"/>
          <w:szCs w:val="22"/>
          <w:lang w:eastAsia="en-US"/>
        </w:rPr>
        <w:t xml:space="preserve">Pituitary-interrenal interaction in zebrafish interrenal organ development. </w:t>
      </w:r>
      <w:r w:rsidRPr="001A2CBC">
        <w:rPr>
          <w:rFonts w:ascii="Calibri" w:eastAsia="Calibri" w:hAnsi="Calibri" w:cs="Arial"/>
          <w:b/>
          <w:i/>
          <w:iCs/>
          <w:sz w:val="22"/>
          <w:szCs w:val="22"/>
          <w:lang w:eastAsia="en-US"/>
        </w:rPr>
        <w:t>Mol. Endocrin</w:t>
      </w:r>
      <w:r w:rsidRPr="001A2CBC">
        <w:rPr>
          <w:rFonts w:ascii="Calibri" w:eastAsia="Calibri" w:hAnsi="Calibri" w:cs="Arial"/>
          <w:b/>
          <w:sz w:val="22"/>
          <w:szCs w:val="22"/>
          <w:lang w:eastAsia="en-US"/>
        </w:rPr>
        <w:t>.</w:t>
      </w:r>
      <w:r w:rsidRPr="001A2CBC">
        <w:rPr>
          <w:rFonts w:ascii="Calibri" w:eastAsia="Calibri" w:hAnsi="Calibri" w:cs="Arial"/>
          <w:sz w:val="22"/>
          <w:szCs w:val="22"/>
          <w:lang w:eastAsia="en-US"/>
        </w:rPr>
        <w:t xml:space="preserve"> 21, 472-485.</w:t>
      </w:r>
    </w:p>
    <w:p w14:paraId="3CA601EB"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A2CBC">
        <w:rPr>
          <w:rFonts w:ascii="Calibri" w:eastAsia="Calibri" w:hAnsi="Calibri" w:cs="Arial"/>
          <w:sz w:val="22"/>
          <w:szCs w:val="22"/>
          <w:lang w:val="de-DE" w:eastAsia="en-US"/>
        </w:rPr>
        <w:t xml:space="preserve">Schafer, M., Kinzel, D., and </w:t>
      </w:r>
      <w:r w:rsidRPr="001A2CBC">
        <w:rPr>
          <w:rFonts w:ascii="Calibri" w:eastAsia="Calibri" w:hAnsi="Calibri" w:cs="Arial"/>
          <w:sz w:val="22"/>
          <w:szCs w:val="22"/>
          <w:u w:val="single"/>
          <w:lang w:val="de-DE" w:eastAsia="en-US"/>
        </w:rPr>
        <w:t>Winkler, C.</w:t>
      </w:r>
      <w:r w:rsidRPr="001A2CBC">
        <w:rPr>
          <w:rFonts w:ascii="Calibri" w:eastAsia="Calibri" w:hAnsi="Calibri" w:cs="Arial"/>
          <w:sz w:val="22"/>
          <w:szCs w:val="22"/>
          <w:lang w:val="de-DE" w:eastAsia="en-US"/>
        </w:rPr>
        <w:t xml:space="preserve"> (</w:t>
      </w:r>
      <w:r w:rsidRPr="001A2CBC">
        <w:rPr>
          <w:rFonts w:ascii="Calibri" w:eastAsia="Calibri" w:hAnsi="Calibri" w:cs="Arial"/>
          <w:b/>
          <w:sz w:val="22"/>
          <w:szCs w:val="22"/>
          <w:lang w:val="de-DE" w:eastAsia="en-US"/>
        </w:rPr>
        <w:t>2007</w:t>
      </w:r>
      <w:r w:rsidRPr="001A2CBC">
        <w:rPr>
          <w:rFonts w:ascii="Calibri" w:eastAsia="Calibri" w:hAnsi="Calibri" w:cs="Arial"/>
          <w:sz w:val="22"/>
          <w:szCs w:val="22"/>
          <w:lang w:val="de-DE" w:eastAsia="en-US"/>
        </w:rPr>
        <w:t xml:space="preserve">). </w:t>
      </w:r>
      <w:r w:rsidRPr="001A2CBC">
        <w:rPr>
          <w:rFonts w:ascii="Calibri" w:eastAsia="Calibri" w:hAnsi="Calibri" w:cs="Arial"/>
          <w:sz w:val="22"/>
          <w:szCs w:val="22"/>
          <w:lang w:eastAsia="en-US"/>
        </w:rPr>
        <w:t xml:space="preserve">Discontinuous organization and specification of the lateral floor plate in zebrafish. </w:t>
      </w:r>
      <w:r w:rsidRPr="001A2CBC">
        <w:rPr>
          <w:rFonts w:ascii="Calibri" w:eastAsia="Calibri" w:hAnsi="Calibri" w:cs="Arial"/>
          <w:b/>
          <w:i/>
          <w:iCs/>
          <w:sz w:val="22"/>
          <w:szCs w:val="22"/>
          <w:lang w:eastAsia="en-US"/>
        </w:rPr>
        <w:t>Dev Biol</w:t>
      </w:r>
      <w:r w:rsidRPr="001A2CBC">
        <w:rPr>
          <w:rFonts w:ascii="Calibri" w:eastAsia="Calibri" w:hAnsi="Calibri" w:cs="Arial"/>
          <w:sz w:val="22"/>
          <w:szCs w:val="22"/>
          <w:lang w:eastAsia="en-US"/>
        </w:rPr>
        <w:t xml:space="preserve"> 301, 117-129.</w:t>
      </w:r>
    </w:p>
    <w:p w14:paraId="47A46F1C"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A2CBC">
        <w:rPr>
          <w:rFonts w:ascii="Calibri" w:eastAsia="Calibri" w:hAnsi="Calibri" w:cs="Arial"/>
          <w:sz w:val="22"/>
          <w:szCs w:val="22"/>
          <w:lang w:val="de-DE" w:eastAsia="en-US"/>
        </w:rPr>
        <w:t xml:space="preserve">Renn, J., Seibt, D., Goerlich, R., Schartl, M., and </w:t>
      </w:r>
      <w:r w:rsidRPr="001A2CBC">
        <w:rPr>
          <w:rFonts w:ascii="Calibri" w:eastAsia="Calibri" w:hAnsi="Calibri" w:cs="Arial"/>
          <w:sz w:val="22"/>
          <w:szCs w:val="22"/>
          <w:u w:val="single"/>
          <w:lang w:val="de-DE" w:eastAsia="en-US"/>
        </w:rPr>
        <w:t>Winkler, C.</w:t>
      </w:r>
      <w:r w:rsidRPr="001A2CBC">
        <w:rPr>
          <w:rFonts w:ascii="Calibri" w:eastAsia="Calibri" w:hAnsi="Calibri" w:cs="Arial"/>
          <w:sz w:val="22"/>
          <w:szCs w:val="22"/>
          <w:lang w:val="de-DE" w:eastAsia="en-US"/>
        </w:rPr>
        <w:t xml:space="preserve"> (</w:t>
      </w:r>
      <w:r w:rsidRPr="001A2CBC">
        <w:rPr>
          <w:rFonts w:ascii="Calibri" w:eastAsia="Calibri" w:hAnsi="Calibri" w:cs="Arial"/>
          <w:b/>
          <w:sz w:val="22"/>
          <w:szCs w:val="22"/>
          <w:lang w:val="de-DE" w:eastAsia="en-US"/>
        </w:rPr>
        <w:t>2006</w:t>
      </w:r>
      <w:r w:rsidRPr="001A2CBC">
        <w:rPr>
          <w:rFonts w:ascii="Calibri" w:eastAsia="Calibri" w:hAnsi="Calibri" w:cs="Arial"/>
          <w:sz w:val="22"/>
          <w:szCs w:val="22"/>
          <w:lang w:val="de-DE" w:eastAsia="en-US"/>
        </w:rPr>
        <w:t xml:space="preserve">). </w:t>
      </w:r>
      <w:r w:rsidRPr="001A2CBC">
        <w:rPr>
          <w:rFonts w:ascii="Calibri" w:eastAsia="Calibri" w:hAnsi="Calibri" w:cs="Arial"/>
          <w:sz w:val="22"/>
          <w:szCs w:val="22"/>
          <w:lang w:eastAsia="en-US"/>
        </w:rPr>
        <w:t xml:space="preserve">Simulated microgravity upregulates gene expression of the skeletal regulator Core-binding factor a1/Runx2 in Medaka fish larvae in vivo. </w:t>
      </w:r>
      <w:r w:rsidRPr="001A2CBC">
        <w:rPr>
          <w:rFonts w:ascii="Calibri" w:eastAsia="Calibri" w:hAnsi="Calibri" w:cs="Arial"/>
          <w:b/>
          <w:i/>
          <w:iCs/>
          <w:sz w:val="22"/>
          <w:szCs w:val="22"/>
          <w:lang w:eastAsia="en-US"/>
        </w:rPr>
        <w:t>Advances in Space Research</w:t>
      </w:r>
      <w:r w:rsidRPr="001A2CBC">
        <w:rPr>
          <w:rFonts w:ascii="Calibri" w:eastAsia="Calibri" w:hAnsi="Calibri" w:cs="Arial"/>
          <w:sz w:val="22"/>
          <w:szCs w:val="22"/>
          <w:lang w:eastAsia="en-US"/>
        </w:rPr>
        <w:t xml:space="preserve"> 38, 1025-1031.</w:t>
      </w:r>
    </w:p>
    <w:p w14:paraId="0A475DBE"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val="de-DE" w:eastAsia="en-US"/>
        </w:rPr>
      </w:pPr>
      <w:r w:rsidRPr="001A2CBC">
        <w:rPr>
          <w:rFonts w:ascii="Calibri" w:eastAsia="Calibri" w:hAnsi="Calibri" w:cs="Arial"/>
          <w:sz w:val="22"/>
          <w:szCs w:val="22"/>
          <w:lang w:val="de-DE" w:eastAsia="en-US"/>
        </w:rPr>
        <w:t xml:space="preserve">Schild-Prufert, K., Giegerich, M., Schafer, M., </w:t>
      </w:r>
      <w:r w:rsidRPr="001A2CBC">
        <w:rPr>
          <w:rFonts w:ascii="Calibri" w:eastAsia="Calibri" w:hAnsi="Calibri" w:cs="Arial"/>
          <w:sz w:val="22"/>
          <w:szCs w:val="22"/>
          <w:u w:val="single"/>
          <w:lang w:val="de-DE" w:eastAsia="en-US"/>
        </w:rPr>
        <w:t>Winkler, C.</w:t>
      </w:r>
      <w:r w:rsidRPr="001A2CBC">
        <w:rPr>
          <w:rFonts w:ascii="Calibri" w:eastAsia="Calibri" w:hAnsi="Calibri" w:cs="Arial"/>
          <w:sz w:val="22"/>
          <w:szCs w:val="22"/>
          <w:lang w:val="de-DE" w:eastAsia="en-US"/>
        </w:rPr>
        <w:t xml:space="preserve"> and Krohne, G. (</w:t>
      </w:r>
      <w:r w:rsidRPr="001A2CBC">
        <w:rPr>
          <w:rFonts w:ascii="Calibri" w:eastAsia="Calibri" w:hAnsi="Calibri" w:cs="Arial"/>
          <w:b/>
          <w:sz w:val="22"/>
          <w:szCs w:val="22"/>
          <w:lang w:val="de-DE" w:eastAsia="en-US"/>
        </w:rPr>
        <w:t>2006</w:t>
      </w:r>
      <w:r w:rsidRPr="001A2CBC">
        <w:rPr>
          <w:rFonts w:ascii="Calibri" w:eastAsia="Calibri" w:hAnsi="Calibri" w:cs="Arial"/>
          <w:sz w:val="22"/>
          <w:szCs w:val="22"/>
          <w:lang w:val="de-DE" w:eastAsia="en-US"/>
        </w:rPr>
        <w:t xml:space="preserve">). </w:t>
      </w:r>
      <w:r w:rsidRPr="001A2CBC">
        <w:rPr>
          <w:rFonts w:ascii="Calibri" w:eastAsia="Calibri" w:hAnsi="Calibri" w:cs="Arial"/>
          <w:sz w:val="22"/>
          <w:szCs w:val="22"/>
          <w:lang w:eastAsia="en-US"/>
        </w:rPr>
        <w:t xml:space="preserve">Structural and functional characterization of the zebrafish lamin B receptor. </w:t>
      </w:r>
      <w:r w:rsidRPr="001A2CBC">
        <w:rPr>
          <w:rFonts w:ascii="Calibri" w:eastAsia="Calibri" w:hAnsi="Calibri" w:cs="Arial"/>
          <w:b/>
          <w:i/>
          <w:iCs/>
          <w:sz w:val="22"/>
          <w:szCs w:val="22"/>
          <w:lang w:val="de-DE" w:eastAsia="en-US"/>
        </w:rPr>
        <w:t>Europ. J. Cell Biol</w:t>
      </w:r>
      <w:r w:rsidRPr="001A2CBC">
        <w:rPr>
          <w:rFonts w:ascii="Calibri" w:eastAsia="Calibri" w:hAnsi="Calibri" w:cs="Arial"/>
          <w:b/>
          <w:sz w:val="22"/>
          <w:szCs w:val="22"/>
          <w:lang w:val="de-DE" w:eastAsia="en-US"/>
        </w:rPr>
        <w:t>.</w:t>
      </w:r>
      <w:r w:rsidRPr="001A2CBC">
        <w:rPr>
          <w:rFonts w:ascii="Calibri" w:eastAsia="Calibri" w:hAnsi="Calibri" w:cs="Arial"/>
          <w:sz w:val="22"/>
          <w:szCs w:val="22"/>
          <w:lang w:val="de-DE" w:eastAsia="en-US"/>
        </w:rPr>
        <w:t xml:space="preserve"> 85, 813-824.</w:t>
      </w:r>
    </w:p>
    <w:p w14:paraId="6EE3E9F5"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val="de-DE" w:eastAsia="en-US"/>
        </w:rPr>
      </w:pPr>
      <w:r w:rsidRPr="001A2CBC">
        <w:rPr>
          <w:rFonts w:ascii="Calibri" w:eastAsia="Calibri" w:hAnsi="Calibri" w:cs="Arial"/>
          <w:sz w:val="22"/>
          <w:szCs w:val="22"/>
          <w:lang w:val="de-DE" w:eastAsia="en-US"/>
        </w:rPr>
        <w:t xml:space="preserve">Veith, A.M., Schafer, M., Kluver, N., Schmidt, C., Schultheis, C., Schartl, M., </w:t>
      </w:r>
      <w:r w:rsidRPr="001A2CBC">
        <w:rPr>
          <w:rFonts w:ascii="Calibri" w:eastAsia="Calibri" w:hAnsi="Calibri" w:cs="Arial"/>
          <w:sz w:val="22"/>
          <w:szCs w:val="22"/>
          <w:u w:val="single"/>
          <w:lang w:val="de-DE" w:eastAsia="en-US"/>
        </w:rPr>
        <w:t>Winkler, C.</w:t>
      </w:r>
      <w:r w:rsidRPr="001A2CBC">
        <w:rPr>
          <w:rFonts w:ascii="Calibri" w:eastAsia="Calibri" w:hAnsi="Calibri" w:cs="Arial"/>
          <w:sz w:val="22"/>
          <w:szCs w:val="22"/>
          <w:lang w:val="de-DE" w:eastAsia="en-US"/>
        </w:rPr>
        <w:t xml:space="preserve"> and Volff, J.N. (</w:t>
      </w:r>
      <w:r w:rsidRPr="001A2CBC">
        <w:rPr>
          <w:rFonts w:ascii="Calibri" w:eastAsia="Calibri" w:hAnsi="Calibri" w:cs="Arial"/>
          <w:b/>
          <w:sz w:val="22"/>
          <w:szCs w:val="22"/>
          <w:lang w:val="de-DE" w:eastAsia="en-US"/>
        </w:rPr>
        <w:t>2006</w:t>
      </w:r>
      <w:r w:rsidRPr="001A2CBC">
        <w:rPr>
          <w:rFonts w:ascii="Calibri" w:eastAsia="Calibri" w:hAnsi="Calibri" w:cs="Arial"/>
          <w:sz w:val="22"/>
          <w:szCs w:val="22"/>
          <w:lang w:val="de-DE" w:eastAsia="en-US"/>
        </w:rPr>
        <w:t xml:space="preserve">). </w:t>
      </w:r>
      <w:r w:rsidRPr="001A2CBC">
        <w:rPr>
          <w:rFonts w:ascii="Calibri" w:eastAsia="Calibri" w:hAnsi="Calibri" w:cs="Arial"/>
          <w:sz w:val="22"/>
          <w:szCs w:val="22"/>
          <w:lang w:eastAsia="en-US"/>
        </w:rPr>
        <w:t xml:space="preserve">Tissue-specific expression of dmrt genes in embryos and adults of the platyfish Xiphophorus maculates. </w:t>
      </w:r>
      <w:r w:rsidRPr="001A2CBC">
        <w:rPr>
          <w:rFonts w:ascii="Calibri" w:eastAsia="Calibri" w:hAnsi="Calibri" w:cs="Arial"/>
          <w:b/>
          <w:i/>
          <w:iCs/>
          <w:sz w:val="22"/>
          <w:szCs w:val="22"/>
          <w:lang w:val="de-DE" w:eastAsia="en-US"/>
        </w:rPr>
        <w:t>Zebrafish</w:t>
      </w:r>
      <w:r w:rsidRPr="001A2CBC">
        <w:rPr>
          <w:rFonts w:ascii="Calibri" w:eastAsia="Calibri" w:hAnsi="Calibri" w:cs="Arial"/>
          <w:sz w:val="22"/>
          <w:szCs w:val="22"/>
          <w:lang w:val="de-DE" w:eastAsia="en-US"/>
        </w:rPr>
        <w:t xml:space="preserve"> 3, 325-337.</w:t>
      </w:r>
    </w:p>
    <w:p w14:paraId="38935517"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val="de-DE" w:eastAsia="en-US"/>
        </w:rPr>
      </w:pPr>
      <w:r w:rsidRPr="001A2CBC">
        <w:rPr>
          <w:rFonts w:ascii="Calibri" w:eastAsia="Calibri" w:hAnsi="Calibri" w:cs="Arial"/>
          <w:sz w:val="22"/>
          <w:szCs w:val="22"/>
          <w:lang w:eastAsia="en-US"/>
        </w:rPr>
        <w:lastRenderedPageBreak/>
        <w:t xml:space="preserve">Sieger, D., Ackermann, B., </w:t>
      </w:r>
      <w:r w:rsidRPr="001A2CBC">
        <w:rPr>
          <w:rFonts w:ascii="Calibri" w:eastAsia="Calibri" w:hAnsi="Calibri" w:cs="Arial"/>
          <w:sz w:val="22"/>
          <w:szCs w:val="22"/>
          <w:u w:val="single"/>
          <w:lang w:eastAsia="en-US"/>
        </w:rPr>
        <w:t>Winkler, C.</w:t>
      </w:r>
      <w:r w:rsidRPr="001A2CBC">
        <w:rPr>
          <w:rFonts w:ascii="Calibri" w:eastAsia="Calibri" w:hAnsi="Calibri" w:cs="Arial"/>
          <w:sz w:val="22"/>
          <w:szCs w:val="22"/>
          <w:lang w:eastAsia="en-US"/>
        </w:rPr>
        <w:t>, Tautz, D., and Gajewski, M. (</w:t>
      </w:r>
      <w:r w:rsidRPr="001A2CBC">
        <w:rPr>
          <w:rFonts w:ascii="Calibri" w:eastAsia="Calibri" w:hAnsi="Calibri" w:cs="Arial"/>
          <w:b/>
          <w:sz w:val="22"/>
          <w:szCs w:val="22"/>
          <w:lang w:eastAsia="en-US"/>
        </w:rPr>
        <w:t>2006</w:t>
      </w:r>
      <w:r w:rsidRPr="001A2CBC">
        <w:rPr>
          <w:rFonts w:ascii="Calibri" w:eastAsia="Calibri" w:hAnsi="Calibri" w:cs="Arial"/>
          <w:sz w:val="22"/>
          <w:szCs w:val="22"/>
          <w:lang w:eastAsia="en-US"/>
        </w:rPr>
        <w:t xml:space="preserve">). her1 and her13.2 are jointly required for somitic border specification along the entire axis of the fish embryo. </w:t>
      </w:r>
      <w:r w:rsidRPr="001A2CBC">
        <w:rPr>
          <w:rFonts w:ascii="Calibri" w:eastAsia="Calibri" w:hAnsi="Calibri" w:cs="Arial"/>
          <w:b/>
          <w:i/>
          <w:iCs/>
          <w:sz w:val="22"/>
          <w:szCs w:val="22"/>
          <w:lang w:val="de-DE" w:eastAsia="en-US"/>
        </w:rPr>
        <w:t>Dev Biol</w:t>
      </w:r>
      <w:r w:rsidRPr="001A2CBC">
        <w:rPr>
          <w:rFonts w:ascii="Calibri" w:eastAsia="Calibri" w:hAnsi="Calibri" w:cs="Arial"/>
          <w:sz w:val="22"/>
          <w:szCs w:val="22"/>
          <w:lang w:val="de-DE" w:eastAsia="en-US"/>
        </w:rPr>
        <w:t xml:space="preserve"> 293, 242-251.</w:t>
      </w:r>
    </w:p>
    <w:p w14:paraId="07341B37" w14:textId="77777777" w:rsidR="002F3719" w:rsidRPr="001A2CBC" w:rsidRDefault="002F3719" w:rsidP="002F3719">
      <w:pPr>
        <w:numPr>
          <w:ilvl w:val="0"/>
          <w:numId w:val="8"/>
        </w:numPr>
        <w:spacing w:after="120"/>
        <w:ind w:left="567" w:hanging="425"/>
        <w:jc w:val="both"/>
        <w:rPr>
          <w:rFonts w:ascii="Calibri" w:eastAsia="Calibri" w:hAnsi="Calibri" w:cs="Arial"/>
          <w:b/>
          <w:bCs/>
          <w:sz w:val="22"/>
          <w:szCs w:val="22"/>
          <w:lang w:eastAsia="en-US"/>
        </w:rPr>
      </w:pPr>
      <w:r w:rsidRPr="001A2CBC">
        <w:rPr>
          <w:rFonts w:ascii="Calibri" w:eastAsia="Calibri" w:hAnsi="Calibri" w:cs="Arial"/>
          <w:sz w:val="22"/>
          <w:szCs w:val="22"/>
          <w:lang w:val="de-DE" w:eastAsia="en-US"/>
        </w:rPr>
        <w:t xml:space="preserve">Gajewski, M., Elmasri, H., Girschick, M., Sieger, D., and </w:t>
      </w:r>
      <w:r w:rsidRPr="001A2CBC">
        <w:rPr>
          <w:rFonts w:ascii="Calibri" w:eastAsia="Calibri" w:hAnsi="Calibri" w:cs="Arial"/>
          <w:sz w:val="22"/>
          <w:szCs w:val="22"/>
          <w:u w:val="single"/>
          <w:lang w:val="de-DE" w:eastAsia="en-US"/>
        </w:rPr>
        <w:t>Winkler, C.</w:t>
      </w:r>
      <w:r w:rsidRPr="001A2CBC">
        <w:rPr>
          <w:rFonts w:ascii="Calibri" w:eastAsia="Calibri" w:hAnsi="Calibri" w:cs="Arial"/>
          <w:sz w:val="22"/>
          <w:szCs w:val="22"/>
          <w:lang w:val="de-DE" w:eastAsia="en-US"/>
        </w:rPr>
        <w:t xml:space="preserve"> (</w:t>
      </w:r>
      <w:r w:rsidRPr="001A2CBC">
        <w:rPr>
          <w:rFonts w:ascii="Calibri" w:eastAsia="Calibri" w:hAnsi="Calibri" w:cs="Arial"/>
          <w:b/>
          <w:sz w:val="22"/>
          <w:szCs w:val="22"/>
          <w:lang w:val="de-DE" w:eastAsia="en-US"/>
        </w:rPr>
        <w:t>2006</w:t>
      </w:r>
      <w:r w:rsidRPr="001A2CBC">
        <w:rPr>
          <w:rFonts w:ascii="Calibri" w:eastAsia="Calibri" w:hAnsi="Calibri" w:cs="Arial"/>
          <w:sz w:val="22"/>
          <w:szCs w:val="22"/>
          <w:lang w:val="de-DE" w:eastAsia="en-US"/>
        </w:rPr>
        <w:t xml:space="preserve">). </w:t>
      </w:r>
      <w:r w:rsidRPr="001A2CBC">
        <w:rPr>
          <w:rFonts w:ascii="Calibri" w:eastAsia="Calibri" w:hAnsi="Calibri" w:cs="Arial"/>
          <w:sz w:val="22"/>
          <w:szCs w:val="22"/>
          <w:lang w:eastAsia="en-US"/>
        </w:rPr>
        <w:t xml:space="preserve">Comparative analysis of her genes during fish somitogenesis reveals a mouse/chick-like mode of oscillation in medaka. </w:t>
      </w:r>
      <w:r w:rsidRPr="001A2CBC">
        <w:rPr>
          <w:rFonts w:ascii="Calibri" w:eastAsia="Calibri" w:hAnsi="Calibri" w:cs="Arial"/>
          <w:b/>
          <w:i/>
          <w:iCs/>
          <w:sz w:val="22"/>
          <w:szCs w:val="22"/>
          <w:lang w:eastAsia="en-US"/>
        </w:rPr>
        <w:t>Dev Genes Evol</w:t>
      </w:r>
      <w:r w:rsidRPr="001A2CBC">
        <w:rPr>
          <w:rFonts w:ascii="Calibri" w:eastAsia="Calibri" w:hAnsi="Calibri" w:cs="Arial"/>
          <w:sz w:val="22"/>
          <w:szCs w:val="22"/>
          <w:lang w:eastAsia="en-US"/>
        </w:rPr>
        <w:t xml:space="preserve"> 216, 315-332. </w:t>
      </w:r>
      <w:r w:rsidRPr="001A2CBC">
        <w:rPr>
          <w:rFonts w:ascii="Calibri" w:eastAsia="Calibri" w:hAnsi="Calibri" w:cs="Arial"/>
          <w:b/>
          <w:bCs/>
          <w:sz w:val="22"/>
          <w:szCs w:val="22"/>
          <w:lang w:eastAsia="en-US"/>
        </w:rPr>
        <w:t>(cover page)</w:t>
      </w:r>
    </w:p>
    <w:p w14:paraId="7504C7DF"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val="de-DE" w:eastAsia="en-US"/>
        </w:rPr>
      </w:pPr>
      <w:r w:rsidRPr="001A2CBC">
        <w:rPr>
          <w:rFonts w:ascii="Calibri" w:eastAsia="Calibri" w:hAnsi="Calibri" w:cs="Arial"/>
          <w:sz w:val="22"/>
          <w:szCs w:val="22"/>
          <w:lang w:val="de-DE" w:eastAsia="en-US"/>
        </w:rPr>
        <w:t xml:space="preserve">Renn, J., Schaedel, M., Volff, J.N., Goerlich, R., Schartl, M., and </w:t>
      </w:r>
      <w:r w:rsidRPr="001A2CBC">
        <w:rPr>
          <w:rFonts w:ascii="Calibri" w:eastAsia="Calibri" w:hAnsi="Calibri" w:cs="Arial"/>
          <w:sz w:val="22"/>
          <w:szCs w:val="22"/>
          <w:u w:val="single"/>
          <w:lang w:val="de-DE" w:eastAsia="en-US"/>
        </w:rPr>
        <w:t>Winkler, C.</w:t>
      </w:r>
      <w:r w:rsidRPr="001A2CBC">
        <w:rPr>
          <w:rFonts w:ascii="Calibri" w:eastAsia="Calibri" w:hAnsi="Calibri" w:cs="Arial"/>
          <w:sz w:val="22"/>
          <w:szCs w:val="22"/>
          <w:lang w:val="de-DE" w:eastAsia="en-US"/>
        </w:rPr>
        <w:t xml:space="preserve"> (</w:t>
      </w:r>
      <w:r w:rsidRPr="001A2CBC">
        <w:rPr>
          <w:rFonts w:ascii="Calibri" w:eastAsia="Calibri" w:hAnsi="Calibri" w:cs="Arial"/>
          <w:b/>
          <w:sz w:val="22"/>
          <w:szCs w:val="22"/>
          <w:lang w:val="de-DE" w:eastAsia="en-US"/>
        </w:rPr>
        <w:t>2006</w:t>
      </w:r>
      <w:r w:rsidRPr="001A2CBC">
        <w:rPr>
          <w:rFonts w:ascii="Calibri" w:eastAsia="Calibri" w:hAnsi="Calibri" w:cs="Arial"/>
          <w:sz w:val="22"/>
          <w:szCs w:val="22"/>
          <w:lang w:val="de-DE" w:eastAsia="en-US"/>
        </w:rPr>
        <w:t xml:space="preserve">). </w:t>
      </w:r>
      <w:r w:rsidRPr="001A2CBC">
        <w:rPr>
          <w:rFonts w:ascii="Calibri" w:eastAsia="Calibri" w:hAnsi="Calibri" w:cs="Arial"/>
          <w:sz w:val="22"/>
          <w:szCs w:val="22"/>
          <w:lang w:eastAsia="en-US"/>
        </w:rPr>
        <w:t>Dynamic expression of Sparc precedes formation of skeletal elements in the Medaka (</w:t>
      </w:r>
      <w:r w:rsidRPr="001A2CBC">
        <w:rPr>
          <w:rFonts w:ascii="Calibri" w:eastAsia="Calibri" w:hAnsi="Calibri" w:cs="Arial"/>
          <w:i/>
          <w:sz w:val="22"/>
          <w:szCs w:val="22"/>
          <w:lang w:eastAsia="en-US"/>
        </w:rPr>
        <w:t>Oryzias latipes</w:t>
      </w:r>
      <w:r w:rsidRPr="001A2CBC">
        <w:rPr>
          <w:rFonts w:ascii="Calibri" w:eastAsia="Calibri" w:hAnsi="Calibri" w:cs="Arial"/>
          <w:sz w:val="22"/>
          <w:szCs w:val="22"/>
          <w:lang w:eastAsia="en-US"/>
        </w:rPr>
        <w:t xml:space="preserve">). </w:t>
      </w:r>
      <w:r w:rsidRPr="001A2CBC">
        <w:rPr>
          <w:rFonts w:ascii="Calibri" w:eastAsia="Calibri" w:hAnsi="Calibri" w:cs="Arial"/>
          <w:b/>
          <w:i/>
          <w:iCs/>
          <w:sz w:val="22"/>
          <w:szCs w:val="22"/>
          <w:lang w:val="de-DE" w:eastAsia="en-US"/>
        </w:rPr>
        <w:t>Gene</w:t>
      </w:r>
      <w:r w:rsidRPr="001A2CBC">
        <w:rPr>
          <w:rFonts w:ascii="Calibri" w:eastAsia="Calibri" w:hAnsi="Calibri" w:cs="Arial"/>
          <w:sz w:val="22"/>
          <w:szCs w:val="22"/>
          <w:lang w:val="de-DE" w:eastAsia="en-US"/>
        </w:rPr>
        <w:t xml:space="preserve"> 372, 208-218.</w:t>
      </w:r>
    </w:p>
    <w:p w14:paraId="5374AD5F"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A2CBC">
        <w:rPr>
          <w:rFonts w:ascii="Calibri" w:eastAsia="Calibri" w:hAnsi="Calibri" w:cs="Arial"/>
          <w:sz w:val="22"/>
          <w:szCs w:val="22"/>
          <w:lang w:val="de-DE" w:eastAsia="en-US"/>
        </w:rPr>
        <w:t xml:space="preserve">Bollig, F., Mehringer, R., Perner, B., Hartung, C., Schafer, M., Schartl, M., Volff, J.N., </w:t>
      </w:r>
      <w:r w:rsidRPr="001A2CBC">
        <w:rPr>
          <w:rFonts w:ascii="Calibri" w:eastAsia="Calibri" w:hAnsi="Calibri" w:cs="Arial"/>
          <w:sz w:val="22"/>
          <w:szCs w:val="22"/>
          <w:u w:val="single"/>
          <w:lang w:val="de-DE" w:eastAsia="en-US"/>
        </w:rPr>
        <w:t>Winkler, C.</w:t>
      </w:r>
      <w:r w:rsidRPr="001A2CBC">
        <w:rPr>
          <w:rFonts w:ascii="Calibri" w:eastAsia="Calibri" w:hAnsi="Calibri" w:cs="Arial"/>
          <w:sz w:val="22"/>
          <w:szCs w:val="22"/>
          <w:lang w:val="de-DE" w:eastAsia="en-US"/>
        </w:rPr>
        <w:t>, and Englert, C. (</w:t>
      </w:r>
      <w:r w:rsidRPr="001A2CBC">
        <w:rPr>
          <w:rFonts w:ascii="Calibri" w:eastAsia="Calibri" w:hAnsi="Calibri" w:cs="Arial"/>
          <w:b/>
          <w:sz w:val="22"/>
          <w:szCs w:val="22"/>
          <w:lang w:val="de-DE" w:eastAsia="en-US"/>
        </w:rPr>
        <w:t>2005</w:t>
      </w:r>
      <w:r w:rsidRPr="001A2CBC">
        <w:rPr>
          <w:rFonts w:ascii="Calibri" w:eastAsia="Calibri" w:hAnsi="Calibri" w:cs="Arial"/>
          <w:sz w:val="22"/>
          <w:szCs w:val="22"/>
          <w:lang w:val="de-DE" w:eastAsia="en-US"/>
        </w:rPr>
        <w:t xml:space="preserve">). </w:t>
      </w:r>
      <w:r w:rsidRPr="001A2CBC">
        <w:rPr>
          <w:rFonts w:ascii="Calibri" w:eastAsia="Calibri" w:hAnsi="Calibri" w:cs="Arial"/>
          <w:sz w:val="22"/>
          <w:szCs w:val="22"/>
          <w:lang w:eastAsia="en-US"/>
        </w:rPr>
        <w:t xml:space="preserve">Identification and comparative expression analysis of a second wt1 gene in zebrafish. </w:t>
      </w:r>
      <w:r w:rsidRPr="001A2CBC">
        <w:rPr>
          <w:rFonts w:ascii="Calibri" w:eastAsia="Calibri" w:hAnsi="Calibri" w:cs="Arial"/>
          <w:b/>
          <w:i/>
          <w:iCs/>
          <w:sz w:val="22"/>
          <w:szCs w:val="22"/>
          <w:lang w:eastAsia="en-US"/>
        </w:rPr>
        <w:t>Developmental Dynamics</w:t>
      </w:r>
      <w:r w:rsidRPr="001A2CBC">
        <w:rPr>
          <w:rFonts w:ascii="Calibri" w:eastAsia="Calibri" w:hAnsi="Calibri" w:cs="Arial"/>
          <w:sz w:val="22"/>
          <w:szCs w:val="22"/>
          <w:lang w:eastAsia="en-US"/>
        </w:rPr>
        <w:t xml:space="preserve"> 235, 554-561.</w:t>
      </w:r>
    </w:p>
    <w:p w14:paraId="3E2BFCFD"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val="de-DE" w:eastAsia="en-US"/>
        </w:rPr>
      </w:pPr>
      <w:r w:rsidRPr="001A2CBC">
        <w:rPr>
          <w:rFonts w:ascii="Calibri" w:eastAsia="Calibri" w:hAnsi="Calibri" w:cs="Arial"/>
          <w:sz w:val="22"/>
          <w:szCs w:val="22"/>
          <w:u w:val="single"/>
          <w:lang w:val="de-DE" w:eastAsia="en-US"/>
        </w:rPr>
        <w:t>Winkler, C.</w:t>
      </w:r>
      <w:r w:rsidRPr="001A2CBC">
        <w:rPr>
          <w:rFonts w:ascii="Calibri" w:eastAsia="Calibri" w:hAnsi="Calibri" w:cs="Arial"/>
          <w:sz w:val="22"/>
          <w:szCs w:val="22"/>
          <w:lang w:val="de-DE" w:eastAsia="en-US"/>
        </w:rPr>
        <w:t>, Eggert, C., Gradl, D., Meister, G., Giegerich, M., Wedlich, D., Laggerbauer, B. and Fischer, U. (</w:t>
      </w:r>
      <w:r w:rsidRPr="001A2CBC">
        <w:rPr>
          <w:rFonts w:ascii="Calibri" w:eastAsia="Calibri" w:hAnsi="Calibri" w:cs="Arial"/>
          <w:b/>
          <w:sz w:val="22"/>
          <w:szCs w:val="22"/>
          <w:lang w:val="de-DE" w:eastAsia="en-US"/>
        </w:rPr>
        <w:t>2005</w:t>
      </w:r>
      <w:r w:rsidRPr="001A2CBC">
        <w:rPr>
          <w:rFonts w:ascii="Calibri" w:eastAsia="Calibri" w:hAnsi="Calibri" w:cs="Arial"/>
          <w:sz w:val="22"/>
          <w:szCs w:val="22"/>
          <w:lang w:val="de-DE" w:eastAsia="en-US"/>
        </w:rPr>
        <w:t xml:space="preserve">). </w:t>
      </w:r>
      <w:r w:rsidRPr="001A2CBC">
        <w:rPr>
          <w:rFonts w:ascii="Calibri" w:eastAsia="Calibri" w:hAnsi="Calibri" w:cs="Arial"/>
          <w:sz w:val="22"/>
          <w:szCs w:val="22"/>
          <w:lang w:eastAsia="en-US"/>
        </w:rPr>
        <w:t xml:space="preserve">Reduced RNP assembly causes motor axon degeneration in an animal model for spinal muscular atrophy. </w:t>
      </w:r>
      <w:r w:rsidRPr="001A2CBC">
        <w:rPr>
          <w:rFonts w:ascii="Calibri" w:eastAsia="Calibri" w:hAnsi="Calibri" w:cs="Arial"/>
          <w:b/>
          <w:i/>
          <w:iCs/>
          <w:sz w:val="22"/>
          <w:szCs w:val="22"/>
          <w:lang w:val="de-DE" w:eastAsia="en-US"/>
        </w:rPr>
        <w:t>Genes &amp; Development</w:t>
      </w:r>
      <w:r w:rsidRPr="001A2CBC">
        <w:rPr>
          <w:rFonts w:ascii="Calibri" w:eastAsia="Calibri" w:hAnsi="Calibri" w:cs="Arial"/>
          <w:sz w:val="22"/>
          <w:szCs w:val="22"/>
          <w:lang w:val="de-DE" w:eastAsia="en-US"/>
        </w:rPr>
        <w:t xml:space="preserve"> 19, 2320-2330. </w:t>
      </w:r>
      <w:r w:rsidRPr="001A2CBC">
        <w:rPr>
          <w:rFonts w:ascii="Calibri" w:eastAsia="Calibri" w:hAnsi="Calibri" w:cs="Arial"/>
          <w:b/>
          <w:i/>
          <w:sz w:val="22"/>
          <w:szCs w:val="22"/>
          <w:lang w:val="de-DE" w:eastAsia="en-US"/>
        </w:rPr>
        <w:t>(recommended in Faculty of 1000)</w:t>
      </w:r>
    </w:p>
    <w:p w14:paraId="389549D5"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val="de-DE" w:eastAsia="en-US"/>
        </w:rPr>
      </w:pPr>
      <w:r w:rsidRPr="001A2CBC">
        <w:rPr>
          <w:rFonts w:ascii="Calibri" w:eastAsia="Calibri" w:hAnsi="Calibri" w:cs="Arial"/>
          <w:sz w:val="22"/>
          <w:szCs w:val="22"/>
          <w:lang w:eastAsia="en-US"/>
        </w:rPr>
        <w:t xml:space="preserve">Schafer, M., Rembold, M., Wittbrodt, J., Schartl, M., and </w:t>
      </w:r>
      <w:r w:rsidRPr="001A2CBC">
        <w:rPr>
          <w:rFonts w:ascii="Calibri" w:eastAsia="Calibri" w:hAnsi="Calibri" w:cs="Arial"/>
          <w:sz w:val="22"/>
          <w:szCs w:val="22"/>
          <w:u w:val="single"/>
          <w:lang w:eastAsia="en-US"/>
        </w:rPr>
        <w:t>Winkler, C.</w:t>
      </w:r>
      <w:r w:rsidRPr="001A2CBC">
        <w:rPr>
          <w:rFonts w:ascii="Calibri" w:eastAsia="Calibri" w:hAnsi="Calibri" w:cs="Arial"/>
          <w:sz w:val="22"/>
          <w:szCs w:val="22"/>
          <w:lang w:eastAsia="en-US"/>
        </w:rPr>
        <w:t xml:space="preserve"> (</w:t>
      </w:r>
      <w:r w:rsidRPr="001A2CBC">
        <w:rPr>
          <w:rFonts w:ascii="Calibri" w:eastAsia="Calibri" w:hAnsi="Calibri" w:cs="Arial"/>
          <w:b/>
          <w:sz w:val="22"/>
          <w:szCs w:val="22"/>
          <w:lang w:eastAsia="en-US"/>
        </w:rPr>
        <w:t>2005</w:t>
      </w:r>
      <w:r w:rsidRPr="001A2CBC">
        <w:rPr>
          <w:rFonts w:ascii="Calibri" w:eastAsia="Calibri" w:hAnsi="Calibri" w:cs="Arial"/>
          <w:sz w:val="22"/>
          <w:szCs w:val="22"/>
          <w:lang w:eastAsia="en-US"/>
        </w:rPr>
        <w:t xml:space="preserve">). Medial floor plate formation in zebrafish consists of two phases and requires trunk-derived Midkine-a. </w:t>
      </w:r>
      <w:r w:rsidRPr="001A2CBC">
        <w:rPr>
          <w:rFonts w:ascii="Calibri" w:eastAsia="Calibri" w:hAnsi="Calibri" w:cs="Arial"/>
          <w:b/>
          <w:i/>
          <w:iCs/>
          <w:sz w:val="22"/>
          <w:szCs w:val="22"/>
          <w:lang w:val="de-DE" w:eastAsia="en-US"/>
        </w:rPr>
        <w:t>Genes &amp; Development</w:t>
      </w:r>
      <w:r w:rsidRPr="001A2CBC">
        <w:rPr>
          <w:rFonts w:ascii="Calibri" w:eastAsia="Calibri" w:hAnsi="Calibri" w:cs="Arial"/>
          <w:sz w:val="22"/>
          <w:szCs w:val="22"/>
          <w:lang w:val="de-DE" w:eastAsia="en-US"/>
        </w:rPr>
        <w:t xml:space="preserve"> 19, 897-902.</w:t>
      </w:r>
    </w:p>
    <w:p w14:paraId="523E34A3"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A2CBC">
        <w:rPr>
          <w:rFonts w:ascii="Calibri" w:eastAsia="Calibri" w:hAnsi="Calibri" w:cs="Arial"/>
          <w:sz w:val="22"/>
          <w:szCs w:val="22"/>
          <w:lang w:val="de-DE" w:eastAsia="en-US"/>
        </w:rPr>
        <w:t xml:space="preserve">Schafer, M., Kinzel, D., Neuner, C., Schartl, M., Volff, J.N., and </w:t>
      </w:r>
      <w:r w:rsidRPr="001A2CBC">
        <w:rPr>
          <w:rFonts w:ascii="Calibri" w:eastAsia="Calibri" w:hAnsi="Calibri" w:cs="Arial"/>
          <w:sz w:val="22"/>
          <w:szCs w:val="22"/>
          <w:u w:val="single"/>
          <w:lang w:val="de-DE" w:eastAsia="en-US"/>
        </w:rPr>
        <w:t>Winkler, C.</w:t>
      </w:r>
      <w:r w:rsidRPr="001A2CBC">
        <w:rPr>
          <w:rFonts w:ascii="Calibri" w:eastAsia="Calibri" w:hAnsi="Calibri" w:cs="Arial"/>
          <w:sz w:val="22"/>
          <w:szCs w:val="22"/>
          <w:lang w:val="de-DE" w:eastAsia="en-US"/>
        </w:rPr>
        <w:t xml:space="preserve"> (</w:t>
      </w:r>
      <w:r w:rsidRPr="001A2CBC">
        <w:rPr>
          <w:rFonts w:ascii="Calibri" w:eastAsia="Calibri" w:hAnsi="Calibri" w:cs="Arial"/>
          <w:b/>
          <w:sz w:val="22"/>
          <w:szCs w:val="22"/>
          <w:lang w:val="de-DE" w:eastAsia="en-US"/>
        </w:rPr>
        <w:t>2005</w:t>
      </w:r>
      <w:r w:rsidRPr="001A2CBC">
        <w:rPr>
          <w:rFonts w:ascii="Calibri" w:eastAsia="Calibri" w:hAnsi="Calibri" w:cs="Arial"/>
          <w:sz w:val="22"/>
          <w:szCs w:val="22"/>
          <w:lang w:val="de-DE" w:eastAsia="en-US"/>
        </w:rPr>
        <w:t xml:space="preserve">). </w:t>
      </w:r>
      <w:r w:rsidRPr="001A2CBC">
        <w:rPr>
          <w:rFonts w:ascii="Calibri" w:eastAsia="Calibri" w:hAnsi="Calibri" w:cs="Arial"/>
          <w:sz w:val="22"/>
          <w:szCs w:val="22"/>
          <w:lang w:eastAsia="en-US"/>
        </w:rPr>
        <w:t xml:space="preserve">Hedgehog and retinoid signalling confines nkx2.2b expression to the lateral floor plate of the zebrafish trunk. </w:t>
      </w:r>
      <w:r w:rsidRPr="001A2CBC">
        <w:rPr>
          <w:rFonts w:ascii="Calibri" w:eastAsia="Calibri" w:hAnsi="Calibri" w:cs="Arial"/>
          <w:b/>
          <w:i/>
          <w:iCs/>
          <w:sz w:val="22"/>
          <w:szCs w:val="22"/>
          <w:lang w:eastAsia="en-US"/>
        </w:rPr>
        <w:t>Mech Dev</w:t>
      </w:r>
      <w:r w:rsidRPr="001A2CBC">
        <w:rPr>
          <w:rFonts w:ascii="Calibri" w:eastAsia="Calibri" w:hAnsi="Calibri" w:cs="Arial"/>
          <w:sz w:val="22"/>
          <w:szCs w:val="22"/>
          <w:lang w:eastAsia="en-US"/>
        </w:rPr>
        <w:t xml:space="preserve"> 122, 43-56.</w:t>
      </w:r>
    </w:p>
    <w:p w14:paraId="37763D43"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A2CBC">
        <w:rPr>
          <w:rFonts w:ascii="Calibri" w:eastAsia="Calibri" w:hAnsi="Calibri" w:cs="Arial"/>
          <w:sz w:val="22"/>
          <w:szCs w:val="22"/>
          <w:lang w:val="de-DE" w:eastAsia="en-US"/>
        </w:rPr>
        <w:t xml:space="preserve">Pruefert, K., </w:t>
      </w:r>
      <w:r w:rsidRPr="001A2CBC">
        <w:rPr>
          <w:rFonts w:ascii="Calibri" w:eastAsia="Calibri" w:hAnsi="Calibri" w:cs="Arial"/>
          <w:sz w:val="22"/>
          <w:szCs w:val="22"/>
          <w:u w:val="single"/>
          <w:lang w:val="de-DE" w:eastAsia="en-US"/>
        </w:rPr>
        <w:t>Winkler, C.</w:t>
      </w:r>
      <w:r w:rsidRPr="001A2CBC">
        <w:rPr>
          <w:rFonts w:ascii="Calibri" w:eastAsia="Calibri" w:hAnsi="Calibri" w:cs="Arial"/>
          <w:sz w:val="22"/>
          <w:szCs w:val="22"/>
          <w:lang w:val="de-DE" w:eastAsia="en-US"/>
        </w:rPr>
        <w:t>, Paulin-Levasseur, M., and Krohne, G. (</w:t>
      </w:r>
      <w:r w:rsidRPr="001A2CBC">
        <w:rPr>
          <w:rFonts w:ascii="Calibri" w:eastAsia="Calibri" w:hAnsi="Calibri" w:cs="Arial"/>
          <w:b/>
          <w:sz w:val="22"/>
          <w:szCs w:val="22"/>
          <w:lang w:val="de-DE" w:eastAsia="en-US"/>
        </w:rPr>
        <w:t>2004</w:t>
      </w:r>
      <w:r w:rsidRPr="001A2CBC">
        <w:rPr>
          <w:rFonts w:ascii="Calibri" w:eastAsia="Calibri" w:hAnsi="Calibri" w:cs="Arial"/>
          <w:sz w:val="22"/>
          <w:szCs w:val="22"/>
          <w:lang w:val="de-DE" w:eastAsia="en-US"/>
        </w:rPr>
        <w:t xml:space="preserve">). </w:t>
      </w:r>
      <w:r w:rsidRPr="001A2CBC">
        <w:rPr>
          <w:rFonts w:ascii="Calibri" w:eastAsia="Calibri" w:hAnsi="Calibri" w:cs="Arial"/>
          <w:sz w:val="22"/>
          <w:szCs w:val="22"/>
          <w:lang w:eastAsia="en-US"/>
        </w:rPr>
        <w:t xml:space="preserve">The lamina-associated polypeptide 2 (LAP2) gene of zebrafish and chicken: indications on the evolution of the LAP2a isoform. </w:t>
      </w:r>
      <w:r w:rsidRPr="001A2CBC">
        <w:rPr>
          <w:rFonts w:ascii="Calibri" w:eastAsia="Calibri" w:hAnsi="Calibri" w:cs="Arial"/>
          <w:b/>
          <w:i/>
          <w:iCs/>
          <w:sz w:val="22"/>
          <w:szCs w:val="22"/>
          <w:lang w:eastAsia="en-US"/>
        </w:rPr>
        <w:t>Europ Journal of Cell Biology</w:t>
      </w:r>
      <w:r w:rsidRPr="001A2CBC">
        <w:rPr>
          <w:rFonts w:ascii="Calibri" w:eastAsia="Calibri" w:hAnsi="Calibri" w:cs="Arial"/>
          <w:sz w:val="22"/>
          <w:szCs w:val="22"/>
          <w:lang w:eastAsia="en-US"/>
        </w:rPr>
        <w:t xml:space="preserve"> 83, 403-411.</w:t>
      </w:r>
    </w:p>
    <w:p w14:paraId="4E190A55"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val="de-DE" w:eastAsia="en-US"/>
        </w:rPr>
      </w:pPr>
      <w:r w:rsidRPr="001A2CBC">
        <w:rPr>
          <w:rFonts w:ascii="Calibri" w:eastAsia="Calibri" w:hAnsi="Calibri" w:cs="Arial"/>
          <w:sz w:val="22"/>
          <w:szCs w:val="22"/>
          <w:lang w:eastAsia="en-US"/>
        </w:rPr>
        <w:t xml:space="preserve">Hong, Y., </w:t>
      </w:r>
      <w:r w:rsidRPr="001A2CBC">
        <w:rPr>
          <w:rFonts w:ascii="Calibri" w:eastAsia="Calibri" w:hAnsi="Calibri" w:cs="Arial"/>
          <w:sz w:val="22"/>
          <w:szCs w:val="22"/>
          <w:u w:val="single"/>
          <w:lang w:eastAsia="en-US"/>
        </w:rPr>
        <w:t>Winkler, C.</w:t>
      </w:r>
      <w:r w:rsidRPr="001A2CBC">
        <w:rPr>
          <w:rFonts w:ascii="Calibri" w:eastAsia="Calibri" w:hAnsi="Calibri" w:cs="Arial"/>
          <w:sz w:val="22"/>
          <w:szCs w:val="22"/>
          <w:lang w:eastAsia="en-US"/>
        </w:rPr>
        <w:t>, Liu, T., Chai, G., Schartl, M. (</w:t>
      </w:r>
      <w:r w:rsidRPr="001A2CBC">
        <w:rPr>
          <w:rFonts w:ascii="Calibri" w:eastAsia="Calibri" w:hAnsi="Calibri" w:cs="Arial"/>
          <w:b/>
          <w:sz w:val="22"/>
          <w:szCs w:val="22"/>
          <w:lang w:eastAsia="en-US"/>
        </w:rPr>
        <w:t>2004</w:t>
      </w:r>
      <w:r w:rsidRPr="001A2CBC">
        <w:rPr>
          <w:rFonts w:ascii="Calibri" w:eastAsia="Calibri" w:hAnsi="Calibri" w:cs="Arial"/>
          <w:sz w:val="22"/>
          <w:szCs w:val="22"/>
          <w:lang w:eastAsia="en-US"/>
        </w:rPr>
        <w:t xml:space="preserve">). Activation of the mouse Oct4 promoter in Medaka embryonic stem cells and its use for ablation of spontaneous differentiation. </w:t>
      </w:r>
      <w:r w:rsidRPr="001A2CBC">
        <w:rPr>
          <w:rFonts w:ascii="Calibri" w:eastAsia="Calibri" w:hAnsi="Calibri" w:cs="Arial"/>
          <w:b/>
          <w:i/>
          <w:iCs/>
          <w:sz w:val="22"/>
          <w:szCs w:val="22"/>
          <w:lang w:val="de-DE" w:eastAsia="en-US"/>
        </w:rPr>
        <w:t>Mech Dev</w:t>
      </w:r>
      <w:r w:rsidRPr="001A2CBC">
        <w:rPr>
          <w:rFonts w:ascii="Calibri" w:eastAsia="Calibri" w:hAnsi="Calibri" w:cs="Arial"/>
          <w:sz w:val="22"/>
          <w:szCs w:val="22"/>
          <w:lang w:val="de-DE" w:eastAsia="en-US"/>
        </w:rPr>
        <w:t xml:space="preserve"> 121, 933-943.</w:t>
      </w:r>
    </w:p>
    <w:p w14:paraId="31AE344C"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F1A41">
        <w:rPr>
          <w:rFonts w:ascii="Calibri" w:eastAsia="Calibri" w:hAnsi="Calibri" w:cs="Arial"/>
          <w:sz w:val="22"/>
          <w:szCs w:val="22"/>
          <w:lang w:val="de-DE" w:eastAsia="en-US"/>
        </w:rPr>
        <w:t xml:space="preserve">Furutani-Seiki, M., Sasado, T., Morinaga, C., Suwa, H., Niwa, K., Yoda, H., Deguchi, T., Hirose, Y., Yasuoka, A., Henrich, T., Watanabe, T., Iwanami, N., Kitagawa, D., Saito, K., Asaka, S., Osakada, M., Kunimatsu, S., Elmasri, H., </w:t>
      </w:r>
      <w:r w:rsidRPr="001F1A41">
        <w:rPr>
          <w:rFonts w:ascii="Calibri" w:eastAsia="Calibri" w:hAnsi="Calibri" w:cs="Arial"/>
          <w:sz w:val="22"/>
          <w:szCs w:val="22"/>
          <w:u w:val="single"/>
          <w:lang w:val="de-DE" w:eastAsia="en-US"/>
        </w:rPr>
        <w:t>Winkler, C.</w:t>
      </w:r>
      <w:r w:rsidRPr="001F1A41">
        <w:rPr>
          <w:rFonts w:ascii="Calibri" w:eastAsia="Calibri" w:hAnsi="Calibri" w:cs="Arial"/>
          <w:sz w:val="22"/>
          <w:szCs w:val="22"/>
          <w:lang w:val="de-DE" w:eastAsia="en-US"/>
        </w:rPr>
        <w:t>, Ramialison, M., Loosli, F., Quiring, R., Carl, M., Grabher, C., Winkler, S., Del Bene, F., Shinomiya, A., Kota, Y., Yamanaka, T., Okamot, Y., Takahashi, K., Todo, T., Abe, K., Takahama, Y., Tanaka, M., Mitani, H., Katada, T, Nishina, H., Nakajima, N., Wittbrodt, J., Kondoh, H. (</w:t>
      </w:r>
      <w:r w:rsidRPr="001F1A41">
        <w:rPr>
          <w:rFonts w:ascii="Calibri" w:eastAsia="Calibri" w:hAnsi="Calibri" w:cs="Arial"/>
          <w:b/>
          <w:sz w:val="22"/>
          <w:szCs w:val="22"/>
          <w:lang w:val="de-DE" w:eastAsia="en-US"/>
        </w:rPr>
        <w:t>2004</w:t>
      </w:r>
      <w:r w:rsidRPr="001F1A41">
        <w:rPr>
          <w:rFonts w:ascii="Calibri" w:eastAsia="Calibri" w:hAnsi="Calibri" w:cs="Arial"/>
          <w:sz w:val="22"/>
          <w:szCs w:val="22"/>
          <w:lang w:val="de-DE" w:eastAsia="en-US"/>
        </w:rPr>
        <w:t xml:space="preserve">). </w:t>
      </w:r>
      <w:r w:rsidRPr="001A2CBC">
        <w:rPr>
          <w:rFonts w:ascii="Calibri" w:eastAsia="Calibri" w:hAnsi="Calibri" w:cs="Arial"/>
          <w:sz w:val="22"/>
          <w:szCs w:val="22"/>
          <w:lang w:eastAsia="en-US"/>
        </w:rPr>
        <w:t xml:space="preserve">A systematic genome-wide screen for mutations affecting organogenesis in Medaka, </w:t>
      </w:r>
      <w:r w:rsidRPr="00105781">
        <w:rPr>
          <w:rFonts w:ascii="Calibri" w:eastAsia="Calibri" w:hAnsi="Calibri" w:cs="Arial"/>
          <w:i/>
          <w:sz w:val="22"/>
          <w:szCs w:val="22"/>
          <w:lang w:eastAsia="en-US"/>
        </w:rPr>
        <w:t>Oryzias latipes</w:t>
      </w:r>
      <w:r w:rsidRPr="001A2CBC">
        <w:rPr>
          <w:rFonts w:ascii="Calibri" w:eastAsia="Calibri" w:hAnsi="Calibri" w:cs="Arial"/>
          <w:sz w:val="22"/>
          <w:szCs w:val="22"/>
          <w:lang w:eastAsia="en-US"/>
        </w:rPr>
        <w:t xml:space="preserve">. </w:t>
      </w:r>
      <w:r w:rsidRPr="001A2CBC">
        <w:rPr>
          <w:rFonts w:ascii="Calibri" w:eastAsia="Calibri" w:hAnsi="Calibri" w:cs="Arial"/>
          <w:b/>
          <w:i/>
          <w:iCs/>
          <w:sz w:val="22"/>
          <w:szCs w:val="22"/>
          <w:lang w:eastAsia="en-US"/>
        </w:rPr>
        <w:t>Mech Dev</w:t>
      </w:r>
      <w:r w:rsidRPr="001A2CBC">
        <w:rPr>
          <w:rFonts w:ascii="Calibri" w:eastAsia="Calibri" w:hAnsi="Calibri" w:cs="Arial"/>
          <w:sz w:val="22"/>
          <w:szCs w:val="22"/>
          <w:lang w:eastAsia="en-US"/>
        </w:rPr>
        <w:t xml:space="preserve"> 121, 647-658. </w:t>
      </w:r>
      <w:r w:rsidRPr="001A2CBC">
        <w:rPr>
          <w:rFonts w:ascii="Calibri" w:eastAsia="Calibri" w:hAnsi="Calibri" w:cs="Arial"/>
          <w:b/>
          <w:i/>
          <w:sz w:val="22"/>
          <w:szCs w:val="22"/>
          <w:lang w:val="de-DE" w:eastAsia="en-US"/>
        </w:rPr>
        <w:t>(recommended by Faculty of 1000)</w:t>
      </w:r>
    </w:p>
    <w:p w14:paraId="03192426"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A2CBC">
        <w:rPr>
          <w:rFonts w:ascii="Calibri" w:eastAsia="Calibri" w:hAnsi="Calibri" w:cs="Arial"/>
          <w:sz w:val="22"/>
          <w:szCs w:val="22"/>
          <w:lang w:eastAsia="en-US"/>
        </w:rPr>
        <w:t>Elmasri, H.</w:t>
      </w:r>
      <w:r w:rsidRPr="001A2CBC">
        <w:rPr>
          <w:rFonts w:ascii="Calibri" w:eastAsia="Calibri" w:hAnsi="Calibri" w:cs="Arial"/>
          <w:sz w:val="22"/>
          <w:szCs w:val="22"/>
          <w:vertAlign w:val="superscript"/>
          <w:lang w:eastAsia="en-US"/>
        </w:rPr>
        <w:t>#</w:t>
      </w:r>
      <w:r w:rsidRPr="001A2CBC">
        <w:rPr>
          <w:rFonts w:ascii="Calibri" w:eastAsia="Calibri" w:hAnsi="Calibri" w:cs="Arial"/>
          <w:sz w:val="22"/>
          <w:szCs w:val="22"/>
          <w:lang w:eastAsia="en-US"/>
        </w:rPr>
        <w:t xml:space="preserve">, </w:t>
      </w:r>
      <w:r w:rsidRPr="001A2CBC">
        <w:rPr>
          <w:rFonts w:ascii="Calibri" w:eastAsia="Calibri" w:hAnsi="Calibri" w:cs="Arial"/>
          <w:sz w:val="22"/>
          <w:szCs w:val="22"/>
          <w:u w:val="single"/>
          <w:lang w:eastAsia="en-US"/>
        </w:rPr>
        <w:t>Winkler, C.</w:t>
      </w:r>
      <w:r w:rsidRPr="001A2CBC">
        <w:rPr>
          <w:rFonts w:ascii="Calibri" w:eastAsia="Calibri" w:hAnsi="Calibri" w:cs="Arial"/>
          <w:sz w:val="22"/>
          <w:szCs w:val="22"/>
          <w:u w:val="single"/>
          <w:vertAlign w:val="superscript"/>
          <w:lang w:eastAsia="en-US"/>
        </w:rPr>
        <w:t>#</w:t>
      </w:r>
      <w:r w:rsidRPr="001A2CBC">
        <w:rPr>
          <w:rFonts w:ascii="Calibri" w:eastAsia="Calibri" w:hAnsi="Calibri" w:cs="Arial"/>
          <w:sz w:val="22"/>
          <w:szCs w:val="22"/>
          <w:lang w:eastAsia="en-US"/>
        </w:rPr>
        <w:t>, Liedtke, D., Sasado, T., Morinaga, C., Suwa, H., Niwa, K., Henrich, T., Hirose, Y., Yasuoka, A., Yoda, H., Watanabe, T., Deguchi, T., Iwanami, N., Kunimatsu, S., Osakada, M., Loosli, F., Quiring, R., Carl, M., Grabher, C., Winkler, S., Del Bene, F., Wittbrodt, J., Abe, K., Takahama, Y., Takahashi, K., Katada, T., Nishina, H., Kondoh, H., Furutani-Seiki, M. (</w:t>
      </w:r>
      <w:r w:rsidRPr="001A2CBC">
        <w:rPr>
          <w:rFonts w:ascii="Calibri" w:eastAsia="Calibri" w:hAnsi="Calibri" w:cs="Arial"/>
          <w:b/>
          <w:sz w:val="22"/>
          <w:szCs w:val="22"/>
          <w:lang w:eastAsia="en-US"/>
        </w:rPr>
        <w:t>2004</w:t>
      </w:r>
      <w:r w:rsidRPr="001A2CBC">
        <w:rPr>
          <w:rFonts w:ascii="Calibri" w:eastAsia="Calibri" w:hAnsi="Calibri" w:cs="Arial"/>
          <w:sz w:val="22"/>
          <w:szCs w:val="22"/>
          <w:lang w:eastAsia="en-US"/>
        </w:rPr>
        <w:t>). Mutations affecting somite formation in the Medaka (</w:t>
      </w:r>
      <w:r w:rsidRPr="00105781">
        <w:rPr>
          <w:rFonts w:ascii="Calibri" w:eastAsia="Calibri" w:hAnsi="Calibri" w:cs="Arial"/>
          <w:i/>
          <w:sz w:val="22"/>
          <w:szCs w:val="22"/>
          <w:lang w:eastAsia="en-US"/>
        </w:rPr>
        <w:t>Oryzias latipes</w:t>
      </w:r>
      <w:r w:rsidRPr="001A2CBC">
        <w:rPr>
          <w:rFonts w:ascii="Calibri" w:eastAsia="Calibri" w:hAnsi="Calibri" w:cs="Arial"/>
          <w:sz w:val="22"/>
          <w:szCs w:val="22"/>
          <w:lang w:eastAsia="en-US"/>
        </w:rPr>
        <w:t xml:space="preserve">). </w:t>
      </w:r>
      <w:r w:rsidRPr="001A2CBC">
        <w:rPr>
          <w:rFonts w:ascii="Calibri" w:eastAsia="Calibri" w:hAnsi="Calibri" w:cs="Arial"/>
          <w:b/>
          <w:i/>
          <w:iCs/>
          <w:sz w:val="22"/>
          <w:szCs w:val="22"/>
          <w:lang w:eastAsia="en-US"/>
        </w:rPr>
        <w:t>Mech Dev</w:t>
      </w:r>
      <w:r w:rsidRPr="001A2CBC">
        <w:rPr>
          <w:rFonts w:ascii="Calibri" w:eastAsia="Calibri" w:hAnsi="Calibri" w:cs="Arial"/>
          <w:sz w:val="22"/>
          <w:szCs w:val="22"/>
          <w:lang w:eastAsia="en-US"/>
        </w:rPr>
        <w:t xml:space="preserve"> 121, 659-671 (</w:t>
      </w:r>
      <w:r w:rsidRPr="001A2CBC">
        <w:rPr>
          <w:rFonts w:ascii="Calibri" w:eastAsia="Calibri" w:hAnsi="Calibri" w:cs="Arial"/>
          <w:sz w:val="22"/>
          <w:szCs w:val="22"/>
          <w:vertAlign w:val="superscript"/>
          <w:lang w:eastAsia="en-US"/>
        </w:rPr>
        <w:t>#</w:t>
      </w:r>
      <w:r w:rsidRPr="001A2CBC">
        <w:rPr>
          <w:rFonts w:ascii="Calibri" w:eastAsia="Calibri" w:hAnsi="Calibri" w:cs="Arial"/>
          <w:sz w:val="22"/>
          <w:szCs w:val="22"/>
          <w:lang w:eastAsia="en-US"/>
        </w:rPr>
        <w:t xml:space="preserve">equal contribution). </w:t>
      </w:r>
      <w:r w:rsidRPr="001A2CBC">
        <w:rPr>
          <w:rFonts w:ascii="Calibri" w:eastAsia="Calibri" w:hAnsi="Calibri" w:cs="Arial"/>
          <w:b/>
          <w:i/>
          <w:sz w:val="22"/>
          <w:szCs w:val="22"/>
          <w:lang w:val="de-DE" w:eastAsia="en-US"/>
        </w:rPr>
        <w:t>(recommended by Faculty of 1000)</w:t>
      </w:r>
    </w:p>
    <w:p w14:paraId="768C85CA"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A2CBC">
        <w:rPr>
          <w:rFonts w:ascii="Calibri" w:eastAsia="Calibri" w:hAnsi="Calibri" w:cs="Arial"/>
          <w:sz w:val="22"/>
          <w:szCs w:val="22"/>
          <w:lang w:eastAsia="en-US"/>
        </w:rPr>
        <w:t xml:space="preserve">Loosli, F., Del Bene, F., Quiring, R., Rembold, M., Martinez-Morales, J.-R., Carl, M., Grabher, C., Iquel, C., Krone, A., Wittbrodt, B., Winkler, S., Sasado, T., Morinaga, C., Suwa, H., Niwa, K., Henrich, T., Deguchi, T., Hirose, Y., Iwanami, N., Kunimatsu, S.,Osakada, M., Watanabe, T., Yasuoka, A., Yoda, H., </w:t>
      </w:r>
      <w:r w:rsidRPr="001A2CBC">
        <w:rPr>
          <w:rFonts w:ascii="Calibri" w:eastAsia="Calibri" w:hAnsi="Calibri" w:cs="Arial"/>
          <w:sz w:val="22"/>
          <w:szCs w:val="22"/>
          <w:u w:val="single"/>
          <w:lang w:eastAsia="en-US"/>
        </w:rPr>
        <w:t>Winkler, C.</w:t>
      </w:r>
      <w:r w:rsidRPr="001A2CBC">
        <w:rPr>
          <w:rFonts w:ascii="Calibri" w:eastAsia="Calibri" w:hAnsi="Calibri" w:cs="Arial"/>
          <w:sz w:val="22"/>
          <w:szCs w:val="22"/>
          <w:lang w:eastAsia="en-US"/>
        </w:rPr>
        <w:t>, Elmasri, H., Kondoh, H., Furutani-Seiki, M., Wittbrodt, J. (</w:t>
      </w:r>
      <w:r w:rsidRPr="001A2CBC">
        <w:rPr>
          <w:rFonts w:ascii="Calibri" w:eastAsia="Calibri" w:hAnsi="Calibri" w:cs="Arial"/>
          <w:b/>
          <w:sz w:val="22"/>
          <w:szCs w:val="22"/>
          <w:lang w:eastAsia="en-US"/>
        </w:rPr>
        <w:t>2004</w:t>
      </w:r>
      <w:r w:rsidRPr="001A2CBC">
        <w:rPr>
          <w:rFonts w:ascii="Calibri" w:eastAsia="Calibri" w:hAnsi="Calibri" w:cs="Arial"/>
          <w:sz w:val="22"/>
          <w:szCs w:val="22"/>
          <w:lang w:eastAsia="en-US"/>
        </w:rPr>
        <w:t xml:space="preserve">). Mutations affecting retina development in Medaka. </w:t>
      </w:r>
      <w:r w:rsidRPr="001A2CBC">
        <w:rPr>
          <w:rFonts w:ascii="Calibri" w:eastAsia="Calibri" w:hAnsi="Calibri" w:cs="Arial"/>
          <w:b/>
          <w:i/>
          <w:iCs/>
          <w:sz w:val="22"/>
          <w:szCs w:val="22"/>
          <w:lang w:eastAsia="en-US"/>
        </w:rPr>
        <w:t>Mech Dev</w:t>
      </w:r>
      <w:r w:rsidRPr="001A2CBC">
        <w:rPr>
          <w:rFonts w:ascii="Calibri" w:eastAsia="Calibri" w:hAnsi="Calibri" w:cs="Arial"/>
          <w:sz w:val="22"/>
          <w:szCs w:val="22"/>
          <w:lang w:eastAsia="en-US"/>
        </w:rPr>
        <w:t xml:space="preserve"> 121, 703-714.</w:t>
      </w:r>
    </w:p>
    <w:p w14:paraId="07F59B3D"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A2CBC">
        <w:rPr>
          <w:rFonts w:ascii="Calibri" w:eastAsia="Calibri" w:hAnsi="Calibri" w:cs="Arial"/>
          <w:sz w:val="22"/>
          <w:szCs w:val="22"/>
          <w:lang w:eastAsia="en-US"/>
        </w:rPr>
        <w:lastRenderedPageBreak/>
        <w:t xml:space="preserve">Kitagawa, D., Watanabe, T., Sait, K., Asaka, S., Sasado, T., Morinaga, C., Suwa, H., Niwa, K., Yasuoka, A., Deguchi, T., Yoda, H., Hirose, Y., Henrich, T., Iwanami, N., Kunimatsu, S., Osakada, M., </w:t>
      </w:r>
      <w:r w:rsidRPr="001A2CBC">
        <w:rPr>
          <w:rFonts w:ascii="Calibri" w:eastAsia="Calibri" w:hAnsi="Calibri" w:cs="Arial"/>
          <w:sz w:val="22"/>
          <w:szCs w:val="22"/>
          <w:u w:val="single"/>
          <w:lang w:eastAsia="en-US"/>
        </w:rPr>
        <w:t>Winkler, C.</w:t>
      </w:r>
      <w:r w:rsidRPr="001A2CBC">
        <w:rPr>
          <w:rFonts w:ascii="Calibri" w:eastAsia="Calibri" w:hAnsi="Calibri" w:cs="Arial"/>
          <w:sz w:val="22"/>
          <w:szCs w:val="22"/>
          <w:lang w:eastAsia="en-US"/>
        </w:rPr>
        <w:t>, Elmasri, H., Wittbrodt, J., Loosli, F., Quiring, R., Carl, M., Grabher, C., Winkler, S., Del Bene, F., Katada, T., Nishina, H., Kondoh, H., Furutani-Seiki, M. (</w:t>
      </w:r>
      <w:r w:rsidRPr="001A2CBC">
        <w:rPr>
          <w:rFonts w:ascii="Calibri" w:eastAsia="Calibri" w:hAnsi="Calibri" w:cs="Arial"/>
          <w:b/>
          <w:sz w:val="22"/>
          <w:szCs w:val="22"/>
          <w:lang w:eastAsia="en-US"/>
        </w:rPr>
        <w:t>2004</w:t>
      </w:r>
      <w:r w:rsidRPr="001A2CBC">
        <w:rPr>
          <w:rFonts w:ascii="Calibri" w:eastAsia="Calibri" w:hAnsi="Calibri" w:cs="Arial"/>
          <w:sz w:val="22"/>
          <w:szCs w:val="22"/>
          <w:lang w:eastAsia="en-US"/>
        </w:rPr>
        <w:t xml:space="preserve">). Genetic dissection of the formation of the forebrain in Medaka, </w:t>
      </w:r>
      <w:r w:rsidRPr="00105781">
        <w:rPr>
          <w:rFonts w:ascii="Calibri" w:eastAsia="Calibri" w:hAnsi="Calibri" w:cs="Arial"/>
          <w:i/>
          <w:sz w:val="22"/>
          <w:szCs w:val="22"/>
          <w:lang w:eastAsia="en-US"/>
        </w:rPr>
        <w:t>Oryzias latipes</w:t>
      </w:r>
      <w:r w:rsidRPr="001A2CBC">
        <w:rPr>
          <w:rFonts w:ascii="Calibri" w:eastAsia="Calibri" w:hAnsi="Calibri" w:cs="Arial"/>
          <w:sz w:val="22"/>
          <w:szCs w:val="22"/>
          <w:lang w:eastAsia="en-US"/>
        </w:rPr>
        <w:t xml:space="preserve">. </w:t>
      </w:r>
      <w:r w:rsidRPr="001A2CBC">
        <w:rPr>
          <w:rFonts w:ascii="Calibri" w:eastAsia="Calibri" w:hAnsi="Calibri" w:cs="Arial"/>
          <w:b/>
          <w:i/>
          <w:iCs/>
          <w:sz w:val="22"/>
          <w:szCs w:val="22"/>
          <w:lang w:eastAsia="en-US"/>
        </w:rPr>
        <w:t>Mech Dev</w:t>
      </w:r>
      <w:r w:rsidRPr="001A2CBC">
        <w:rPr>
          <w:rFonts w:ascii="Calibri" w:eastAsia="Calibri" w:hAnsi="Calibri" w:cs="Arial"/>
          <w:sz w:val="22"/>
          <w:szCs w:val="22"/>
          <w:lang w:eastAsia="en-US"/>
        </w:rPr>
        <w:t xml:space="preserve"> 121, 673-685.</w:t>
      </w:r>
    </w:p>
    <w:p w14:paraId="74511925"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A2CBC">
        <w:rPr>
          <w:rFonts w:ascii="Calibri" w:eastAsia="Calibri" w:hAnsi="Calibri" w:cs="Arial"/>
          <w:sz w:val="22"/>
          <w:szCs w:val="22"/>
          <w:lang w:eastAsia="en-US"/>
        </w:rPr>
        <w:t xml:space="preserve">Elmasri, H., Liedtke, D., Luecking, G., Gessler, M., and </w:t>
      </w:r>
      <w:r w:rsidRPr="001A2CBC">
        <w:rPr>
          <w:rFonts w:ascii="Calibri" w:eastAsia="Calibri" w:hAnsi="Calibri" w:cs="Arial"/>
          <w:sz w:val="22"/>
          <w:szCs w:val="22"/>
          <w:u w:val="single"/>
          <w:lang w:eastAsia="en-US"/>
        </w:rPr>
        <w:t>Winkler, C.</w:t>
      </w:r>
      <w:r w:rsidRPr="001A2CBC">
        <w:rPr>
          <w:rFonts w:ascii="Calibri" w:eastAsia="Calibri" w:hAnsi="Calibri" w:cs="Arial"/>
          <w:sz w:val="22"/>
          <w:szCs w:val="22"/>
          <w:lang w:eastAsia="en-US"/>
        </w:rPr>
        <w:t xml:space="preserve"> (</w:t>
      </w:r>
      <w:r w:rsidRPr="001A2CBC">
        <w:rPr>
          <w:rFonts w:ascii="Calibri" w:eastAsia="Calibri" w:hAnsi="Calibri" w:cs="Arial"/>
          <w:b/>
          <w:sz w:val="22"/>
          <w:szCs w:val="22"/>
          <w:lang w:eastAsia="en-US"/>
        </w:rPr>
        <w:t>2004</w:t>
      </w:r>
      <w:r w:rsidRPr="001A2CBC">
        <w:rPr>
          <w:rFonts w:ascii="Calibri" w:eastAsia="Calibri" w:hAnsi="Calibri" w:cs="Arial"/>
          <w:sz w:val="22"/>
          <w:szCs w:val="22"/>
          <w:lang w:eastAsia="en-US"/>
        </w:rPr>
        <w:t xml:space="preserve">). Her7 and hey1, but not lunatic fringe show dynamic expression during somitogenesis in Medaka. </w:t>
      </w:r>
      <w:r w:rsidRPr="001A2CBC">
        <w:rPr>
          <w:rFonts w:ascii="Calibri" w:eastAsia="Calibri" w:hAnsi="Calibri" w:cs="Arial"/>
          <w:b/>
          <w:i/>
          <w:iCs/>
          <w:sz w:val="22"/>
          <w:szCs w:val="22"/>
          <w:lang w:eastAsia="en-US"/>
        </w:rPr>
        <w:t>Gene Expression Pattern</w:t>
      </w:r>
      <w:r w:rsidRPr="001A2CBC">
        <w:rPr>
          <w:rFonts w:ascii="Calibri" w:eastAsia="Calibri" w:hAnsi="Calibri" w:cs="Arial"/>
          <w:i/>
          <w:iCs/>
          <w:sz w:val="22"/>
          <w:szCs w:val="22"/>
          <w:lang w:eastAsia="en-US"/>
        </w:rPr>
        <w:t xml:space="preserve"> </w:t>
      </w:r>
      <w:r w:rsidRPr="001A2CBC">
        <w:rPr>
          <w:rFonts w:ascii="Calibri" w:eastAsia="Calibri" w:hAnsi="Calibri" w:cs="Arial"/>
          <w:sz w:val="22"/>
          <w:szCs w:val="22"/>
          <w:lang w:eastAsia="en-US"/>
        </w:rPr>
        <w:t>4, 553-559.</w:t>
      </w:r>
    </w:p>
    <w:p w14:paraId="663EA42A"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A2CBC">
        <w:rPr>
          <w:rFonts w:ascii="Calibri" w:eastAsia="Calibri" w:hAnsi="Calibri" w:cs="Arial"/>
          <w:sz w:val="22"/>
          <w:szCs w:val="22"/>
          <w:u w:val="single"/>
          <w:lang w:val="de-DE" w:eastAsia="en-US"/>
        </w:rPr>
        <w:t>Winkler, C.</w:t>
      </w:r>
      <w:r w:rsidRPr="001A2CBC">
        <w:rPr>
          <w:rFonts w:ascii="Calibri" w:eastAsia="Calibri" w:hAnsi="Calibri" w:cs="Arial"/>
          <w:sz w:val="22"/>
          <w:szCs w:val="22"/>
          <w:lang w:val="de-DE" w:eastAsia="en-US"/>
        </w:rPr>
        <w:t>, Hornung, U., Kondo, M., Neuner, C., Duschl, J., Shima, A. and Schartl, M. (</w:t>
      </w:r>
      <w:r w:rsidRPr="001A2CBC">
        <w:rPr>
          <w:rFonts w:ascii="Calibri" w:eastAsia="Calibri" w:hAnsi="Calibri" w:cs="Arial"/>
          <w:b/>
          <w:sz w:val="22"/>
          <w:szCs w:val="22"/>
          <w:lang w:val="de-DE" w:eastAsia="en-US"/>
        </w:rPr>
        <w:t>2004</w:t>
      </w:r>
      <w:r w:rsidRPr="001A2CBC">
        <w:rPr>
          <w:rFonts w:ascii="Calibri" w:eastAsia="Calibri" w:hAnsi="Calibri" w:cs="Arial"/>
          <w:sz w:val="22"/>
          <w:szCs w:val="22"/>
          <w:lang w:val="de-DE" w:eastAsia="en-US"/>
        </w:rPr>
        <w:t xml:space="preserve">). </w:t>
      </w:r>
      <w:r w:rsidRPr="001A2CBC">
        <w:rPr>
          <w:rFonts w:ascii="Calibri" w:eastAsia="Calibri" w:hAnsi="Calibri" w:cs="Arial"/>
          <w:sz w:val="22"/>
          <w:szCs w:val="22"/>
          <w:lang w:eastAsia="en-US"/>
        </w:rPr>
        <w:t>Developmentally regulated and non-sex-specific expression of autosomal dmrt genes in embryos of the Medaka fish (</w:t>
      </w:r>
      <w:r w:rsidRPr="00105781">
        <w:rPr>
          <w:rFonts w:ascii="Calibri" w:eastAsia="Calibri" w:hAnsi="Calibri" w:cs="Arial"/>
          <w:i/>
          <w:sz w:val="22"/>
          <w:szCs w:val="22"/>
          <w:lang w:eastAsia="en-US"/>
        </w:rPr>
        <w:t>Oryzias latipes</w:t>
      </w:r>
      <w:r w:rsidRPr="001A2CBC">
        <w:rPr>
          <w:rFonts w:ascii="Calibri" w:eastAsia="Calibri" w:hAnsi="Calibri" w:cs="Arial"/>
          <w:sz w:val="22"/>
          <w:szCs w:val="22"/>
          <w:lang w:eastAsia="en-US"/>
        </w:rPr>
        <w:t xml:space="preserve">). </w:t>
      </w:r>
      <w:r w:rsidRPr="001A2CBC">
        <w:rPr>
          <w:rFonts w:ascii="Calibri" w:eastAsia="Calibri" w:hAnsi="Calibri" w:cs="Arial"/>
          <w:b/>
          <w:i/>
          <w:iCs/>
          <w:sz w:val="22"/>
          <w:szCs w:val="22"/>
          <w:lang w:eastAsia="en-US"/>
        </w:rPr>
        <w:t>Mech Dev</w:t>
      </w:r>
      <w:r w:rsidRPr="001A2CBC">
        <w:rPr>
          <w:rFonts w:ascii="Calibri" w:eastAsia="Calibri" w:hAnsi="Calibri" w:cs="Arial"/>
          <w:sz w:val="22"/>
          <w:szCs w:val="22"/>
          <w:lang w:eastAsia="en-US"/>
        </w:rPr>
        <w:t xml:space="preserve"> 121, 997-1005.</w:t>
      </w:r>
    </w:p>
    <w:p w14:paraId="0C2CC5B0"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A2CBC">
        <w:rPr>
          <w:rFonts w:ascii="Calibri" w:eastAsia="Calibri" w:hAnsi="Calibri" w:cs="Arial"/>
          <w:sz w:val="22"/>
          <w:szCs w:val="22"/>
          <w:u w:val="single"/>
          <w:lang w:val="de-DE" w:eastAsia="en-US"/>
        </w:rPr>
        <w:t>Winkler, C.</w:t>
      </w:r>
      <w:r w:rsidRPr="001A2CBC">
        <w:rPr>
          <w:rFonts w:ascii="Calibri" w:eastAsia="Calibri" w:hAnsi="Calibri" w:cs="Arial"/>
          <w:sz w:val="22"/>
          <w:szCs w:val="22"/>
          <w:lang w:val="de-DE" w:eastAsia="en-US"/>
        </w:rPr>
        <w:t>, Elmasri, H., Klamt, B., Volff, J.-N., and Gessler, M. (</w:t>
      </w:r>
      <w:r w:rsidRPr="001A2CBC">
        <w:rPr>
          <w:rFonts w:ascii="Calibri" w:eastAsia="Calibri" w:hAnsi="Calibri" w:cs="Arial"/>
          <w:b/>
          <w:sz w:val="22"/>
          <w:szCs w:val="22"/>
          <w:lang w:val="de-DE" w:eastAsia="en-US"/>
        </w:rPr>
        <w:t>2003</w:t>
      </w:r>
      <w:r w:rsidRPr="001A2CBC">
        <w:rPr>
          <w:rFonts w:ascii="Calibri" w:eastAsia="Calibri" w:hAnsi="Calibri" w:cs="Arial"/>
          <w:sz w:val="22"/>
          <w:szCs w:val="22"/>
          <w:lang w:val="de-DE" w:eastAsia="en-US"/>
        </w:rPr>
        <w:t xml:space="preserve">). </w:t>
      </w:r>
      <w:r w:rsidRPr="001A2CBC">
        <w:rPr>
          <w:rFonts w:ascii="Calibri" w:eastAsia="Calibri" w:hAnsi="Calibri" w:cs="Arial"/>
          <w:sz w:val="22"/>
          <w:szCs w:val="22"/>
          <w:lang w:eastAsia="en-US"/>
        </w:rPr>
        <w:t xml:space="preserve">Characterization of hey bHLH genes in teleost fish. </w:t>
      </w:r>
      <w:r w:rsidRPr="001A2CBC">
        <w:rPr>
          <w:rFonts w:ascii="Calibri" w:eastAsia="Calibri" w:hAnsi="Calibri" w:cs="Arial"/>
          <w:b/>
          <w:i/>
          <w:iCs/>
          <w:sz w:val="22"/>
          <w:szCs w:val="22"/>
          <w:lang w:eastAsia="en-US"/>
        </w:rPr>
        <w:t>Dev Genes Evol</w:t>
      </w:r>
      <w:r w:rsidRPr="001A2CBC">
        <w:rPr>
          <w:rFonts w:ascii="Calibri" w:eastAsia="Calibri" w:hAnsi="Calibri" w:cs="Arial"/>
          <w:sz w:val="22"/>
          <w:szCs w:val="22"/>
          <w:lang w:eastAsia="en-US"/>
        </w:rPr>
        <w:t xml:space="preserve"> 213, 541-553.</w:t>
      </w:r>
    </w:p>
    <w:p w14:paraId="2CA8B007"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F1A41">
        <w:rPr>
          <w:rFonts w:ascii="Calibri" w:eastAsia="Calibri" w:hAnsi="Calibri" w:cs="Arial"/>
          <w:sz w:val="22"/>
          <w:szCs w:val="22"/>
          <w:lang w:eastAsia="en-US"/>
        </w:rPr>
        <w:t xml:space="preserve">Hansen, I.A., To, T.T., Wortmann, S., Burmester, T., </w:t>
      </w:r>
      <w:r w:rsidRPr="001F1A41">
        <w:rPr>
          <w:rFonts w:ascii="Calibri" w:eastAsia="Calibri" w:hAnsi="Calibri" w:cs="Arial"/>
          <w:sz w:val="22"/>
          <w:szCs w:val="22"/>
          <w:u w:val="single"/>
          <w:lang w:eastAsia="en-US"/>
        </w:rPr>
        <w:t>Winkler, C.</w:t>
      </w:r>
      <w:r w:rsidRPr="001F1A41">
        <w:rPr>
          <w:rFonts w:ascii="Calibri" w:eastAsia="Calibri" w:hAnsi="Calibri" w:cs="Arial"/>
          <w:sz w:val="22"/>
          <w:szCs w:val="22"/>
          <w:lang w:eastAsia="en-US"/>
        </w:rPr>
        <w:t>, Meyer, S.R., Neuner, C., Fassnacht, M., and Allolio, B. (</w:t>
      </w:r>
      <w:r w:rsidRPr="001F1A41">
        <w:rPr>
          <w:rFonts w:ascii="Calibri" w:eastAsia="Calibri" w:hAnsi="Calibri" w:cs="Arial"/>
          <w:b/>
          <w:sz w:val="22"/>
          <w:szCs w:val="22"/>
          <w:lang w:eastAsia="en-US"/>
        </w:rPr>
        <w:t>2003</w:t>
      </w:r>
      <w:r w:rsidRPr="001F1A41">
        <w:rPr>
          <w:rFonts w:ascii="Calibri" w:eastAsia="Calibri" w:hAnsi="Calibri" w:cs="Arial"/>
          <w:sz w:val="22"/>
          <w:szCs w:val="22"/>
          <w:lang w:eastAsia="en-US"/>
        </w:rPr>
        <w:t xml:space="preserve">). </w:t>
      </w:r>
      <w:r w:rsidRPr="001A2CBC">
        <w:rPr>
          <w:rFonts w:ascii="Calibri" w:eastAsia="Calibri" w:hAnsi="Calibri" w:cs="Arial"/>
          <w:sz w:val="22"/>
          <w:szCs w:val="22"/>
          <w:lang w:eastAsia="en-US"/>
        </w:rPr>
        <w:t>The proopiomelanocortin gene of the zebrafish (</w:t>
      </w:r>
      <w:r w:rsidRPr="00105781">
        <w:rPr>
          <w:rFonts w:ascii="Calibri" w:eastAsia="Calibri" w:hAnsi="Calibri" w:cs="Arial"/>
          <w:i/>
          <w:sz w:val="22"/>
          <w:szCs w:val="22"/>
          <w:lang w:eastAsia="en-US"/>
        </w:rPr>
        <w:t>Danio rerio</w:t>
      </w:r>
      <w:r w:rsidRPr="001A2CBC">
        <w:rPr>
          <w:rFonts w:ascii="Calibri" w:eastAsia="Calibri" w:hAnsi="Calibri" w:cs="Arial"/>
          <w:sz w:val="22"/>
          <w:szCs w:val="22"/>
          <w:lang w:eastAsia="en-US"/>
        </w:rPr>
        <w:t xml:space="preserve">). </w:t>
      </w:r>
      <w:r w:rsidRPr="001A2CBC">
        <w:rPr>
          <w:rFonts w:ascii="Calibri" w:eastAsia="Calibri" w:hAnsi="Calibri" w:cs="Arial"/>
          <w:b/>
          <w:i/>
          <w:iCs/>
          <w:sz w:val="22"/>
          <w:szCs w:val="22"/>
          <w:lang w:eastAsia="en-US"/>
        </w:rPr>
        <w:t>Biochem Biophys Res Comm</w:t>
      </w:r>
      <w:r w:rsidRPr="001A2CBC">
        <w:rPr>
          <w:rFonts w:ascii="Calibri" w:eastAsia="Calibri" w:hAnsi="Calibri" w:cs="Arial"/>
          <w:sz w:val="22"/>
          <w:szCs w:val="22"/>
          <w:lang w:eastAsia="en-US"/>
        </w:rPr>
        <w:t xml:space="preserve"> 303, 1121-1128.</w:t>
      </w:r>
    </w:p>
    <w:p w14:paraId="5E75D422" w14:textId="77777777" w:rsidR="002F3719" w:rsidRPr="001A2CBC" w:rsidRDefault="002F3719" w:rsidP="002F3719">
      <w:pPr>
        <w:numPr>
          <w:ilvl w:val="0"/>
          <w:numId w:val="8"/>
        </w:numPr>
        <w:spacing w:after="120"/>
        <w:ind w:left="567" w:hanging="425"/>
        <w:jc w:val="both"/>
        <w:rPr>
          <w:rFonts w:ascii="Calibri" w:eastAsia="Calibri" w:hAnsi="Calibri" w:cs="Arial"/>
          <w:b/>
          <w:bCs/>
          <w:sz w:val="22"/>
          <w:szCs w:val="22"/>
          <w:lang w:val="de-DE" w:eastAsia="en-US"/>
        </w:rPr>
      </w:pPr>
      <w:r w:rsidRPr="001F1A41">
        <w:rPr>
          <w:rFonts w:ascii="Calibri" w:eastAsia="Calibri" w:hAnsi="Calibri" w:cs="Arial"/>
          <w:sz w:val="22"/>
          <w:szCs w:val="22"/>
          <w:lang w:val="de-DE" w:eastAsia="en-US"/>
        </w:rPr>
        <w:t xml:space="preserve">Schoft, V.K., Beauvais, A.J., Lang, C., Gajewski, A., Prufert, K., </w:t>
      </w:r>
      <w:r w:rsidRPr="001F1A41">
        <w:rPr>
          <w:rFonts w:ascii="Calibri" w:eastAsia="Calibri" w:hAnsi="Calibri" w:cs="Arial"/>
          <w:sz w:val="22"/>
          <w:szCs w:val="22"/>
          <w:u w:val="single"/>
          <w:lang w:val="de-DE" w:eastAsia="en-US"/>
        </w:rPr>
        <w:t>Winkler, C.</w:t>
      </w:r>
      <w:r w:rsidRPr="001F1A41">
        <w:rPr>
          <w:rFonts w:ascii="Calibri" w:eastAsia="Calibri" w:hAnsi="Calibri" w:cs="Arial"/>
          <w:sz w:val="22"/>
          <w:szCs w:val="22"/>
          <w:lang w:val="de-DE" w:eastAsia="en-US"/>
        </w:rPr>
        <w:t>, Akimenko, M.-A., Paulin-Levasseur, M., and Georg Krohne, G. (</w:t>
      </w:r>
      <w:r w:rsidRPr="001F1A41">
        <w:rPr>
          <w:rFonts w:ascii="Calibri" w:eastAsia="Calibri" w:hAnsi="Calibri" w:cs="Arial"/>
          <w:b/>
          <w:sz w:val="22"/>
          <w:szCs w:val="22"/>
          <w:lang w:val="de-DE" w:eastAsia="en-US"/>
        </w:rPr>
        <w:t>2003</w:t>
      </w:r>
      <w:r w:rsidRPr="001F1A41">
        <w:rPr>
          <w:rFonts w:ascii="Calibri" w:eastAsia="Calibri" w:hAnsi="Calibri" w:cs="Arial"/>
          <w:sz w:val="22"/>
          <w:szCs w:val="22"/>
          <w:lang w:val="de-DE" w:eastAsia="en-US"/>
        </w:rPr>
        <w:t xml:space="preserve">). </w:t>
      </w:r>
      <w:r w:rsidRPr="001A2CBC">
        <w:rPr>
          <w:rFonts w:ascii="Calibri" w:eastAsia="Calibri" w:hAnsi="Calibri" w:cs="Arial"/>
          <w:sz w:val="22"/>
          <w:szCs w:val="22"/>
          <w:lang w:eastAsia="en-US"/>
        </w:rPr>
        <w:t xml:space="preserve">The lamina-associated polypeptide 2 (LAP2) isoforms b, g, and w of zebrafish: developmental expression and behavior during the cell cycle. </w:t>
      </w:r>
      <w:r w:rsidRPr="001A2CBC">
        <w:rPr>
          <w:rFonts w:ascii="Calibri" w:eastAsia="Calibri" w:hAnsi="Calibri" w:cs="Arial"/>
          <w:b/>
          <w:i/>
          <w:iCs/>
          <w:sz w:val="22"/>
          <w:szCs w:val="22"/>
          <w:lang w:eastAsia="en-US"/>
        </w:rPr>
        <w:t>J Cell Science</w:t>
      </w:r>
      <w:r w:rsidRPr="001A2CBC">
        <w:rPr>
          <w:rFonts w:ascii="Calibri" w:eastAsia="Calibri" w:hAnsi="Calibri" w:cs="Arial"/>
          <w:sz w:val="22"/>
          <w:szCs w:val="22"/>
          <w:lang w:eastAsia="en-US"/>
        </w:rPr>
        <w:t xml:space="preserve"> 116, 2505-2517. </w:t>
      </w:r>
      <w:r w:rsidRPr="001A2CBC">
        <w:rPr>
          <w:rFonts w:ascii="Calibri" w:eastAsia="Calibri" w:hAnsi="Calibri" w:cs="Arial"/>
          <w:b/>
          <w:bCs/>
          <w:sz w:val="22"/>
          <w:szCs w:val="22"/>
          <w:lang w:val="de-DE" w:eastAsia="en-US"/>
        </w:rPr>
        <w:t>(cover page)</w:t>
      </w:r>
    </w:p>
    <w:p w14:paraId="69580327" w14:textId="77777777" w:rsidR="002F3719" w:rsidRPr="001A2CBC" w:rsidRDefault="002F3719" w:rsidP="002F3719">
      <w:pPr>
        <w:numPr>
          <w:ilvl w:val="0"/>
          <w:numId w:val="8"/>
        </w:numPr>
        <w:spacing w:after="120"/>
        <w:ind w:left="567" w:hanging="425"/>
        <w:jc w:val="both"/>
        <w:rPr>
          <w:rFonts w:ascii="Calibri" w:eastAsia="Calibri" w:hAnsi="Calibri" w:cs="Arial"/>
          <w:b/>
          <w:bCs/>
          <w:sz w:val="22"/>
          <w:szCs w:val="22"/>
          <w:lang w:val="de-DE" w:eastAsia="en-US"/>
        </w:rPr>
      </w:pPr>
      <w:r w:rsidRPr="001A2CBC">
        <w:rPr>
          <w:rFonts w:ascii="Calibri" w:eastAsia="Calibri" w:hAnsi="Calibri" w:cs="Arial"/>
          <w:sz w:val="22"/>
          <w:szCs w:val="22"/>
          <w:u w:val="single"/>
          <w:lang w:val="de-DE" w:eastAsia="en-US"/>
        </w:rPr>
        <w:t>Winkler, C.</w:t>
      </w:r>
      <w:r w:rsidRPr="001A2CBC">
        <w:rPr>
          <w:rFonts w:ascii="Calibri" w:eastAsia="Calibri" w:hAnsi="Calibri" w:cs="Arial"/>
          <w:sz w:val="22"/>
          <w:szCs w:val="22"/>
          <w:lang w:val="de-DE" w:eastAsia="en-US"/>
        </w:rPr>
        <w:t>, Schafer, M., Duschl, J., Schartl, M., and Volff, J.-N. (</w:t>
      </w:r>
      <w:r w:rsidRPr="001A2CBC">
        <w:rPr>
          <w:rFonts w:ascii="Calibri" w:eastAsia="Calibri" w:hAnsi="Calibri" w:cs="Arial"/>
          <w:b/>
          <w:sz w:val="22"/>
          <w:szCs w:val="22"/>
          <w:lang w:val="de-DE" w:eastAsia="en-US"/>
        </w:rPr>
        <w:t>2003</w:t>
      </w:r>
      <w:r w:rsidRPr="001A2CBC">
        <w:rPr>
          <w:rFonts w:ascii="Calibri" w:eastAsia="Calibri" w:hAnsi="Calibri" w:cs="Arial"/>
          <w:sz w:val="22"/>
          <w:szCs w:val="22"/>
          <w:lang w:val="de-DE" w:eastAsia="en-US"/>
        </w:rPr>
        <w:t xml:space="preserve">). </w:t>
      </w:r>
      <w:r w:rsidRPr="001A2CBC">
        <w:rPr>
          <w:rFonts w:ascii="Calibri" w:eastAsia="Calibri" w:hAnsi="Calibri" w:cs="Arial"/>
          <w:sz w:val="22"/>
          <w:szCs w:val="22"/>
          <w:lang w:eastAsia="en-US"/>
        </w:rPr>
        <w:t xml:space="preserve">Functional divergence of two zebrafish midkine growth factors following fish-specific gene duplication. </w:t>
      </w:r>
      <w:r w:rsidRPr="001A2CBC">
        <w:rPr>
          <w:rFonts w:ascii="Calibri" w:eastAsia="Calibri" w:hAnsi="Calibri" w:cs="Arial"/>
          <w:b/>
          <w:i/>
          <w:iCs/>
          <w:sz w:val="22"/>
          <w:szCs w:val="22"/>
          <w:lang w:val="de-DE" w:eastAsia="en-US"/>
        </w:rPr>
        <w:t>Genome Res</w:t>
      </w:r>
      <w:r w:rsidRPr="001A2CBC">
        <w:rPr>
          <w:rFonts w:ascii="Calibri" w:eastAsia="Calibri" w:hAnsi="Calibri" w:cs="Arial"/>
          <w:b/>
          <w:sz w:val="22"/>
          <w:szCs w:val="22"/>
          <w:lang w:val="de-DE" w:eastAsia="en-US"/>
        </w:rPr>
        <w:t xml:space="preserve"> </w:t>
      </w:r>
      <w:r w:rsidRPr="001A2CBC">
        <w:rPr>
          <w:rFonts w:ascii="Calibri" w:eastAsia="Calibri" w:hAnsi="Calibri" w:cs="Arial"/>
          <w:sz w:val="22"/>
          <w:szCs w:val="22"/>
          <w:lang w:val="de-DE" w:eastAsia="en-US"/>
        </w:rPr>
        <w:t xml:space="preserve">13, 1067-1081. </w:t>
      </w:r>
      <w:r w:rsidRPr="001A2CBC">
        <w:rPr>
          <w:rFonts w:ascii="Calibri" w:eastAsia="Calibri" w:hAnsi="Calibri" w:cs="Arial"/>
          <w:b/>
          <w:bCs/>
          <w:sz w:val="22"/>
          <w:szCs w:val="22"/>
          <w:lang w:val="de-DE" w:eastAsia="en-US"/>
        </w:rPr>
        <w:t>(cover page)</w:t>
      </w:r>
    </w:p>
    <w:p w14:paraId="707DD119"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A2CBC">
        <w:rPr>
          <w:rFonts w:ascii="Calibri" w:eastAsia="Calibri" w:hAnsi="Calibri" w:cs="Arial"/>
          <w:sz w:val="22"/>
          <w:szCs w:val="22"/>
          <w:lang w:val="de-DE" w:eastAsia="en-US"/>
        </w:rPr>
        <w:t xml:space="preserve">Wagner, T.U., Renn, J., Riemensperger, T., Volff, J.-N., Koster, R.W., Goerlich, R., Schartl, M., and </w:t>
      </w:r>
      <w:r w:rsidRPr="001A2CBC">
        <w:rPr>
          <w:rFonts w:ascii="Calibri" w:eastAsia="Calibri" w:hAnsi="Calibri" w:cs="Arial"/>
          <w:sz w:val="22"/>
          <w:szCs w:val="22"/>
          <w:u w:val="single"/>
          <w:lang w:val="de-DE" w:eastAsia="en-US"/>
        </w:rPr>
        <w:t>Winkler, C.</w:t>
      </w:r>
      <w:r w:rsidRPr="001A2CBC">
        <w:rPr>
          <w:rFonts w:ascii="Calibri" w:eastAsia="Calibri" w:hAnsi="Calibri" w:cs="Arial"/>
          <w:sz w:val="22"/>
          <w:szCs w:val="22"/>
          <w:lang w:val="de-DE" w:eastAsia="en-US"/>
        </w:rPr>
        <w:t xml:space="preserve"> (</w:t>
      </w:r>
      <w:r w:rsidRPr="001A2CBC">
        <w:rPr>
          <w:rFonts w:ascii="Calibri" w:eastAsia="Calibri" w:hAnsi="Calibri" w:cs="Arial"/>
          <w:b/>
          <w:sz w:val="22"/>
          <w:szCs w:val="22"/>
          <w:lang w:val="de-DE" w:eastAsia="en-US"/>
        </w:rPr>
        <w:t>2003</w:t>
      </w:r>
      <w:r w:rsidRPr="001A2CBC">
        <w:rPr>
          <w:rFonts w:ascii="Calibri" w:eastAsia="Calibri" w:hAnsi="Calibri" w:cs="Arial"/>
          <w:sz w:val="22"/>
          <w:szCs w:val="22"/>
          <w:lang w:val="de-DE" w:eastAsia="en-US"/>
        </w:rPr>
        <w:t xml:space="preserve">). </w:t>
      </w:r>
      <w:r w:rsidRPr="001A2CBC">
        <w:rPr>
          <w:rFonts w:ascii="Calibri" w:eastAsia="Calibri" w:hAnsi="Calibri" w:cs="Arial"/>
          <w:sz w:val="22"/>
          <w:szCs w:val="22"/>
          <w:lang w:eastAsia="en-US"/>
        </w:rPr>
        <w:t>The teleost fish Medaka (</w:t>
      </w:r>
      <w:r w:rsidRPr="00105781">
        <w:rPr>
          <w:rFonts w:ascii="Calibri" w:eastAsia="Calibri" w:hAnsi="Calibri" w:cs="Arial"/>
          <w:i/>
          <w:sz w:val="22"/>
          <w:szCs w:val="22"/>
          <w:lang w:eastAsia="en-US"/>
        </w:rPr>
        <w:t>Oryzias latipes</w:t>
      </w:r>
      <w:r w:rsidRPr="001A2CBC">
        <w:rPr>
          <w:rFonts w:ascii="Calibri" w:eastAsia="Calibri" w:hAnsi="Calibri" w:cs="Arial"/>
          <w:sz w:val="22"/>
          <w:szCs w:val="22"/>
          <w:lang w:eastAsia="en-US"/>
        </w:rPr>
        <w:t xml:space="preserve">) as genetic model to study gravity dependent bone homeostasis in vivo. </w:t>
      </w:r>
      <w:r w:rsidRPr="001A2CBC">
        <w:rPr>
          <w:rFonts w:ascii="Calibri" w:eastAsia="Calibri" w:hAnsi="Calibri" w:cs="Arial"/>
          <w:b/>
          <w:i/>
          <w:iCs/>
          <w:sz w:val="22"/>
          <w:szCs w:val="22"/>
          <w:lang w:eastAsia="en-US"/>
        </w:rPr>
        <w:t>Adv Space Res</w:t>
      </w:r>
      <w:r w:rsidRPr="001A2CBC">
        <w:rPr>
          <w:rFonts w:ascii="Calibri" w:eastAsia="Calibri" w:hAnsi="Calibri" w:cs="Arial"/>
          <w:sz w:val="22"/>
          <w:szCs w:val="22"/>
          <w:lang w:eastAsia="en-US"/>
        </w:rPr>
        <w:t xml:space="preserve"> 32, 1459-1465.</w:t>
      </w:r>
    </w:p>
    <w:p w14:paraId="25CB956F"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val="de-DE" w:eastAsia="en-US"/>
        </w:rPr>
      </w:pPr>
      <w:r w:rsidRPr="001A2CBC">
        <w:rPr>
          <w:rFonts w:ascii="Calibri" w:eastAsia="Calibri" w:hAnsi="Calibri" w:cs="Arial"/>
          <w:sz w:val="22"/>
          <w:szCs w:val="22"/>
          <w:lang w:eastAsia="en-US"/>
        </w:rPr>
        <w:t xml:space="preserve">Nanda, I., Kondo, M., Hornung, U., Asakawa, S., </w:t>
      </w:r>
      <w:r w:rsidRPr="001A2CBC">
        <w:rPr>
          <w:rFonts w:ascii="Calibri" w:eastAsia="Calibri" w:hAnsi="Calibri" w:cs="Arial"/>
          <w:sz w:val="22"/>
          <w:szCs w:val="22"/>
          <w:u w:val="single"/>
          <w:lang w:eastAsia="en-US"/>
        </w:rPr>
        <w:t>Winkler, C.</w:t>
      </w:r>
      <w:r w:rsidRPr="001A2CBC">
        <w:rPr>
          <w:rFonts w:ascii="Calibri" w:eastAsia="Calibri" w:hAnsi="Calibri" w:cs="Arial"/>
          <w:sz w:val="22"/>
          <w:szCs w:val="22"/>
          <w:lang w:eastAsia="en-US"/>
        </w:rPr>
        <w:t>, Shimizu, A., Shan, Z., Haaf, T., Shimizu, N., Shima, A., Schmid, M., and Schartl, M. (</w:t>
      </w:r>
      <w:r w:rsidRPr="001A2CBC">
        <w:rPr>
          <w:rFonts w:ascii="Calibri" w:eastAsia="Calibri" w:hAnsi="Calibri" w:cs="Arial"/>
          <w:b/>
          <w:sz w:val="22"/>
          <w:szCs w:val="22"/>
          <w:lang w:eastAsia="en-US"/>
        </w:rPr>
        <w:t>2002</w:t>
      </w:r>
      <w:r w:rsidRPr="001A2CBC">
        <w:rPr>
          <w:rFonts w:ascii="Calibri" w:eastAsia="Calibri" w:hAnsi="Calibri" w:cs="Arial"/>
          <w:sz w:val="22"/>
          <w:szCs w:val="22"/>
          <w:lang w:eastAsia="en-US"/>
        </w:rPr>
        <w:t xml:space="preserve">). A duplicated copy of DMRT1 in the sex-determining region of the Y chromosome of the Medaka, </w:t>
      </w:r>
      <w:r w:rsidRPr="00105781">
        <w:rPr>
          <w:rFonts w:ascii="Calibri" w:eastAsia="Calibri" w:hAnsi="Calibri" w:cs="Arial"/>
          <w:i/>
          <w:sz w:val="22"/>
          <w:szCs w:val="22"/>
          <w:lang w:eastAsia="en-US"/>
        </w:rPr>
        <w:t>Oryzias latipes</w:t>
      </w:r>
      <w:r w:rsidRPr="001A2CBC">
        <w:rPr>
          <w:rFonts w:ascii="Calibri" w:eastAsia="Calibri" w:hAnsi="Calibri" w:cs="Arial"/>
          <w:sz w:val="22"/>
          <w:szCs w:val="22"/>
          <w:lang w:eastAsia="en-US"/>
        </w:rPr>
        <w:t xml:space="preserve">. </w:t>
      </w:r>
      <w:r w:rsidRPr="001A2CBC">
        <w:rPr>
          <w:rFonts w:ascii="Calibri" w:eastAsia="Calibri" w:hAnsi="Calibri" w:cs="Arial"/>
          <w:b/>
          <w:i/>
          <w:iCs/>
          <w:sz w:val="22"/>
          <w:szCs w:val="22"/>
          <w:lang w:val="de-DE" w:eastAsia="en-US"/>
        </w:rPr>
        <w:t>Proc Natl Acad Sci</w:t>
      </w:r>
      <w:r w:rsidRPr="001A2CBC">
        <w:rPr>
          <w:rFonts w:ascii="Calibri" w:eastAsia="Calibri" w:hAnsi="Calibri" w:cs="Arial"/>
          <w:i/>
          <w:iCs/>
          <w:sz w:val="22"/>
          <w:szCs w:val="22"/>
          <w:lang w:val="de-DE" w:eastAsia="en-US"/>
        </w:rPr>
        <w:t xml:space="preserve"> </w:t>
      </w:r>
      <w:r w:rsidRPr="001A2CBC">
        <w:rPr>
          <w:rFonts w:ascii="Calibri" w:eastAsia="Calibri" w:hAnsi="Calibri" w:cs="Arial"/>
          <w:sz w:val="22"/>
          <w:szCs w:val="22"/>
          <w:lang w:val="de-DE" w:eastAsia="en-US"/>
        </w:rPr>
        <w:t>99, 11778-11783.</w:t>
      </w:r>
    </w:p>
    <w:p w14:paraId="0E3085CA"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A2CBC">
        <w:rPr>
          <w:rFonts w:ascii="Calibri" w:eastAsia="Calibri" w:hAnsi="Calibri" w:cs="Arial"/>
          <w:sz w:val="22"/>
          <w:szCs w:val="22"/>
          <w:lang w:val="de-DE" w:eastAsia="en-US"/>
        </w:rPr>
        <w:t xml:space="preserve">Fischer, A., Leimeister, C., </w:t>
      </w:r>
      <w:r w:rsidRPr="001A2CBC">
        <w:rPr>
          <w:rFonts w:ascii="Calibri" w:eastAsia="Calibri" w:hAnsi="Calibri" w:cs="Arial"/>
          <w:sz w:val="22"/>
          <w:szCs w:val="22"/>
          <w:u w:val="single"/>
          <w:lang w:val="de-DE" w:eastAsia="en-US"/>
        </w:rPr>
        <w:t>Winkler, C.</w:t>
      </w:r>
      <w:r w:rsidRPr="001A2CBC">
        <w:rPr>
          <w:rFonts w:ascii="Calibri" w:eastAsia="Calibri" w:hAnsi="Calibri" w:cs="Arial"/>
          <w:sz w:val="22"/>
          <w:szCs w:val="22"/>
          <w:lang w:val="de-DE" w:eastAsia="en-US"/>
        </w:rPr>
        <w:t>, Schumacher, N., Klamt, B., Elmasri, H., Steidl, C., Maier, M., Knobeloch, K.P, Amann, K., Helisch, A., Sendtner, M., and Gessler, M. (</w:t>
      </w:r>
      <w:r w:rsidRPr="001A2CBC">
        <w:rPr>
          <w:rFonts w:ascii="Calibri" w:eastAsia="Calibri" w:hAnsi="Calibri" w:cs="Arial"/>
          <w:b/>
          <w:sz w:val="22"/>
          <w:szCs w:val="22"/>
          <w:lang w:val="de-DE" w:eastAsia="en-US"/>
        </w:rPr>
        <w:t>2002</w:t>
      </w:r>
      <w:r w:rsidRPr="001A2CBC">
        <w:rPr>
          <w:rFonts w:ascii="Calibri" w:eastAsia="Calibri" w:hAnsi="Calibri" w:cs="Arial"/>
          <w:sz w:val="22"/>
          <w:szCs w:val="22"/>
          <w:lang w:val="de-DE" w:eastAsia="en-US"/>
        </w:rPr>
        <w:t xml:space="preserve">). </w:t>
      </w:r>
      <w:r w:rsidRPr="001A2CBC">
        <w:rPr>
          <w:rFonts w:ascii="Calibri" w:eastAsia="Calibri" w:hAnsi="Calibri" w:cs="Arial"/>
          <w:sz w:val="22"/>
          <w:szCs w:val="22"/>
          <w:lang w:eastAsia="en-US"/>
        </w:rPr>
        <w:t xml:space="preserve">Hey bHLH Factors in Cardiovascular Development. </w:t>
      </w:r>
      <w:r w:rsidRPr="001A2CBC">
        <w:rPr>
          <w:rFonts w:ascii="Calibri" w:eastAsia="Calibri" w:hAnsi="Calibri" w:cs="Arial"/>
          <w:b/>
          <w:i/>
          <w:iCs/>
          <w:sz w:val="22"/>
          <w:szCs w:val="22"/>
          <w:lang w:eastAsia="en-US"/>
        </w:rPr>
        <w:t>Cold Spring Harb Symp Quant Biol</w:t>
      </w:r>
      <w:r w:rsidRPr="001A2CBC">
        <w:rPr>
          <w:rFonts w:ascii="Calibri" w:eastAsia="Calibri" w:hAnsi="Calibri" w:cs="Arial"/>
          <w:sz w:val="22"/>
          <w:szCs w:val="22"/>
          <w:lang w:eastAsia="en-US"/>
        </w:rPr>
        <w:t xml:space="preserve"> 67, 63-70.</w:t>
      </w:r>
    </w:p>
    <w:p w14:paraId="76894E47"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Pr>
          <w:rFonts w:ascii="Calibri" w:eastAsia="Calibri" w:hAnsi="Calibri" w:cs="Arial"/>
          <w:sz w:val="22"/>
          <w:szCs w:val="22"/>
          <w:u w:val="single"/>
          <w:lang w:eastAsia="en-US"/>
        </w:rPr>
        <w:t>Winkler, C.</w:t>
      </w:r>
      <w:r w:rsidRPr="001A2CBC">
        <w:rPr>
          <w:rFonts w:ascii="Calibri" w:eastAsia="Calibri" w:hAnsi="Calibri" w:cs="Arial"/>
          <w:sz w:val="22"/>
          <w:szCs w:val="22"/>
          <w:lang w:eastAsia="en-US"/>
        </w:rPr>
        <w:t xml:space="preserve"> and Moon, R.T. (</w:t>
      </w:r>
      <w:r w:rsidRPr="001A2CBC">
        <w:rPr>
          <w:rFonts w:ascii="Calibri" w:eastAsia="Calibri" w:hAnsi="Calibri" w:cs="Arial"/>
          <w:b/>
          <w:sz w:val="22"/>
          <w:szCs w:val="22"/>
          <w:lang w:eastAsia="en-US"/>
        </w:rPr>
        <w:t>2001</w:t>
      </w:r>
      <w:r w:rsidRPr="001A2CBC">
        <w:rPr>
          <w:rFonts w:ascii="Calibri" w:eastAsia="Calibri" w:hAnsi="Calibri" w:cs="Arial"/>
          <w:sz w:val="22"/>
          <w:szCs w:val="22"/>
          <w:lang w:eastAsia="en-US"/>
        </w:rPr>
        <w:t xml:space="preserve">). Zebrafish mdk2, a novel secreted midkine, participates in posterior neurogenesis. </w:t>
      </w:r>
      <w:r w:rsidRPr="001A2CBC">
        <w:rPr>
          <w:rFonts w:ascii="Calibri" w:eastAsia="Calibri" w:hAnsi="Calibri" w:cs="Arial"/>
          <w:b/>
          <w:i/>
          <w:iCs/>
          <w:sz w:val="22"/>
          <w:szCs w:val="22"/>
          <w:lang w:eastAsia="en-US"/>
        </w:rPr>
        <w:t>Dev Biol</w:t>
      </w:r>
      <w:r w:rsidRPr="001A2CBC">
        <w:rPr>
          <w:rFonts w:ascii="Calibri" w:eastAsia="Calibri" w:hAnsi="Calibri" w:cs="Arial"/>
          <w:sz w:val="22"/>
          <w:szCs w:val="22"/>
          <w:lang w:eastAsia="en-US"/>
        </w:rPr>
        <w:t xml:space="preserve"> 229, 102-118.</w:t>
      </w:r>
    </w:p>
    <w:p w14:paraId="0C8CE6F8"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A2CBC">
        <w:rPr>
          <w:rFonts w:ascii="Calibri" w:eastAsia="Calibri" w:hAnsi="Calibri" w:cs="Arial"/>
          <w:sz w:val="22"/>
          <w:szCs w:val="22"/>
          <w:lang w:val="de-DE" w:eastAsia="en-US"/>
        </w:rPr>
        <w:t xml:space="preserve">Altschmied, J., Volff, J.N., </w:t>
      </w:r>
      <w:r w:rsidRPr="001A2CBC">
        <w:rPr>
          <w:rFonts w:ascii="Calibri" w:eastAsia="Calibri" w:hAnsi="Calibri" w:cs="Arial"/>
          <w:sz w:val="22"/>
          <w:szCs w:val="22"/>
          <w:u w:val="single"/>
          <w:lang w:val="de-DE" w:eastAsia="en-US"/>
        </w:rPr>
        <w:t>Winkler, C.</w:t>
      </w:r>
      <w:r w:rsidRPr="001A2CBC">
        <w:rPr>
          <w:rFonts w:ascii="Calibri" w:eastAsia="Calibri" w:hAnsi="Calibri" w:cs="Arial"/>
          <w:sz w:val="22"/>
          <w:szCs w:val="22"/>
          <w:lang w:val="de-DE" w:eastAsia="en-US"/>
        </w:rPr>
        <w:t>, Gutbrod, H., Korting, C., Pagany, M. and Schartl, M. (</w:t>
      </w:r>
      <w:r w:rsidRPr="001A2CBC">
        <w:rPr>
          <w:rFonts w:ascii="Calibri" w:eastAsia="Calibri" w:hAnsi="Calibri" w:cs="Arial"/>
          <w:b/>
          <w:sz w:val="22"/>
          <w:szCs w:val="22"/>
          <w:lang w:val="de-DE" w:eastAsia="en-US"/>
        </w:rPr>
        <w:t>2000</w:t>
      </w:r>
      <w:r w:rsidRPr="001A2CBC">
        <w:rPr>
          <w:rFonts w:ascii="Calibri" w:eastAsia="Calibri" w:hAnsi="Calibri" w:cs="Arial"/>
          <w:sz w:val="22"/>
          <w:szCs w:val="22"/>
          <w:lang w:val="de-DE" w:eastAsia="en-US"/>
        </w:rPr>
        <w:t xml:space="preserve">). </w:t>
      </w:r>
      <w:r w:rsidRPr="001A2CBC">
        <w:rPr>
          <w:rFonts w:ascii="Calibri" w:eastAsia="Calibri" w:hAnsi="Calibri" w:cs="Arial"/>
          <w:sz w:val="22"/>
          <w:szCs w:val="22"/>
          <w:lang w:eastAsia="en-US"/>
        </w:rPr>
        <w:t xml:space="preserve">Primary structure and expression of the </w:t>
      </w:r>
      <w:r w:rsidRPr="00105781">
        <w:rPr>
          <w:rFonts w:ascii="Calibri" w:eastAsia="Calibri" w:hAnsi="Calibri" w:cs="Arial"/>
          <w:i/>
          <w:sz w:val="22"/>
          <w:szCs w:val="22"/>
          <w:lang w:eastAsia="en-US"/>
        </w:rPr>
        <w:t>Xiphophorus</w:t>
      </w:r>
      <w:r w:rsidRPr="001A2CBC">
        <w:rPr>
          <w:rFonts w:ascii="Calibri" w:eastAsia="Calibri" w:hAnsi="Calibri" w:cs="Arial"/>
          <w:sz w:val="22"/>
          <w:szCs w:val="22"/>
          <w:lang w:eastAsia="en-US"/>
        </w:rPr>
        <w:t xml:space="preserve"> DNA-(cytosine-5)-methyltransferase XDNMT-1. </w:t>
      </w:r>
      <w:r w:rsidRPr="001A2CBC">
        <w:rPr>
          <w:rFonts w:ascii="Calibri" w:eastAsia="Calibri" w:hAnsi="Calibri" w:cs="Arial"/>
          <w:b/>
          <w:i/>
          <w:iCs/>
          <w:sz w:val="22"/>
          <w:szCs w:val="22"/>
          <w:lang w:eastAsia="en-US"/>
        </w:rPr>
        <w:t>Gene</w:t>
      </w:r>
      <w:r w:rsidRPr="001A2CBC">
        <w:rPr>
          <w:rFonts w:ascii="Calibri" w:eastAsia="Calibri" w:hAnsi="Calibri" w:cs="Arial"/>
          <w:sz w:val="22"/>
          <w:szCs w:val="22"/>
          <w:lang w:eastAsia="en-US"/>
        </w:rPr>
        <w:t xml:space="preserve"> 249, 75-82.</w:t>
      </w:r>
    </w:p>
    <w:p w14:paraId="14855E3C"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A2CBC">
        <w:rPr>
          <w:rFonts w:ascii="Calibri" w:eastAsia="Calibri" w:hAnsi="Calibri" w:cs="Arial"/>
          <w:sz w:val="22"/>
          <w:szCs w:val="22"/>
          <w:lang w:eastAsia="en-US"/>
        </w:rPr>
        <w:t xml:space="preserve">Hong, Y., </w:t>
      </w:r>
      <w:r w:rsidRPr="001A2CBC">
        <w:rPr>
          <w:rFonts w:ascii="Calibri" w:eastAsia="Calibri" w:hAnsi="Calibri" w:cs="Arial"/>
          <w:sz w:val="22"/>
          <w:szCs w:val="22"/>
          <w:u w:val="single"/>
          <w:lang w:eastAsia="en-US"/>
        </w:rPr>
        <w:t>Winkler, C.</w:t>
      </w:r>
      <w:r w:rsidRPr="001A2CBC">
        <w:rPr>
          <w:rFonts w:ascii="Calibri" w:eastAsia="Calibri" w:hAnsi="Calibri" w:cs="Arial"/>
          <w:sz w:val="22"/>
          <w:szCs w:val="22"/>
          <w:lang w:eastAsia="en-US"/>
        </w:rPr>
        <w:t xml:space="preserve"> and Schartl, M. (</w:t>
      </w:r>
      <w:r w:rsidRPr="001A2CBC">
        <w:rPr>
          <w:rFonts w:ascii="Calibri" w:eastAsia="Calibri" w:hAnsi="Calibri" w:cs="Arial"/>
          <w:b/>
          <w:sz w:val="22"/>
          <w:szCs w:val="22"/>
          <w:lang w:eastAsia="en-US"/>
        </w:rPr>
        <w:t>1998</w:t>
      </w:r>
      <w:r w:rsidRPr="001A2CBC">
        <w:rPr>
          <w:rFonts w:ascii="Calibri" w:eastAsia="Calibri" w:hAnsi="Calibri" w:cs="Arial"/>
          <w:sz w:val="22"/>
          <w:szCs w:val="22"/>
          <w:lang w:eastAsia="en-US"/>
        </w:rPr>
        <w:t xml:space="preserve">). Production of Medakafish chimeras from a stable embryonic stem cell line. </w:t>
      </w:r>
      <w:r w:rsidRPr="001A2CBC">
        <w:rPr>
          <w:rFonts w:ascii="Calibri" w:eastAsia="Calibri" w:hAnsi="Calibri" w:cs="Arial"/>
          <w:b/>
          <w:i/>
          <w:iCs/>
          <w:sz w:val="22"/>
          <w:szCs w:val="22"/>
          <w:lang w:eastAsia="en-US"/>
        </w:rPr>
        <w:t>Proc Natl Acad Sci</w:t>
      </w:r>
      <w:r w:rsidRPr="001A2CBC">
        <w:rPr>
          <w:rFonts w:ascii="Calibri" w:eastAsia="Calibri" w:hAnsi="Calibri" w:cs="Arial"/>
          <w:b/>
          <w:sz w:val="22"/>
          <w:szCs w:val="22"/>
          <w:lang w:eastAsia="en-US"/>
        </w:rPr>
        <w:t xml:space="preserve"> </w:t>
      </w:r>
      <w:r w:rsidRPr="001A2CBC">
        <w:rPr>
          <w:rFonts w:ascii="Calibri" w:eastAsia="Calibri" w:hAnsi="Calibri" w:cs="Arial"/>
          <w:sz w:val="22"/>
          <w:szCs w:val="22"/>
          <w:lang w:eastAsia="en-US"/>
        </w:rPr>
        <w:t>95, 3679-3684.</w:t>
      </w:r>
    </w:p>
    <w:p w14:paraId="5B7CE8BB"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F1A41">
        <w:rPr>
          <w:rFonts w:ascii="Calibri" w:eastAsia="Calibri" w:hAnsi="Calibri" w:cs="Arial"/>
          <w:sz w:val="22"/>
          <w:szCs w:val="22"/>
          <w:lang w:val="de-DE" w:eastAsia="en-US"/>
        </w:rPr>
        <w:t xml:space="preserve">Dimitrijevic, N., </w:t>
      </w:r>
      <w:r w:rsidRPr="001F1A41">
        <w:rPr>
          <w:rFonts w:ascii="Calibri" w:eastAsia="Calibri" w:hAnsi="Calibri" w:cs="Arial"/>
          <w:sz w:val="22"/>
          <w:szCs w:val="22"/>
          <w:u w:val="single"/>
          <w:lang w:val="de-DE" w:eastAsia="en-US"/>
        </w:rPr>
        <w:t>Winkler, C.</w:t>
      </w:r>
      <w:r w:rsidRPr="001F1A41">
        <w:rPr>
          <w:rFonts w:ascii="Calibri" w:eastAsia="Calibri" w:hAnsi="Calibri" w:cs="Arial"/>
          <w:sz w:val="22"/>
          <w:szCs w:val="22"/>
          <w:lang w:val="de-DE" w:eastAsia="en-US"/>
        </w:rPr>
        <w:t>, Wellbrock, C., Gomez, A., Duschl, J., Altschmied, J. and Schartl, M. (</w:t>
      </w:r>
      <w:r w:rsidRPr="001F1A41">
        <w:rPr>
          <w:rFonts w:ascii="Calibri" w:eastAsia="Calibri" w:hAnsi="Calibri" w:cs="Arial"/>
          <w:b/>
          <w:sz w:val="22"/>
          <w:szCs w:val="22"/>
          <w:lang w:val="de-DE" w:eastAsia="en-US"/>
        </w:rPr>
        <w:t>1998</w:t>
      </w:r>
      <w:r w:rsidRPr="001F1A41">
        <w:rPr>
          <w:rFonts w:ascii="Calibri" w:eastAsia="Calibri" w:hAnsi="Calibri" w:cs="Arial"/>
          <w:sz w:val="22"/>
          <w:szCs w:val="22"/>
          <w:lang w:val="de-DE" w:eastAsia="en-US"/>
        </w:rPr>
        <w:t xml:space="preserve">). </w:t>
      </w:r>
      <w:r w:rsidRPr="001A2CBC">
        <w:rPr>
          <w:rFonts w:ascii="Calibri" w:eastAsia="Calibri" w:hAnsi="Calibri" w:cs="Arial"/>
          <w:sz w:val="22"/>
          <w:szCs w:val="22"/>
          <w:lang w:eastAsia="en-US"/>
        </w:rPr>
        <w:t xml:space="preserve">Activation of the </w:t>
      </w:r>
      <w:r w:rsidRPr="00105781">
        <w:rPr>
          <w:rFonts w:ascii="Calibri" w:eastAsia="Calibri" w:hAnsi="Calibri" w:cs="Arial"/>
          <w:i/>
          <w:sz w:val="22"/>
          <w:szCs w:val="22"/>
          <w:lang w:eastAsia="en-US"/>
        </w:rPr>
        <w:t>Xmrk</w:t>
      </w:r>
      <w:r w:rsidRPr="001A2CBC">
        <w:rPr>
          <w:rFonts w:ascii="Calibri" w:eastAsia="Calibri" w:hAnsi="Calibri" w:cs="Arial"/>
          <w:sz w:val="22"/>
          <w:szCs w:val="22"/>
          <w:lang w:eastAsia="en-US"/>
        </w:rPr>
        <w:t xml:space="preserve"> proto-oncogene of </w:t>
      </w:r>
      <w:r w:rsidRPr="00105781">
        <w:rPr>
          <w:rFonts w:ascii="Calibri" w:eastAsia="Calibri" w:hAnsi="Calibri" w:cs="Arial"/>
          <w:i/>
          <w:sz w:val="22"/>
          <w:szCs w:val="22"/>
          <w:lang w:eastAsia="en-US"/>
        </w:rPr>
        <w:t>Xiphophorus</w:t>
      </w:r>
      <w:r w:rsidRPr="001A2CBC">
        <w:rPr>
          <w:rFonts w:ascii="Calibri" w:eastAsia="Calibri" w:hAnsi="Calibri" w:cs="Arial"/>
          <w:sz w:val="22"/>
          <w:szCs w:val="22"/>
          <w:lang w:eastAsia="en-US"/>
        </w:rPr>
        <w:t xml:space="preserve"> by overexpression and mutational alterations. </w:t>
      </w:r>
      <w:r w:rsidRPr="001A2CBC">
        <w:rPr>
          <w:rFonts w:ascii="Calibri" w:eastAsia="Calibri" w:hAnsi="Calibri" w:cs="Arial"/>
          <w:b/>
          <w:i/>
          <w:iCs/>
          <w:sz w:val="22"/>
          <w:szCs w:val="22"/>
          <w:lang w:eastAsia="en-US"/>
        </w:rPr>
        <w:t>Oncogene</w:t>
      </w:r>
      <w:r w:rsidRPr="001A2CBC">
        <w:rPr>
          <w:rFonts w:ascii="Calibri" w:eastAsia="Calibri" w:hAnsi="Calibri" w:cs="Arial"/>
          <w:sz w:val="22"/>
          <w:szCs w:val="22"/>
          <w:lang w:eastAsia="en-US"/>
        </w:rPr>
        <w:t xml:space="preserve"> 16, 1681-1690.</w:t>
      </w:r>
    </w:p>
    <w:p w14:paraId="61F92BF8"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A2CBC">
        <w:rPr>
          <w:rFonts w:ascii="Calibri" w:eastAsia="Calibri" w:hAnsi="Calibri" w:cs="Arial"/>
          <w:sz w:val="22"/>
          <w:szCs w:val="22"/>
          <w:lang w:eastAsia="en-US"/>
        </w:rPr>
        <w:lastRenderedPageBreak/>
        <w:t xml:space="preserve">Hong, Y., </w:t>
      </w:r>
      <w:r w:rsidRPr="001A2CBC">
        <w:rPr>
          <w:rFonts w:ascii="Calibri" w:eastAsia="Calibri" w:hAnsi="Calibri" w:cs="Arial"/>
          <w:sz w:val="22"/>
          <w:szCs w:val="22"/>
          <w:u w:val="single"/>
          <w:lang w:eastAsia="en-US"/>
        </w:rPr>
        <w:t>Winkler, C.</w:t>
      </w:r>
      <w:r w:rsidRPr="001A2CBC">
        <w:rPr>
          <w:rFonts w:ascii="Calibri" w:eastAsia="Calibri" w:hAnsi="Calibri" w:cs="Arial"/>
          <w:sz w:val="22"/>
          <w:szCs w:val="22"/>
          <w:lang w:eastAsia="en-US"/>
        </w:rPr>
        <w:t xml:space="preserve"> and Schartl, M. (</w:t>
      </w:r>
      <w:r w:rsidRPr="001A2CBC">
        <w:rPr>
          <w:rFonts w:ascii="Calibri" w:eastAsia="Calibri" w:hAnsi="Calibri" w:cs="Arial"/>
          <w:b/>
          <w:sz w:val="22"/>
          <w:szCs w:val="22"/>
          <w:lang w:eastAsia="en-US"/>
        </w:rPr>
        <w:t>1998</w:t>
      </w:r>
      <w:r w:rsidRPr="001A2CBC">
        <w:rPr>
          <w:rFonts w:ascii="Calibri" w:eastAsia="Calibri" w:hAnsi="Calibri" w:cs="Arial"/>
          <w:sz w:val="22"/>
          <w:szCs w:val="22"/>
          <w:lang w:eastAsia="en-US"/>
        </w:rPr>
        <w:t>). Efficiency of cell culture derivation from blastula embryos and of chimera formation in the Medaka (</w:t>
      </w:r>
      <w:r w:rsidRPr="00105781">
        <w:rPr>
          <w:rFonts w:ascii="Calibri" w:eastAsia="Calibri" w:hAnsi="Calibri" w:cs="Arial"/>
          <w:i/>
          <w:sz w:val="22"/>
          <w:szCs w:val="22"/>
          <w:lang w:eastAsia="en-US"/>
        </w:rPr>
        <w:t>Oryzias latipes</w:t>
      </w:r>
      <w:r w:rsidRPr="001A2CBC">
        <w:rPr>
          <w:rFonts w:ascii="Calibri" w:eastAsia="Calibri" w:hAnsi="Calibri" w:cs="Arial"/>
          <w:sz w:val="22"/>
          <w:szCs w:val="22"/>
          <w:lang w:eastAsia="en-US"/>
        </w:rPr>
        <w:t xml:space="preserve">) depends on donor genotype and passage number. </w:t>
      </w:r>
      <w:r w:rsidRPr="001A2CBC">
        <w:rPr>
          <w:rFonts w:ascii="Calibri" w:eastAsia="Calibri" w:hAnsi="Calibri" w:cs="Arial"/>
          <w:b/>
          <w:i/>
          <w:iCs/>
          <w:sz w:val="22"/>
          <w:szCs w:val="22"/>
          <w:lang w:eastAsia="en-US"/>
        </w:rPr>
        <w:t>Dev Genes Evol</w:t>
      </w:r>
      <w:r w:rsidRPr="001A2CBC">
        <w:rPr>
          <w:rFonts w:ascii="Calibri" w:eastAsia="Calibri" w:hAnsi="Calibri" w:cs="Arial"/>
          <w:sz w:val="22"/>
          <w:szCs w:val="22"/>
          <w:lang w:eastAsia="en-US"/>
        </w:rPr>
        <w:t xml:space="preserve"> 208, 595-602.</w:t>
      </w:r>
    </w:p>
    <w:p w14:paraId="2F18A15C"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val="de-DE" w:eastAsia="en-US"/>
        </w:rPr>
      </w:pPr>
      <w:r w:rsidRPr="001A2CBC">
        <w:rPr>
          <w:rFonts w:ascii="Calibri" w:eastAsia="Calibri" w:hAnsi="Calibri" w:cs="Arial"/>
          <w:sz w:val="22"/>
          <w:szCs w:val="22"/>
          <w:lang w:val="de-DE" w:eastAsia="en-US"/>
        </w:rPr>
        <w:t xml:space="preserve">Baudler, M., Duschl, J., </w:t>
      </w:r>
      <w:r w:rsidRPr="001A2CBC">
        <w:rPr>
          <w:rFonts w:ascii="Calibri" w:eastAsia="Calibri" w:hAnsi="Calibri" w:cs="Arial"/>
          <w:sz w:val="22"/>
          <w:szCs w:val="22"/>
          <w:u w:val="single"/>
          <w:lang w:val="de-DE" w:eastAsia="en-US"/>
        </w:rPr>
        <w:t>Winkler, C.</w:t>
      </w:r>
      <w:r w:rsidRPr="001A2CBC">
        <w:rPr>
          <w:rFonts w:ascii="Calibri" w:eastAsia="Calibri" w:hAnsi="Calibri" w:cs="Arial"/>
          <w:sz w:val="22"/>
          <w:szCs w:val="22"/>
          <w:lang w:val="de-DE" w:eastAsia="en-US"/>
        </w:rPr>
        <w:t>, Schartl, M. and Altschmied, J. (</w:t>
      </w:r>
      <w:r w:rsidRPr="001A2CBC">
        <w:rPr>
          <w:rFonts w:ascii="Calibri" w:eastAsia="Calibri" w:hAnsi="Calibri" w:cs="Arial"/>
          <w:b/>
          <w:sz w:val="22"/>
          <w:szCs w:val="22"/>
          <w:lang w:val="de-DE" w:eastAsia="en-US"/>
        </w:rPr>
        <w:t>1997</w:t>
      </w:r>
      <w:r w:rsidRPr="001A2CBC">
        <w:rPr>
          <w:rFonts w:ascii="Calibri" w:eastAsia="Calibri" w:hAnsi="Calibri" w:cs="Arial"/>
          <w:sz w:val="22"/>
          <w:szCs w:val="22"/>
          <w:lang w:val="de-DE" w:eastAsia="en-US"/>
        </w:rPr>
        <w:t xml:space="preserve">). </w:t>
      </w:r>
      <w:r w:rsidRPr="001A2CBC">
        <w:rPr>
          <w:rFonts w:ascii="Calibri" w:eastAsia="Calibri" w:hAnsi="Calibri" w:cs="Arial"/>
          <w:sz w:val="22"/>
          <w:szCs w:val="22"/>
          <w:lang w:eastAsia="en-US"/>
        </w:rPr>
        <w:t xml:space="preserve">Activation of transcription of the melanoma inducing </w:t>
      </w:r>
      <w:r w:rsidRPr="00105781">
        <w:rPr>
          <w:rFonts w:ascii="Calibri" w:eastAsia="Calibri" w:hAnsi="Calibri" w:cs="Arial"/>
          <w:i/>
          <w:sz w:val="22"/>
          <w:szCs w:val="22"/>
          <w:lang w:eastAsia="en-US"/>
        </w:rPr>
        <w:t xml:space="preserve">Xmrk </w:t>
      </w:r>
      <w:r w:rsidRPr="001A2CBC">
        <w:rPr>
          <w:rFonts w:ascii="Calibri" w:eastAsia="Calibri" w:hAnsi="Calibri" w:cs="Arial"/>
          <w:sz w:val="22"/>
          <w:szCs w:val="22"/>
          <w:lang w:eastAsia="en-US"/>
        </w:rPr>
        <w:t xml:space="preserve">oncogene by a GC box element. </w:t>
      </w:r>
      <w:r w:rsidRPr="001A2CBC">
        <w:rPr>
          <w:rFonts w:ascii="Calibri" w:eastAsia="Calibri" w:hAnsi="Calibri" w:cs="Arial"/>
          <w:b/>
          <w:i/>
          <w:iCs/>
          <w:sz w:val="22"/>
          <w:szCs w:val="22"/>
          <w:lang w:val="de-DE" w:eastAsia="en-US"/>
        </w:rPr>
        <w:t>J Biol Chem</w:t>
      </w:r>
      <w:r w:rsidRPr="001A2CBC">
        <w:rPr>
          <w:rFonts w:ascii="Calibri" w:eastAsia="Calibri" w:hAnsi="Calibri" w:cs="Arial"/>
          <w:sz w:val="22"/>
          <w:szCs w:val="22"/>
          <w:lang w:val="de-DE" w:eastAsia="en-US"/>
        </w:rPr>
        <w:t xml:space="preserve"> 272, 131-137.</w:t>
      </w:r>
    </w:p>
    <w:p w14:paraId="5EF31F36"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A2CBC">
        <w:rPr>
          <w:rFonts w:ascii="Calibri" w:eastAsia="Calibri" w:hAnsi="Calibri" w:cs="Arial"/>
          <w:sz w:val="22"/>
          <w:szCs w:val="22"/>
          <w:lang w:val="de-DE" w:eastAsia="en-US"/>
        </w:rPr>
        <w:t xml:space="preserve">Hyodo-Taguchi, Y., </w:t>
      </w:r>
      <w:r w:rsidRPr="001A2CBC">
        <w:rPr>
          <w:rFonts w:ascii="Calibri" w:eastAsia="Calibri" w:hAnsi="Calibri" w:cs="Arial"/>
          <w:sz w:val="22"/>
          <w:szCs w:val="22"/>
          <w:u w:val="single"/>
          <w:lang w:val="de-DE" w:eastAsia="en-US"/>
        </w:rPr>
        <w:t>Winkler, C.</w:t>
      </w:r>
      <w:r w:rsidRPr="001A2CBC">
        <w:rPr>
          <w:rFonts w:ascii="Calibri" w:eastAsia="Calibri" w:hAnsi="Calibri" w:cs="Arial"/>
          <w:sz w:val="22"/>
          <w:szCs w:val="22"/>
          <w:lang w:val="de-DE" w:eastAsia="en-US"/>
        </w:rPr>
        <w:t>, Kurihara, Y., Schartl, A. and Schartl, M. (</w:t>
      </w:r>
      <w:r w:rsidRPr="001A2CBC">
        <w:rPr>
          <w:rFonts w:ascii="Calibri" w:eastAsia="Calibri" w:hAnsi="Calibri" w:cs="Arial"/>
          <w:b/>
          <w:sz w:val="22"/>
          <w:szCs w:val="22"/>
          <w:lang w:val="de-DE" w:eastAsia="en-US"/>
        </w:rPr>
        <w:t>1997</w:t>
      </w:r>
      <w:r w:rsidRPr="001A2CBC">
        <w:rPr>
          <w:rFonts w:ascii="Calibri" w:eastAsia="Calibri" w:hAnsi="Calibri" w:cs="Arial"/>
          <w:sz w:val="22"/>
          <w:szCs w:val="22"/>
          <w:lang w:val="de-DE" w:eastAsia="en-US"/>
        </w:rPr>
        <w:t xml:space="preserve">). </w:t>
      </w:r>
      <w:r w:rsidRPr="001A2CBC">
        <w:rPr>
          <w:rFonts w:ascii="Calibri" w:eastAsia="Calibri" w:hAnsi="Calibri" w:cs="Arial"/>
          <w:sz w:val="22"/>
          <w:szCs w:val="22"/>
          <w:lang w:eastAsia="en-US"/>
        </w:rPr>
        <w:t>Phenotypic rescue of the albino mutation in the Medakafish (</w:t>
      </w:r>
      <w:r w:rsidRPr="00105781">
        <w:rPr>
          <w:rFonts w:ascii="Calibri" w:eastAsia="Calibri" w:hAnsi="Calibri" w:cs="Arial"/>
          <w:i/>
          <w:sz w:val="22"/>
          <w:szCs w:val="22"/>
          <w:lang w:eastAsia="en-US"/>
        </w:rPr>
        <w:t>Oryzias latipes</w:t>
      </w:r>
      <w:r w:rsidRPr="001A2CBC">
        <w:rPr>
          <w:rFonts w:ascii="Calibri" w:eastAsia="Calibri" w:hAnsi="Calibri" w:cs="Arial"/>
          <w:sz w:val="22"/>
          <w:szCs w:val="22"/>
          <w:lang w:eastAsia="en-US"/>
        </w:rPr>
        <w:t xml:space="preserve">) by a mouse tyrosinase transgene. </w:t>
      </w:r>
      <w:r w:rsidRPr="001A2CBC">
        <w:rPr>
          <w:rFonts w:ascii="Calibri" w:eastAsia="Calibri" w:hAnsi="Calibri" w:cs="Arial"/>
          <w:b/>
          <w:i/>
          <w:iCs/>
          <w:sz w:val="22"/>
          <w:szCs w:val="22"/>
          <w:lang w:eastAsia="en-US"/>
        </w:rPr>
        <w:t>Mech Dev</w:t>
      </w:r>
      <w:r w:rsidRPr="001A2CBC">
        <w:rPr>
          <w:rFonts w:ascii="Calibri" w:eastAsia="Calibri" w:hAnsi="Calibri" w:cs="Arial"/>
          <w:sz w:val="22"/>
          <w:szCs w:val="22"/>
          <w:lang w:eastAsia="en-US"/>
        </w:rPr>
        <w:t xml:space="preserve"> 68, 27-35.</w:t>
      </w:r>
    </w:p>
    <w:p w14:paraId="30013DD3"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val="de-DE" w:eastAsia="en-US"/>
        </w:rPr>
      </w:pPr>
      <w:r w:rsidRPr="001A2CBC">
        <w:rPr>
          <w:rFonts w:ascii="Calibri" w:eastAsia="Calibri" w:hAnsi="Calibri" w:cs="Arial"/>
          <w:sz w:val="22"/>
          <w:szCs w:val="22"/>
          <w:lang w:eastAsia="en-US"/>
        </w:rPr>
        <w:t xml:space="preserve">Hong, Y., </w:t>
      </w:r>
      <w:r w:rsidRPr="001A2CBC">
        <w:rPr>
          <w:rFonts w:ascii="Calibri" w:eastAsia="Calibri" w:hAnsi="Calibri" w:cs="Arial"/>
          <w:sz w:val="22"/>
          <w:szCs w:val="22"/>
          <w:u w:val="single"/>
          <w:lang w:eastAsia="en-US"/>
        </w:rPr>
        <w:t>Winkler, C.</w:t>
      </w:r>
      <w:r w:rsidRPr="001A2CBC">
        <w:rPr>
          <w:rFonts w:ascii="Calibri" w:eastAsia="Calibri" w:hAnsi="Calibri" w:cs="Arial"/>
          <w:sz w:val="22"/>
          <w:szCs w:val="22"/>
          <w:lang w:eastAsia="en-US"/>
        </w:rPr>
        <w:t xml:space="preserve"> and Schartl, M. (</w:t>
      </w:r>
      <w:r w:rsidRPr="001A2CBC">
        <w:rPr>
          <w:rFonts w:ascii="Calibri" w:eastAsia="Calibri" w:hAnsi="Calibri" w:cs="Arial"/>
          <w:b/>
          <w:sz w:val="22"/>
          <w:szCs w:val="22"/>
          <w:lang w:eastAsia="en-US"/>
        </w:rPr>
        <w:t>1996</w:t>
      </w:r>
      <w:r w:rsidRPr="001A2CBC">
        <w:rPr>
          <w:rFonts w:ascii="Calibri" w:eastAsia="Calibri" w:hAnsi="Calibri" w:cs="Arial"/>
          <w:sz w:val="22"/>
          <w:szCs w:val="22"/>
          <w:lang w:eastAsia="en-US"/>
        </w:rPr>
        <w:t>). Pluripotency and differentiation of embryonic stem cell lines from the Medakafish (</w:t>
      </w:r>
      <w:r w:rsidRPr="00105781">
        <w:rPr>
          <w:rFonts w:ascii="Calibri" w:eastAsia="Calibri" w:hAnsi="Calibri" w:cs="Arial"/>
          <w:i/>
          <w:sz w:val="22"/>
          <w:szCs w:val="22"/>
          <w:lang w:eastAsia="en-US"/>
        </w:rPr>
        <w:t>Oryzias latipes</w:t>
      </w:r>
      <w:r w:rsidRPr="001A2CBC">
        <w:rPr>
          <w:rFonts w:ascii="Calibri" w:eastAsia="Calibri" w:hAnsi="Calibri" w:cs="Arial"/>
          <w:sz w:val="22"/>
          <w:szCs w:val="22"/>
          <w:lang w:eastAsia="en-US"/>
        </w:rPr>
        <w:t xml:space="preserve">). </w:t>
      </w:r>
      <w:r w:rsidRPr="001A2CBC">
        <w:rPr>
          <w:rFonts w:ascii="Calibri" w:eastAsia="Calibri" w:hAnsi="Calibri" w:cs="Arial"/>
          <w:b/>
          <w:i/>
          <w:iCs/>
          <w:sz w:val="22"/>
          <w:szCs w:val="22"/>
          <w:lang w:val="de-DE" w:eastAsia="en-US"/>
        </w:rPr>
        <w:t>Mech Dev</w:t>
      </w:r>
      <w:r w:rsidRPr="001A2CBC">
        <w:rPr>
          <w:rFonts w:ascii="Calibri" w:eastAsia="Calibri" w:hAnsi="Calibri" w:cs="Arial"/>
          <w:sz w:val="22"/>
          <w:szCs w:val="22"/>
          <w:lang w:val="de-DE" w:eastAsia="en-US"/>
        </w:rPr>
        <w:t xml:space="preserve"> 60, 33-44.</w:t>
      </w:r>
    </w:p>
    <w:p w14:paraId="3AAD8E03"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A2CBC">
        <w:rPr>
          <w:rFonts w:ascii="Calibri" w:eastAsia="Calibri" w:hAnsi="Calibri" w:cs="Arial"/>
          <w:sz w:val="22"/>
          <w:szCs w:val="22"/>
          <w:u w:val="single"/>
          <w:lang w:eastAsia="en-US"/>
        </w:rPr>
        <w:t>Winkler, C.</w:t>
      </w:r>
      <w:r w:rsidRPr="001A2CBC">
        <w:rPr>
          <w:rFonts w:ascii="Calibri" w:eastAsia="Calibri" w:hAnsi="Calibri" w:cs="Arial"/>
          <w:sz w:val="22"/>
          <w:szCs w:val="22"/>
          <w:lang w:eastAsia="en-US"/>
        </w:rPr>
        <w:t>, Wittbrodt, J., Lammers, R., Ullrich, A. and Schartl, M. (</w:t>
      </w:r>
      <w:r w:rsidRPr="001A2CBC">
        <w:rPr>
          <w:rFonts w:ascii="Calibri" w:eastAsia="Calibri" w:hAnsi="Calibri" w:cs="Arial"/>
          <w:b/>
          <w:sz w:val="22"/>
          <w:szCs w:val="22"/>
          <w:lang w:eastAsia="en-US"/>
        </w:rPr>
        <w:t>1994</w:t>
      </w:r>
      <w:r w:rsidRPr="001A2CBC">
        <w:rPr>
          <w:rFonts w:ascii="Calibri" w:eastAsia="Calibri" w:hAnsi="Calibri" w:cs="Arial"/>
          <w:sz w:val="22"/>
          <w:szCs w:val="22"/>
          <w:lang w:eastAsia="en-US"/>
        </w:rPr>
        <w:t xml:space="preserve">). Ligand-dependent tumor induction in Medakafish by a </w:t>
      </w:r>
      <w:r w:rsidRPr="00105781">
        <w:rPr>
          <w:rFonts w:ascii="Calibri" w:eastAsia="Calibri" w:hAnsi="Calibri" w:cs="Arial"/>
          <w:i/>
          <w:sz w:val="22"/>
          <w:szCs w:val="22"/>
          <w:lang w:eastAsia="en-US"/>
        </w:rPr>
        <w:t>Xmrk</w:t>
      </w:r>
      <w:r w:rsidRPr="001A2CBC">
        <w:rPr>
          <w:rFonts w:ascii="Calibri" w:eastAsia="Calibri" w:hAnsi="Calibri" w:cs="Arial"/>
          <w:sz w:val="22"/>
          <w:szCs w:val="22"/>
          <w:lang w:eastAsia="en-US"/>
        </w:rPr>
        <w:t xml:space="preserve"> receptor tyrosine kinase transgene. </w:t>
      </w:r>
      <w:r w:rsidRPr="001A2CBC">
        <w:rPr>
          <w:rFonts w:ascii="Calibri" w:eastAsia="Calibri" w:hAnsi="Calibri" w:cs="Arial"/>
          <w:b/>
          <w:i/>
          <w:iCs/>
          <w:sz w:val="22"/>
          <w:szCs w:val="22"/>
          <w:lang w:eastAsia="en-US"/>
        </w:rPr>
        <w:t>Oncogene</w:t>
      </w:r>
      <w:r w:rsidRPr="001A2CBC">
        <w:rPr>
          <w:rFonts w:ascii="Calibri" w:eastAsia="Calibri" w:hAnsi="Calibri" w:cs="Arial"/>
          <w:sz w:val="22"/>
          <w:szCs w:val="22"/>
          <w:lang w:eastAsia="en-US"/>
        </w:rPr>
        <w:t xml:space="preserve"> 9, 1517- 1525.</w:t>
      </w:r>
    </w:p>
    <w:p w14:paraId="2F2DD212"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A2CBC">
        <w:rPr>
          <w:rFonts w:ascii="Calibri" w:eastAsia="Calibri" w:hAnsi="Calibri" w:cs="Arial"/>
          <w:sz w:val="22"/>
          <w:szCs w:val="22"/>
          <w:lang w:eastAsia="en-US"/>
        </w:rPr>
        <w:t xml:space="preserve">Goetz, R., Koester, R., </w:t>
      </w:r>
      <w:r w:rsidRPr="001A2CBC">
        <w:rPr>
          <w:rFonts w:ascii="Calibri" w:eastAsia="Calibri" w:hAnsi="Calibri" w:cs="Arial"/>
          <w:sz w:val="22"/>
          <w:szCs w:val="22"/>
          <w:u w:val="single"/>
          <w:lang w:eastAsia="en-US"/>
        </w:rPr>
        <w:t>Winkler, C.</w:t>
      </w:r>
      <w:r w:rsidRPr="001A2CBC">
        <w:rPr>
          <w:rFonts w:ascii="Calibri" w:eastAsia="Calibri" w:hAnsi="Calibri" w:cs="Arial"/>
          <w:sz w:val="22"/>
          <w:szCs w:val="22"/>
          <w:lang w:eastAsia="en-US"/>
        </w:rPr>
        <w:t>, Raulf, F., Lottspeich, F. Schartl, M. and Thoenen, H. (</w:t>
      </w:r>
      <w:r w:rsidRPr="001A2CBC">
        <w:rPr>
          <w:rFonts w:ascii="Calibri" w:eastAsia="Calibri" w:hAnsi="Calibri" w:cs="Arial"/>
          <w:b/>
          <w:sz w:val="22"/>
          <w:szCs w:val="22"/>
          <w:lang w:eastAsia="en-US"/>
        </w:rPr>
        <w:t>1994</w:t>
      </w:r>
      <w:r w:rsidRPr="001A2CBC">
        <w:rPr>
          <w:rFonts w:ascii="Calibri" w:eastAsia="Calibri" w:hAnsi="Calibri" w:cs="Arial"/>
          <w:sz w:val="22"/>
          <w:szCs w:val="22"/>
          <w:lang w:eastAsia="en-US"/>
        </w:rPr>
        <w:t xml:space="preserve">). Neurotrophin-6 is a new member of the nerve growth factor family. </w:t>
      </w:r>
      <w:r w:rsidRPr="001A2CBC">
        <w:rPr>
          <w:rFonts w:ascii="Calibri" w:eastAsia="Calibri" w:hAnsi="Calibri" w:cs="Arial"/>
          <w:b/>
          <w:i/>
          <w:iCs/>
          <w:sz w:val="22"/>
          <w:szCs w:val="22"/>
          <w:lang w:eastAsia="en-US"/>
        </w:rPr>
        <w:t>Nature</w:t>
      </w:r>
      <w:r w:rsidRPr="001A2CBC">
        <w:rPr>
          <w:rFonts w:ascii="Calibri" w:eastAsia="Calibri" w:hAnsi="Calibri" w:cs="Arial"/>
          <w:b/>
          <w:sz w:val="22"/>
          <w:szCs w:val="22"/>
          <w:lang w:eastAsia="en-US"/>
        </w:rPr>
        <w:t xml:space="preserve"> </w:t>
      </w:r>
      <w:r w:rsidRPr="001A2CBC">
        <w:rPr>
          <w:rFonts w:ascii="Calibri" w:eastAsia="Calibri" w:hAnsi="Calibri" w:cs="Arial"/>
          <w:sz w:val="22"/>
          <w:szCs w:val="22"/>
          <w:lang w:eastAsia="en-US"/>
        </w:rPr>
        <w:t>372, 266-269.</w:t>
      </w:r>
    </w:p>
    <w:p w14:paraId="0BE0D33C"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A2CBC">
        <w:rPr>
          <w:rFonts w:ascii="Calibri" w:eastAsia="Calibri" w:hAnsi="Calibri" w:cs="Arial"/>
          <w:sz w:val="22"/>
          <w:szCs w:val="22"/>
          <w:lang w:eastAsia="en-US"/>
        </w:rPr>
        <w:t xml:space="preserve">Hong, Y., </w:t>
      </w:r>
      <w:r w:rsidRPr="001A2CBC">
        <w:rPr>
          <w:rFonts w:ascii="Calibri" w:eastAsia="Calibri" w:hAnsi="Calibri" w:cs="Arial"/>
          <w:sz w:val="22"/>
          <w:szCs w:val="22"/>
          <w:u w:val="single"/>
          <w:lang w:eastAsia="en-US"/>
        </w:rPr>
        <w:t>Winkler, C.</w:t>
      </w:r>
      <w:r w:rsidRPr="001A2CBC">
        <w:rPr>
          <w:rFonts w:ascii="Calibri" w:eastAsia="Calibri" w:hAnsi="Calibri" w:cs="Arial"/>
          <w:sz w:val="22"/>
          <w:szCs w:val="22"/>
          <w:lang w:eastAsia="en-US"/>
        </w:rPr>
        <w:t>, Brem, G. and Schartl, M. (</w:t>
      </w:r>
      <w:r w:rsidRPr="001A2CBC">
        <w:rPr>
          <w:rFonts w:ascii="Calibri" w:eastAsia="Calibri" w:hAnsi="Calibri" w:cs="Arial"/>
          <w:b/>
          <w:sz w:val="22"/>
          <w:szCs w:val="22"/>
          <w:lang w:eastAsia="en-US"/>
        </w:rPr>
        <w:t>1993</w:t>
      </w:r>
      <w:r w:rsidRPr="001A2CBC">
        <w:rPr>
          <w:rFonts w:ascii="Calibri" w:eastAsia="Calibri" w:hAnsi="Calibri" w:cs="Arial"/>
          <w:sz w:val="22"/>
          <w:szCs w:val="22"/>
          <w:lang w:eastAsia="en-US"/>
        </w:rPr>
        <w:t xml:space="preserve">). Development of a heavy metal-inducible fish-specific expression vector for gene transfer in vitro and in vivo. </w:t>
      </w:r>
      <w:r w:rsidRPr="001A2CBC">
        <w:rPr>
          <w:rFonts w:ascii="Calibri" w:eastAsia="Calibri" w:hAnsi="Calibri" w:cs="Arial"/>
          <w:b/>
          <w:i/>
          <w:iCs/>
          <w:sz w:val="22"/>
          <w:szCs w:val="22"/>
          <w:lang w:eastAsia="en-US"/>
        </w:rPr>
        <w:t>Aquaculture</w:t>
      </w:r>
      <w:r w:rsidRPr="001A2CBC">
        <w:rPr>
          <w:rFonts w:ascii="Calibri" w:eastAsia="Calibri" w:hAnsi="Calibri" w:cs="Arial"/>
          <w:b/>
          <w:sz w:val="22"/>
          <w:szCs w:val="22"/>
          <w:lang w:eastAsia="en-US"/>
        </w:rPr>
        <w:t xml:space="preserve"> </w:t>
      </w:r>
      <w:r w:rsidRPr="001A2CBC">
        <w:rPr>
          <w:rFonts w:ascii="Calibri" w:eastAsia="Calibri" w:hAnsi="Calibri" w:cs="Arial"/>
          <w:sz w:val="22"/>
          <w:szCs w:val="22"/>
          <w:lang w:eastAsia="en-US"/>
        </w:rPr>
        <w:t>111, 215-226.</w:t>
      </w:r>
    </w:p>
    <w:p w14:paraId="4B145E57"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A2CBC">
        <w:rPr>
          <w:rFonts w:ascii="Calibri" w:eastAsia="Calibri" w:hAnsi="Calibri" w:cs="Arial"/>
          <w:sz w:val="22"/>
          <w:szCs w:val="22"/>
          <w:u w:val="single"/>
          <w:lang w:eastAsia="en-US"/>
        </w:rPr>
        <w:t>Winkler, C.</w:t>
      </w:r>
      <w:r w:rsidRPr="001A2CBC">
        <w:rPr>
          <w:rFonts w:ascii="Calibri" w:eastAsia="Calibri" w:hAnsi="Calibri" w:cs="Arial"/>
          <w:sz w:val="22"/>
          <w:szCs w:val="22"/>
          <w:lang w:eastAsia="en-US"/>
        </w:rPr>
        <w:t>, Hong, Y., Wittbrodt, J. and Schartl, M. (</w:t>
      </w:r>
      <w:r w:rsidRPr="001A2CBC">
        <w:rPr>
          <w:rFonts w:ascii="Calibri" w:eastAsia="Calibri" w:hAnsi="Calibri" w:cs="Arial"/>
          <w:b/>
          <w:sz w:val="22"/>
          <w:szCs w:val="22"/>
          <w:lang w:eastAsia="en-US"/>
        </w:rPr>
        <w:t>1992</w:t>
      </w:r>
      <w:r w:rsidRPr="001A2CBC">
        <w:rPr>
          <w:rFonts w:ascii="Calibri" w:eastAsia="Calibri" w:hAnsi="Calibri" w:cs="Arial"/>
          <w:sz w:val="22"/>
          <w:szCs w:val="22"/>
          <w:lang w:eastAsia="en-US"/>
        </w:rPr>
        <w:t>). Analysis of heterologous and homologous promoters and enhancers in vitro and in vivo by gene transfer into Japanese Medaka (</w:t>
      </w:r>
      <w:r w:rsidRPr="00105781">
        <w:rPr>
          <w:rFonts w:ascii="Calibri" w:eastAsia="Calibri" w:hAnsi="Calibri" w:cs="Arial"/>
          <w:i/>
          <w:sz w:val="22"/>
          <w:szCs w:val="22"/>
          <w:lang w:eastAsia="en-US"/>
        </w:rPr>
        <w:t>Oryzias latipes</w:t>
      </w:r>
      <w:r w:rsidRPr="001A2CBC">
        <w:rPr>
          <w:rFonts w:ascii="Calibri" w:eastAsia="Calibri" w:hAnsi="Calibri" w:cs="Arial"/>
          <w:sz w:val="22"/>
          <w:szCs w:val="22"/>
          <w:lang w:eastAsia="en-US"/>
        </w:rPr>
        <w:t xml:space="preserve">) and </w:t>
      </w:r>
      <w:r w:rsidRPr="00105781">
        <w:rPr>
          <w:rFonts w:ascii="Calibri" w:eastAsia="Calibri" w:hAnsi="Calibri" w:cs="Arial"/>
          <w:i/>
          <w:sz w:val="22"/>
          <w:szCs w:val="22"/>
          <w:lang w:eastAsia="en-US"/>
        </w:rPr>
        <w:t>Xiphophorus</w:t>
      </w:r>
      <w:r w:rsidRPr="001A2CBC">
        <w:rPr>
          <w:rFonts w:ascii="Calibri" w:eastAsia="Calibri" w:hAnsi="Calibri" w:cs="Arial"/>
          <w:sz w:val="22"/>
          <w:szCs w:val="22"/>
          <w:lang w:eastAsia="en-US"/>
        </w:rPr>
        <w:t xml:space="preserve">. </w:t>
      </w:r>
      <w:r w:rsidRPr="001A2CBC">
        <w:rPr>
          <w:rFonts w:ascii="Calibri" w:eastAsia="Calibri" w:hAnsi="Calibri" w:cs="Arial"/>
          <w:b/>
          <w:i/>
          <w:iCs/>
          <w:sz w:val="22"/>
          <w:szCs w:val="22"/>
          <w:lang w:eastAsia="en-US"/>
        </w:rPr>
        <w:t>Mol Mar Biol Biotech</w:t>
      </w:r>
      <w:r w:rsidRPr="001A2CBC">
        <w:rPr>
          <w:rFonts w:ascii="Calibri" w:eastAsia="Calibri" w:hAnsi="Calibri" w:cs="Arial"/>
          <w:sz w:val="22"/>
          <w:szCs w:val="22"/>
          <w:lang w:eastAsia="en-US"/>
        </w:rPr>
        <w:t xml:space="preserve"> 1, 326-337.</w:t>
      </w:r>
    </w:p>
    <w:p w14:paraId="67741CA0" w14:textId="77777777" w:rsidR="002F3719" w:rsidRPr="001A2CBC" w:rsidRDefault="002F3719" w:rsidP="002F3719">
      <w:pPr>
        <w:numPr>
          <w:ilvl w:val="0"/>
          <w:numId w:val="8"/>
        </w:numPr>
        <w:spacing w:after="120"/>
        <w:ind w:left="567" w:hanging="425"/>
        <w:jc w:val="both"/>
        <w:rPr>
          <w:rFonts w:ascii="Calibri" w:eastAsia="Calibri" w:hAnsi="Calibri" w:cs="Arial"/>
          <w:sz w:val="22"/>
          <w:szCs w:val="22"/>
          <w:lang w:eastAsia="en-US"/>
        </w:rPr>
      </w:pPr>
      <w:r w:rsidRPr="001F1A41">
        <w:rPr>
          <w:rFonts w:ascii="Calibri" w:eastAsia="Calibri" w:hAnsi="Calibri" w:cs="Arial"/>
          <w:sz w:val="22"/>
          <w:szCs w:val="22"/>
          <w:u w:val="single"/>
          <w:lang w:val="de-DE" w:eastAsia="en-US"/>
        </w:rPr>
        <w:t>Winkler, C.</w:t>
      </w:r>
      <w:r w:rsidRPr="001F1A41">
        <w:rPr>
          <w:rFonts w:ascii="Calibri" w:eastAsia="Calibri" w:hAnsi="Calibri" w:cs="Arial"/>
          <w:sz w:val="22"/>
          <w:szCs w:val="22"/>
          <w:lang w:val="de-DE" w:eastAsia="en-US"/>
        </w:rPr>
        <w:t>, Vielkind, J.R. and Schartl, M. (</w:t>
      </w:r>
      <w:r w:rsidRPr="001F1A41">
        <w:rPr>
          <w:rFonts w:ascii="Calibri" w:eastAsia="Calibri" w:hAnsi="Calibri" w:cs="Arial"/>
          <w:b/>
          <w:sz w:val="22"/>
          <w:szCs w:val="22"/>
          <w:lang w:val="de-DE" w:eastAsia="en-US"/>
        </w:rPr>
        <w:t>1991</w:t>
      </w:r>
      <w:r w:rsidRPr="001F1A41">
        <w:rPr>
          <w:rFonts w:ascii="Calibri" w:eastAsia="Calibri" w:hAnsi="Calibri" w:cs="Arial"/>
          <w:sz w:val="22"/>
          <w:szCs w:val="22"/>
          <w:lang w:val="de-DE" w:eastAsia="en-US"/>
        </w:rPr>
        <w:t xml:space="preserve">). </w:t>
      </w:r>
      <w:r w:rsidRPr="001A2CBC">
        <w:rPr>
          <w:rFonts w:ascii="Calibri" w:eastAsia="Calibri" w:hAnsi="Calibri" w:cs="Arial"/>
          <w:sz w:val="22"/>
          <w:szCs w:val="22"/>
          <w:lang w:eastAsia="en-US"/>
        </w:rPr>
        <w:t>Transient expression of foreign DNA during embryonic and larval development of the Medaka fish (</w:t>
      </w:r>
      <w:r w:rsidRPr="00105781">
        <w:rPr>
          <w:rFonts w:ascii="Calibri" w:eastAsia="Calibri" w:hAnsi="Calibri" w:cs="Arial"/>
          <w:i/>
          <w:sz w:val="22"/>
          <w:szCs w:val="22"/>
          <w:lang w:eastAsia="en-US"/>
        </w:rPr>
        <w:t>Oryzias latipes</w:t>
      </w:r>
      <w:r w:rsidRPr="001A2CBC">
        <w:rPr>
          <w:rFonts w:ascii="Calibri" w:eastAsia="Calibri" w:hAnsi="Calibri" w:cs="Arial"/>
          <w:sz w:val="22"/>
          <w:szCs w:val="22"/>
          <w:lang w:eastAsia="en-US"/>
        </w:rPr>
        <w:t xml:space="preserve">). </w:t>
      </w:r>
      <w:r w:rsidRPr="001A2CBC">
        <w:rPr>
          <w:rFonts w:ascii="Calibri" w:eastAsia="Calibri" w:hAnsi="Calibri" w:cs="Arial"/>
          <w:b/>
          <w:i/>
          <w:iCs/>
          <w:sz w:val="22"/>
          <w:szCs w:val="22"/>
          <w:lang w:eastAsia="en-US"/>
        </w:rPr>
        <w:t>Mol Gen Genet</w:t>
      </w:r>
      <w:r w:rsidRPr="001A2CBC">
        <w:rPr>
          <w:rFonts w:ascii="Calibri" w:eastAsia="Calibri" w:hAnsi="Calibri" w:cs="Arial"/>
          <w:sz w:val="22"/>
          <w:szCs w:val="22"/>
          <w:lang w:eastAsia="en-US"/>
        </w:rPr>
        <w:t xml:space="preserve"> 226, 129- 140.</w:t>
      </w:r>
    </w:p>
    <w:p w14:paraId="6C7B0AFA" w14:textId="77777777" w:rsidR="002F3719" w:rsidRPr="0077193A" w:rsidRDefault="002F3719" w:rsidP="002F3719">
      <w:pPr>
        <w:numPr>
          <w:ilvl w:val="0"/>
          <w:numId w:val="8"/>
        </w:numPr>
        <w:spacing w:after="120"/>
        <w:ind w:left="567" w:hanging="425"/>
        <w:jc w:val="both"/>
        <w:rPr>
          <w:rFonts w:ascii="Calibri" w:eastAsia="Calibri" w:hAnsi="Calibri" w:cs="Arial"/>
          <w:sz w:val="22"/>
          <w:szCs w:val="22"/>
          <w:lang w:eastAsia="en-US"/>
        </w:rPr>
      </w:pPr>
      <w:r w:rsidRPr="001A2CBC">
        <w:rPr>
          <w:rFonts w:ascii="Calibri" w:eastAsia="Calibri" w:hAnsi="Calibri" w:cs="Arial"/>
          <w:sz w:val="22"/>
          <w:szCs w:val="22"/>
          <w:lang w:eastAsia="en-US"/>
        </w:rPr>
        <w:t xml:space="preserve">Clauss, G., </w:t>
      </w:r>
      <w:r w:rsidRPr="001A2CBC">
        <w:rPr>
          <w:rFonts w:ascii="Calibri" w:eastAsia="Calibri" w:hAnsi="Calibri" w:cs="Arial"/>
          <w:sz w:val="22"/>
          <w:szCs w:val="22"/>
          <w:u w:val="single"/>
          <w:lang w:eastAsia="en-US"/>
        </w:rPr>
        <w:t>Winkler, C.</w:t>
      </w:r>
      <w:r w:rsidRPr="001A2CBC">
        <w:rPr>
          <w:rFonts w:ascii="Calibri" w:eastAsia="Calibri" w:hAnsi="Calibri" w:cs="Arial"/>
          <w:sz w:val="22"/>
          <w:szCs w:val="22"/>
          <w:lang w:eastAsia="en-US"/>
        </w:rPr>
        <w:t>, Lohmeyer, J., Anders, F. and Schartl, M. (</w:t>
      </w:r>
      <w:r w:rsidRPr="001A2CBC">
        <w:rPr>
          <w:rFonts w:ascii="Calibri" w:eastAsia="Calibri" w:hAnsi="Calibri" w:cs="Arial"/>
          <w:b/>
          <w:sz w:val="22"/>
          <w:szCs w:val="22"/>
          <w:lang w:eastAsia="en-US"/>
        </w:rPr>
        <w:t>1990</w:t>
      </w:r>
      <w:r w:rsidRPr="001A2CBC">
        <w:rPr>
          <w:rFonts w:ascii="Calibri" w:eastAsia="Calibri" w:hAnsi="Calibri" w:cs="Arial"/>
          <w:sz w:val="22"/>
          <w:szCs w:val="22"/>
          <w:lang w:eastAsia="en-US"/>
        </w:rPr>
        <w:t xml:space="preserve">). Oncofetal antigen in Xiphophorus detected by monoclonal antibodies directed against melanoma-associated antigens. </w:t>
      </w:r>
      <w:r w:rsidRPr="001A2CBC">
        <w:rPr>
          <w:rFonts w:ascii="Calibri" w:eastAsia="Calibri" w:hAnsi="Calibri" w:cs="Arial"/>
          <w:b/>
          <w:i/>
          <w:iCs/>
          <w:sz w:val="22"/>
          <w:szCs w:val="22"/>
          <w:lang w:eastAsia="en-US"/>
        </w:rPr>
        <w:t>Int J Cancer</w:t>
      </w:r>
      <w:r w:rsidRPr="001A2CBC">
        <w:rPr>
          <w:rFonts w:ascii="Calibri" w:eastAsia="Calibri" w:hAnsi="Calibri" w:cs="Arial"/>
          <w:sz w:val="22"/>
          <w:szCs w:val="22"/>
          <w:lang w:eastAsia="en-US"/>
        </w:rPr>
        <w:t xml:space="preserve"> 45, 136-142.</w:t>
      </w:r>
    </w:p>
    <w:p w14:paraId="47610564" w14:textId="77777777" w:rsidR="002F3719" w:rsidRDefault="002F3719" w:rsidP="002F3719">
      <w:pPr>
        <w:rPr>
          <w:rFonts w:ascii="Calibri" w:hAnsi="Calibri" w:cs="Arial"/>
          <w:bCs/>
          <w:sz w:val="22"/>
          <w:szCs w:val="22"/>
        </w:rPr>
      </w:pPr>
    </w:p>
    <w:p w14:paraId="7018AECF" w14:textId="77777777" w:rsidR="002F3719" w:rsidRDefault="002F3719" w:rsidP="002F3719">
      <w:pPr>
        <w:rPr>
          <w:rFonts w:ascii="Calibri" w:hAnsi="Calibri" w:cs="Arial"/>
          <w:bCs/>
          <w:sz w:val="22"/>
          <w:szCs w:val="22"/>
        </w:rPr>
      </w:pPr>
    </w:p>
    <w:p w14:paraId="7DF72119" w14:textId="77777777" w:rsidR="002F3719" w:rsidRPr="002F3719" w:rsidRDefault="002F3719" w:rsidP="002F3719">
      <w:pPr>
        <w:rPr>
          <w:rFonts w:asciiTheme="minorHAnsi" w:hAnsiTheme="minorHAnsi" w:cstheme="minorHAnsi"/>
          <w:b/>
          <w:bCs/>
        </w:rPr>
      </w:pPr>
      <w:r w:rsidRPr="002F3719">
        <w:rPr>
          <w:rFonts w:asciiTheme="minorHAnsi" w:hAnsiTheme="minorHAnsi" w:cstheme="minorHAnsi"/>
          <w:b/>
          <w:bCs/>
        </w:rPr>
        <w:t>II. Book chapters and conference proceedings</w:t>
      </w:r>
    </w:p>
    <w:p w14:paraId="0CBDBD7D" w14:textId="77777777" w:rsidR="002F3719" w:rsidRPr="00AC4CD8" w:rsidRDefault="002F3719" w:rsidP="002F3719">
      <w:pPr>
        <w:rPr>
          <w:rFonts w:ascii="Calibri" w:hAnsi="Calibri" w:cs="Arial"/>
          <w:bCs/>
          <w:sz w:val="22"/>
          <w:szCs w:val="22"/>
        </w:rPr>
      </w:pPr>
    </w:p>
    <w:p w14:paraId="661B0C32" w14:textId="77777777" w:rsidR="002F3719" w:rsidRPr="001A2CBC" w:rsidRDefault="002F3719" w:rsidP="002F3719">
      <w:pPr>
        <w:spacing w:after="120"/>
        <w:ind w:left="630" w:hanging="450"/>
        <w:jc w:val="both"/>
        <w:rPr>
          <w:rFonts w:ascii="Calibri" w:hAnsi="Calibri" w:cs="Arial"/>
          <w:sz w:val="22"/>
          <w:szCs w:val="22"/>
        </w:rPr>
      </w:pPr>
      <w:r w:rsidRPr="00253508">
        <w:rPr>
          <w:rFonts w:ascii="Calibri" w:hAnsi="Calibri" w:cs="Arial"/>
          <w:sz w:val="22"/>
          <w:szCs w:val="22"/>
          <w:lang w:val="de-DE"/>
        </w:rPr>
        <w:t>1.</w:t>
      </w:r>
      <w:r w:rsidRPr="00253508">
        <w:rPr>
          <w:rFonts w:ascii="Calibri" w:hAnsi="Calibri" w:cs="Arial"/>
          <w:sz w:val="22"/>
          <w:szCs w:val="22"/>
          <w:lang w:val="de-DE"/>
        </w:rPr>
        <w:tab/>
        <w:t xml:space="preserve">Hong, Y., </w:t>
      </w:r>
      <w:r w:rsidRPr="00253508">
        <w:rPr>
          <w:rFonts w:ascii="Calibri" w:hAnsi="Calibri" w:cs="Arial"/>
          <w:sz w:val="22"/>
          <w:szCs w:val="22"/>
          <w:u w:val="single"/>
          <w:lang w:val="de-DE"/>
        </w:rPr>
        <w:t>Winkler, C.</w:t>
      </w:r>
      <w:r w:rsidRPr="00253508">
        <w:rPr>
          <w:rFonts w:ascii="Calibri" w:hAnsi="Calibri" w:cs="Arial"/>
          <w:sz w:val="22"/>
          <w:szCs w:val="22"/>
          <w:lang w:val="de-DE"/>
        </w:rPr>
        <w:t xml:space="preserve">, Schonland, S. &amp; Schartl, M. (1996). </w:t>
      </w:r>
      <w:r w:rsidRPr="001A2CBC">
        <w:rPr>
          <w:rFonts w:ascii="Calibri" w:hAnsi="Calibri" w:cs="Arial"/>
          <w:sz w:val="22"/>
          <w:szCs w:val="22"/>
        </w:rPr>
        <w:t>Function of the Xmrk gene in Medaka analyzed by dominant-negative receptor mutants and gene targeting. Proceedings of FOID '96, Vol. 5, p. 79-95.</w:t>
      </w:r>
    </w:p>
    <w:p w14:paraId="36AFC550" w14:textId="77777777" w:rsidR="002F3719" w:rsidRPr="001A2CBC" w:rsidRDefault="002F3719" w:rsidP="002F3719">
      <w:pPr>
        <w:spacing w:after="120"/>
        <w:ind w:left="630" w:hanging="450"/>
        <w:jc w:val="both"/>
        <w:rPr>
          <w:rFonts w:ascii="Calibri" w:hAnsi="Calibri" w:cs="Arial"/>
          <w:sz w:val="22"/>
          <w:szCs w:val="22"/>
        </w:rPr>
      </w:pPr>
      <w:r w:rsidRPr="001A2CBC">
        <w:rPr>
          <w:rFonts w:ascii="Calibri" w:hAnsi="Calibri" w:cs="Arial"/>
          <w:sz w:val="22"/>
          <w:szCs w:val="22"/>
        </w:rPr>
        <w:t>2.</w:t>
      </w:r>
      <w:r w:rsidRPr="001A2CBC">
        <w:rPr>
          <w:rFonts w:ascii="Calibri" w:hAnsi="Calibri" w:cs="Arial"/>
          <w:sz w:val="22"/>
          <w:szCs w:val="22"/>
        </w:rPr>
        <w:tab/>
      </w:r>
      <w:r w:rsidRPr="001A2CBC">
        <w:rPr>
          <w:rFonts w:ascii="Calibri" w:hAnsi="Calibri" w:cs="Arial"/>
          <w:sz w:val="22"/>
          <w:szCs w:val="22"/>
          <w:u w:val="single"/>
        </w:rPr>
        <w:t>Winkler, C.</w:t>
      </w:r>
      <w:r w:rsidRPr="001A2CBC">
        <w:rPr>
          <w:rFonts w:ascii="Calibri" w:hAnsi="Calibri" w:cs="Arial"/>
          <w:sz w:val="22"/>
          <w:szCs w:val="22"/>
        </w:rPr>
        <w:t xml:space="preserve"> &amp; Schartl, M. (1997). Gene transfer in laboratory fish: Model organisms for the analysis of gene function. In: L.M. Houdebine (ed.), Transgenic animals: Generation and use. Harwood Academic Publisher, Chur, Switzerland, p. 387-395.</w:t>
      </w:r>
    </w:p>
    <w:p w14:paraId="10315E2A" w14:textId="77777777" w:rsidR="002F3719" w:rsidRPr="001A2CBC" w:rsidRDefault="002F3719" w:rsidP="002F3719">
      <w:pPr>
        <w:spacing w:after="120"/>
        <w:ind w:left="630" w:hanging="450"/>
        <w:jc w:val="both"/>
        <w:rPr>
          <w:rFonts w:ascii="Calibri" w:hAnsi="Calibri" w:cs="Arial"/>
          <w:sz w:val="22"/>
          <w:szCs w:val="22"/>
        </w:rPr>
      </w:pPr>
      <w:r w:rsidRPr="001A2CBC">
        <w:rPr>
          <w:rFonts w:ascii="Calibri" w:hAnsi="Calibri" w:cs="Arial"/>
          <w:sz w:val="22"/>
          <w:szCs w:val="22"/>
        </w:rPr>
        <w:t>3.</w:t>
      </w:r>
      <w:r w:rsidRPr="001A2CBC">
        <w:rPr>
          <w:rFonts w:ascii="Calibri" w:hAnsi="Calibri" w:cs="Arial"/>
          <w:sz w:val="22"/>
          <w:szCs w:val="22"/>
        </w:rPr>
        <w:tab/>
        <w:t xml:space="preserve">Hong, Y., Chen, S., </w:t>
      </w:r>
      <w:r w:rsidRPr="001A2CBC">
        <w:rPr>
          <w:rFonts w:ascii="Calibri" w:hAnsi="Calibri" w:cs="Arial"/>
          <w:sz w:val="22"/>
          <w:szCs w:val="22"/>
          <w:u w:val="single"/>
        </w:rPr>
        <w:t>Winkler, C.</w:t>
      </w:r>
      <w:r w:rsidRPr="001A2CBC">
        <w:rPr>
          <w:rFonts w:ascii="Calibri" w:hAnsi="Calibri" w:cs="Arial"/>
          <w:sz w:val="22"/>
          <w:szCs w:val="22"/>
        </w:rPr>
        <w:t xml:space="preserve"> &amp; Schartl, M. (1998). Medakafish embryonic stem cells as a model for genetic improvement of aquaculture livestocks. In: Y. Le Gal and H. Halvorson (eds.), New Developments in Marine Biotechnology, Plenum, New York, p. 129-134.</w:t>
      </w:r>
    </w:p>
    <w:p w14:paraId="50F62B67" w14:textId="77777777" w:rsidR="002F3719" w:rsidRPr="001A2CBC" w:rsidRDefault="002F3719" w:rsidP="002F3719">
      <w:pPr>
        <w:spacing w:after="120"/>
        <w:ind w:left="630" w:hanging="450"/>
        <w:jc w:val="both"/>
        <w:rPr>
          <w:rFonts w:ascii="Calibri" w:hAnsi="Calibri" w:cs="Arial"/>
          <w:sz w:val="22"/>
          <w:szCs w:val="22"/>
        </w:rPr>
      </w:pPr>
      <w:r w:rsidRPr="001A2CBC">
        <w:rPr>
          <w:rFonts w:ascii="Calibri" w:hAnsi="Calibri" w:cs="Arial"/>
          <w:sz w:val="22"/>
          <w:szCs w:val="22"/>
        </w:rPr>
        <w:t>4.</w:t>
      </w:r>
      <w:r w:rsidRPr="001A2CBC">
        <w:rPr>
          <w:rFonts w:ascii="Calibri" w:hAnsi="Calibri" w:cs="Arial"/>
          <w:sz w:val="22"/>
          <w:szCs w:val="22"/>
        </w:rPr>
        <w:tab/>
        <w:t xml:space="preserve">Hong, Y., </w:t>
      </w:r>
      <w:r w:rsidRPr="001A2CBC">
        <w:rPr>
          <w:rFonts w:ascii="Calibri" w:hAnsi="Calibri" w:cs="Arial"/>
          <w:sz w:val="22"/>
          <w:szCs w:val="22"/>
          <w:u w:val="single"/>
        </w:rPr>
        <w:t>Winkler, C.</w:t>
      </w:r>
      <w:r w:rsidRPr="001A2CBC">
        <w:rPr>
          <w:rFonts w:ascii="Calibri" w:hAnsi="Calibri" w:cs="Arial"/>
          <w:sz w:val="22"/>
          <w:szCs w:val="22"/>
        </w:rPr>
        <w:t>, Xiang, C., Chen, S., and Schartl, M. (2001). Current status of embryonic stem cells and gene knockout technology in fishes. In: H. J. T. Goos, R. K. Rastogi, H. Vaudry and R. Pierantoni (Eds.), Perspective in Comparative Endocrinology: Unity and Diversity. Monduzzi Editore, Sorrento (Napoli), Italy, 23-43.</w:t>
      </w:r>
    </w:p>
    <w:p w14:paraId="0EEBE676" w14:textId="77777777" w:rsidR="002F3719" w:rsidRPr="001A2CBC" w:rsidRDefault="002F3719" w:rsidP="002F3719">
      <w:pPr>
        <w:spacing w:after="120"/>
        <w:ind w:left="630" w:hanging="450"/>
        <w:jc w:val="both"/>
        <w:rPr>
          <w:rFonts w:ascii="Calibri" w:hAnsi="Calibri" w:cs="Arial"/>
          <w:sz w:val="22"/>
          <w:szCs w:val="22"/>
        </w:rPr>
      </w:pPr>
      <w:r w:rsidRPr="001A2CBC">
        <w:rPr>
          <w:rFonts w:ascii="Calibri" w:hAnsi="Calibri" w:cs="Arial"/>
          <w:sz w:val="22"/>
          <w:szCs w:val="22"/>
        </w:rPr>
        <w:lastRenderedPageBreak/>
        <w:t>5.</w:t>
      </w:r>
      <w:r w:rsidRPr="001A2CBC">
        <w:rPr>
          <w:rFonts w:ascii="Calibri" w:hAnsi="Calibri" w:cs="Arial"/>
          <w:sz w:val="22"/>
          <w:szCs w:val="22"/>
        </w:rPr>
        <w:tab/>
        <w:t>R. Goerlich, J. Renn, P. Alestrom, R. M. Muller, M. Schartl, C. Winkler, P.J. Midtlyng, M. Eberius, K. Slenzka. (2005). Fish as Osteoporosis Research Models. In: SP-1290 'Microgravity Application Programme: Successful Teaming of Science and Industry', ISBN 92-9092-971-5, edited by A. Wilson, ESA Publications Division, pp 316-324.</w:t>
      </w:r>
    </w:p>
    <w:p w14:paraId="0AF500C1" w14:textId="77777777" w:rsidR="002F3719" w:rsidRPr="001A2CBC" w:rsidRDefault="002F3719" w:rsidP="002F3719">
      <w:pPr>
        <w:spacing w:after="120"/>
        <w:ind w:left="630" w:hanging="450"/>
        <w:jc w:val="both"/>
        <w:rPr>
          <w:rFonts w:ascii="Calibri" w:hAnsi="Calibri" w:cs="Arial"/>
          <w:sz w:val="22"/>
          <w:szCs w:val="22"/>
          <w:lang w:val="de-DE"/>
        </w:rPr>
      </w:pPr>
      <w:r w:rsidRPr="001A2CBC">
        <w:rPr>
          <w:rFonts w:ascii="Calibri" w:hAnsi="Calibri" w:cs="Arial"/>
          <w:sz w:val="22"/>
          <w:szCs w:val="22"/>
        </w:rPr>
        <w:t>6.</w:t>
      </w:r>
      <w:r w:rsidRPr="001A2CBC">
        <w:rPr>
          <w:rFonts w:ascii="Calibri" w:hAnsi="Calibri" w:cs="Arial"/>
          <w:sz w:val="22"/>
          <w:szCs w:val="22"/>
        </w:rPr>
        <w:tab/>
        <w:t>Goerl</w:t>
      </w:r>
      <w:r>
        <w:rPr>
          <w:rFonts w:ascii="Calibri" w:hAnsi="Calibri" w:cs="Arial"/>
          <w:sz w:val="22"/>
          <w:szCs w:val="22"/>
        </w:rPr>
        <w:t>ich, R., Renn, J., Alestrom, P.</w:t>
      </w:r>
      <w:r w:rsidRPr="001A2CBC">
        <w:rPr>
          <w:rFonts w:ascii="Calibri" w:hAnsi="Calibri" w:cs="Arial"/>
          <w:sz w:val="22"/>
          <w:szCs w:val="22"/>
        </w:rPr>
        <w:t xml:space="preserve">, Nourizadeh-Lillabadi, R., Schartl, M., Winkler , C., Muller, M., Midtlyng, P.J., Eberius, M., and Slenzka, K. (2005). European Network Using Fish as Osteoporosis Research Model (ENFORM). J. Grav. </w:t>
      </w:r>
      <w:r w:rsidRPr="001A2CBC">
        <w:rPr>
          <w:rFonts w:ascii="Calibri" w:hAnsi="Calibri" w:cs="Arial"/>
          <w:sz w:val="22"/>
          <w:szCs w:val="22"/>
          <w:lang w:val="de-DE"/>
        </w:rPr>
        <w:t>Physiol. 12(1):P279-P280.</w:t>
      </w:r>
    </w:p>
    <w:p w14:paraId="742AB551" w14:textId="77777777" w:rsidR="002F3719" w:rsidRPr="001A2CBC" w:rsidRDefault="002F3719" w:rsidP="002F3719">
      <w:pPr>
        <w:spacing w:after="120"/>
        <w:ind w:left="630" w:hanging="450"/>
        <w:jc w:val="both"/>
        <w:rPr>
          <w:rFonts w:ascii="Calibri" w:hAnsi="Calibri" w:cs="Arial"/>
          <w:sz w:val="22"/>
          <w:szCs w:val="22"/>
          <w:lang w:val="de-DE"/>
        </w:rPr>
      </w:pPr>
      <w:r w:rsidRPr="001A2CBC">
        <w:rPr>
          <w:rFonts w:ascii="Calibri" w:hAnsi="Calibri" w:cs="Arial"/>
          <w:sz w:val="22"/>
          <w:szCs w:val="22"/>
          <w:lang w:val="de-DE"/>
        </w:rPr>
        <w:t>7.</w:t>
      </w:r>
      <w:r w:rsidRPr="001A2CBC">
        <w:rPr>
          <w:rFonts w:ascii="Calibri" w:hAnsi="Calibri" w:cs="Arial"/>
          <w:sz w:val="22"/>
          <w:szCs w:val="22"/>
          <w:lang w:val="de-DE"/>
        </w:rPr>
        <w:tab/>
        <w:t xml:space="preserve">Renn, J., </w:t>
      </w:r>
      <w:r w:rsidRPr="001A2CBC">
        <w:rPr>
          <w:rFonts w:ascii="Calibri" w:hAnsi="Calibri" w:cs="Arial"/>
          <w:sz w:val="22"/>
          <w:szCs w:val="22"/>
          <w:u w:val="single"/>
          <w:lang w:val="de-DE"/>
        </w:rPr>
        <w:t>Winkler, C.</w:t>
      </w:r>
      <w:r w:rsidRPr="001A2CBC">
        <w:rPr>
          <w:rFonts w:ascii="Calibri" w:hAnsi="Calibri" w:cs="Arial"/>
          <w:sz w:val="22"/>
          <w:szCs w:val="22"/>
          <w:lang w:val="de-DE"/>
        </w:rPr>
        <w:t xml:space="preserve">, Schartl, M., Fischer, R. and Goerlich, R. (2006). </w:t>
      </w:r>
      <w:r w:rsidRPr="001A2CBC">
        <w:rPr>
          <w:rFonts w:ascii="Calibri" w:hAnsi="Calibri" w:cs="Arial"/>
          <w:sz w:val="22"/>
          <w:szCs w:val="22"/>
        </w:rPr>
        <w:t xml:space="preserve">Zebrafish and Medaka as models for bone research including implications regarding space-related issues. </w:t>
      </w:r>
      <w:r w:rsidRPr="001A2CBC">
        <w:rPr>
          <w:rFonts w:ascii="Calibri" w:hAnsi="Calibri" w:cs="Arial"/>
          <w:sz w:val="22"/>
          <w:szCs w:val="22"/>
          <w:lang w:val="de-DE"/>
        </w:rPr>
        <w:t>Protoplasma 229, 209-214.</w:t>
      </w:r>
    </w:p>
    <w:p w14:paraId="257AD006" w14:textId="77777777" w:rsidR="002F3719" w:rsidRPr="001F1A41" w:rsidRDefault="002F3719" w:rsidP="002F3719">
      <w:pPr>
        <w:spacing w:after="120"/>
        <w:ind w:left="630" w:hanging="450"/>
        <w:jc w:val="both"/>
        <w:rPr>
          <w:rFonts w:ascii="Calibri" w:hAnsi="Calibri" w:cs="Arial"/>
          <w:sz w:val="22"/>
          <w:szCs w:val="22"/>
        </w:rPr>
      </w:pPr>
      <w:r w:rsidRPr="001A2CBC">
        <w:rPr>
          <w:rFonts w:ascii="Calibri" w:hAnsi="Calibri" w:cs="Arial"/>
          <w:sz w:val="22"/>
          <w:szCs w:val="22"/>
          <w:lang w:val="de-DE"/>
        </w:rPr>
        <w:t>8.</w:t>
      </w:r>
      <w:r w:rsidRPr="001A2CBC">
        <w:rPr>
          <w:rFonts w:ascii="Calibri" w:hAnsi="Calibri" w:cs="Arial"/>
          <w:sz w:val="22"/>
          <w:szCs w:val="22"/>
          <w:lang w:val="de-DE"/>
        </w:rPr>
        <w:tab/>
        <w:t xml:space="preserve">Schafer, M. and </w:t>
      </w:r>
      <w:r w:rsidRPr="001A2CBC">
        <w:rPr>
          <w:rFonts w:ascii="Calibri" w:hAnsi="Calibri" w:cs="Arial"/>
          <w:sz w:val="22"/>
          <w:szCs w:val="22"/>
          <w:u w:val="single"/>
          <w:lang w:val="de-DE"/>
        </w:rPr>
        <w:t>Winkler, C.</w:t>
      </w:r>
      <w:r w:rsidRPr="001A2CBC">
        <w:rPr>
          <w:rFonts w:ascii="Calibri" w:hAnsi="Calibri" w:cs="Arial"/>
          <w:sz w:val="22"/>
          <w:szCs w:val="22"/>
          <w:lang w:val="de-DE"/>
        </w:rPr>
        <w:t xml:space="preserve"> (2006). Neuronale Musterbildung im embryonalen Ruckenmark -Midkine-a kontrolliert die Bildung der medialen Bodenplatte. </w:t>
      </w:r>
      <w:r w:rsidRPr="001F1A41">
        <w:rPr>
          <w:rFonts w:ascii="Calibri" w:hAnsi="Calibri" w:cs="Arial"/>
          <w:sz w:val="22"/>
          <w:szCs w:val="22"/>
        </w:rPr>
        <w:t>BIOforum 2, 2-4.</w:t>
      </w:r>
    </w:p>
    <w:p w14:paraId="738B49B9" w14:textId="77777777" w:rsidR="002F3719" w:rsidRPr="001A2CBC" w:rsidRDefault="002F3719" w:rsidP="002F3719">
      <w:pPr>
        <w:spacing w:after="120"/>
        <w:ind w:left="630" w:hanging="450"/>
        <w:jc w:val="both"/>
        <w:rPr>
          <w:rFonts w:ascii="Calibri" w:hAnsi="Calibri" w:cs="Arial"/>
          <w:sz w:val="22"/>
          <w:szCs w:val="22"/>
        </w:rPr>
      </w:pPr>
      <w:r w:rsidRPr="001F1A41">
        <w:rPr>
          <w:rFonts w:ascii="Calibri" w:hAnsi="Calibri" w:cs="Arial"/>
          <w:sz w:val="22"/>
          <w:szCs w:val="22"/>
        </w:rPr>
        <w:t>9.</w:t>
      </w:r>
      <w:r w:rsidRPr="001F1A41">
        <w:rPr>
          <w:rFonts w:ascii="Calibri" w:hAnsi="Calibri" w:cs="Arial"/>
          <w:sz w:val="22"/>
          <w:szCs w:val="22"/>
        </w:rPr>
        <w:tab/>
      </w:r>
      <w:r w:rsidRPr="001F1A41">
        <w:rPr>
          <w:rFonts w:ascii="Calibri" w:hAnsi="Calibri" w:cs="Arial"/>
          <w:sz w:val="22"/>
          <w:szCs w:val="22"/>
          <w:u w:val="single"/>
        </w:rPr>
        <w:t>Winkler, C.</w:t>
      </w:r>
      <w:r w:rsidRPr="001F1A41">
        <w:rPr>
          <w:rFonts w:ascii="Calibri" w:hAnsi="Calibri" w:cs="Arial"/>
          <w:sz w:val="22"/>
          <w:szCs w:val="22"/>
        </w:rPr>
        <w:t xml:space="preserve"> and Elmasri, H. (2008). Somitogenesis in laboratory fish models. </w:t>
      </w:r>
      <w:r w:rsidRPr="001A2CBC">
        <w:rPr>
          <w:rFonts w:ascii="Calibri" w:hAnsi="Calibri" w:cs="Arial"/>
          <w:sz w:val="22"/>
          <w:szCs w:val="22"/>
        </w:rPr>
        <w:t xml:space="preserve">In: Somitogenesis. Eds: Miguel Maroto and Neil V. Whittock; Landes Bioscience/Springer Science, Georgetown, Texas (USA). </w:t>
      </w:r>
    </w:p>
    <w:p w14:paraId="41982C5A" w14:textId="77777777" w:rsidR="002F3719" w:rsidRPr="001A2CBC" w:rsidRDefault="002F3719" w:rsidP="002F3719">
      <w:pPr>
        <w:spacing w:after="120"/>
        <w:ind w:left="630" w:hanging="450"/>
        <w:jc w:val="both"/>
        <w:rPr>
          <w:rFonts w:ascii="Calibri" w:hAnsi="Calibri" w:cs="Arial"/>
          <w:sz w:val="22"/>
          <w:szCs w:val="22"/>
        </w:rPr>
      </w:pPr>
      <w:r w:rsidRPr="001A2CBC">
        <w:rPr>
          <w:rFonts w:ascii="Calibri" w:hAnsi="Calibri" w:cs="Arial"/>
          <w:sz w:val="22"/>
          <w:szCs w:val="22"/>
        </w:rPr>
        <w:t>10.</w:t>
      </w:r>
      <w:r w:rsidRPr="001A2CBC">
        <w:rPr>
          <w:rFonts w:ascii="Calibri" w:hAnsi="Calibri" w:cs="Arial"/>
          <w:sz w:val="22"/>
          <w:szCs w:val="22"/>
        </w:rPr>
        <w:tab/>
        <w:t xml:space="preserve">Aceto, J., Muller, M., Nourizadeh-Lillabadi, R., Alestrom, P., Van Loon, J., Schiller, R., Renn, J., </w:t>
      </w:r>
      <w:r w:rsidRPr="001A2CBC">
        <w:rPr>
          <w:rFonts w:ascii="Calibri" w:hAnsi="Calibri" w:cs="Arial"/>
          <w:sz w:val="22"/>
          <w:szCs w:val="22"/>
          <w:u w:val="single"/>
        </w:rPr>
        <w:t>Winkler, C.</w:t>
      </w:r>
      <w:r w:rsidRPr="001A2CBC">
        <w:rPr>
          <w:rFonts w:ascii="Calibri" w:hAnsi="Calibri" w:cs="Arial"/>
          <w:sz w:val="22"/>
          <w:szCs w:val="22"/>
        </w:rPr>
        <w:t xml:space="preserve"> (2008). Small fish species as powerful model systems to study vertebrate physiology in space. European Space Agency, (Special Publication) ESA SP 663 SP</w:t>
      </w:r>
    </w:p>
    <w:p w14:paraId="05EA5323" w14:textId="77777777" w:rsidR="002F3719" w:rsidRPr="001A2CBC" w:rsidRDefault="002F3719" w:rsidP="002F3719">
      <w:pPr>
        <w:spacing w:after="120"/>
        <w:ind w:left="630" w:hanging="450"/>
        <w:jc w:val="both"/>
        <w:rPr>
          <w:rFonts w:ascii="Calibri" w:hAnsi="Calibri" w:cs="Arial"/>
          <w:sz w:val="22"/>
          <w:szCs w:val="22"/>
        </w:rPr>
      </w:pPr>
      <w:r>
        <w:rPr>
          <w:rFonts w:ascii="Calibri" w:hAnsi="Calibri" w:cs="Arial"/>
          <w:sz w:val="22"/>
          <w:szCs w:val="22"/>
        </w:rPr>
        <w:t>11</w:t>
      </w:r>
      <w:r w:rsidRPr="001A2CBC">
        <w:rPr>
          <w:rFonts w:ascii="Calibri" w:hAnsi="Calibri" w:cs="Arial"/>
          <w:sz w:val="22"/>
          <w:szCs w:val="22"/>
        </w:rPr>
        <w:t xml:space="preserve">. Yao, S. and </w:t>
      </w:r>
      <w:r w:rsidRPr="001A2CBC">
        <w:rPr>
          <w:rFonts w:ascii="Calibri" w:hAnsi="Calibri" w:cs="Arial"/>
          <w:sz w:val="22"/>
          <w:szCs w:val="22"/>
          <w:u w:val="single"/>
        </w:rPr>
        <w:t>Winkler, C.</w:t>
      </w:r>
      <w:r w:rsidRPr="001A2CBC">
        <w:rPr>
          <w:rFonts w:ascii="Calibri" w:hAnsi="Calibri" w:cs="Arial"/>
          <w:sz w:val="22"/>
          <w:szCs w:val="22"/>
        </w:rPr>
        <w:t xml:space="preserve"> (2012). The role of Midkine in neural development and patterning. In: Midkine: From Embryogenesis to Pathogenesis and Medication. Eds: Mine Erguven, Ayhan Bilir and Takashi Muramatsu. Springer Science. </w:t>
      </w:r>
    </w:p>
    <w:p w14:paraId="466DD221" w14:textId="77777777" w:rsidR="002F3719" w:rsidRDefault="002F3719">
      <w:pPr>
        <w:rPr>
          <w:rFonts w:ascii="Calibri" w:hAnsi="Calibri" w:cs="Arial"/>
          <w:b/>
          <w:bCs/>
          <w:sz w:val="22"/>
          <w:szCs w:val="22"/>
        </w:rPr>
      </w:pPr>
      <w:r>
        <w:rPr>
          <w:rFonts w:ascii="Calibri" w:hAnsi="Calibri" w:cs="Arial"/>
          <w:b/>
          <w:bCs/>
          <w:sz w:val="22"/>
          <w:szCs w:val="22"/>
        </w:rPr>
        <w:br w:type="page"/>
      </w:r>
    </w:p>
    <w:p w14:paraId="3EE23662" w14:textId="1D72DBEA" w:rsidR="00D833AB" w:rsidRPr="002F3719" w:rsidRDefault="00D833AB" w:rsidP="00A206ED">
      <w:pPr>
        <w:rPr>
          <w:rFonts w:ascii="Calibri" w:hAnsi="Calibri" w:cs="Arial"/>
          <w:b/>
          <w:bCs/>
        </w:rPr>
      </w:pPr>
      <w:r w:rsidRPr="002F3719">
        <w:rPr>
          <w:rFonts w:ascii="Calibri" w:hAnsi="Calibri" w:cs="Arial"/>
          <w:b/>
          <w:bCs/>
        </w:rPr>
        <w:lastRenderedPageBreak/>
        <w:t>AWARDED EXTERNAL FUNDING</w:t>
      </w:r>
      <w:r w:rsidR="002F3719">
        <w:rPr>
          <w:rFonts w:ascii="Calibri" w:hAnsi="Calibri" w:cs="Arial"/>
          <w:b/>
          <w:bCs/>
        </w:rPr>
        <w:t>:</w:t>
      </w:r>
    </w:p>
    <w:p w14:paraId="074D1B15" w14:textId="77777777" w:rsidR="00D833AB" w:rsidRPr="002B5EB0" w:rsidRDefault="00D833AB" w:rsidP="00D833AB">
      <w:pPr>
        <w:spacing w:after="120"/>
        <w:ind w:left="1080" w:hanging="1080"/>
        <w:rPr>
          <w:rFonts w:ascii="Calibri" w:hAnsi="Calibri" w:cs="Arial"/>
          <w:sz w:val="22"/>
          <w:szCs w:val="22"/>
        </w:rPr>
      </w:pPr>
      <w:r w:rsidRPr="002B5EB0">
        <w:rPr>
          <w:rFonts w:ascii="Calibri" w:hAnsi="Calibri" w:cs="Arial"/>
          <w:sz w:val="22"/>
          <w:szCs w:val="22"/>
        </w:rPr>
        <w:t xml:space="preserve">2001-2004 </w:t>
      </w:r>
      <w:r w:rsidRPr="002B5EB0">
        <w:rPr>
          <w:rFonts w:ascii="Calibri" w:hAnsi="Calibri" w:cs="Arial"/>
          <w:sz w:val="22"/>
          <w:szCs w:val="22"/>
        </w:rPr>
        <w:tab/>
        <w:t>BMBF 50WB0152: 'The role of osteoprotegerin during osteoclast differentiation at altered gravity conditions: In vivo analysis in the zebrafish (Danio rerio) and medaka model (Oryzias latipes)'. (</w:t>
      </w:r>
      <w:r w:rsidRPr="0096760A">
        <w:rPr>
          <w:rFonts w:ascii="Calibri" w:hAnsi="Calibri" w:cs="Arial"/>
          <w:b/>
          <w:sz w:val="22"/>
          <w:szCs w:val="22"/>
        </w:rPr>
        <w:t>Co-PI</w:t>
      </w:r>
      <w:r w:rsidRPr="002B5EB0">
        <w:rPr>
          <w:rFonts w:ascii="Calibri" w:hAnsi="Calibri" w:cs="Arial"/>
          <w:sz w:val="22"/>
          <w:szCs w:val="22"/>
        </w:rPr>
        <w:t>, together with M. Schartl)</w:t>
      </w:r>
    </w:p>
    <w:p w14:paraId="3414A110" w14:textId="77777777" w:rsidR="00D833AB" w:rsidRPr="002B5EB0" w:rsidRDefault="00D833AB" w:rsidP="00D833AB">
      <w:pPr>
        <w:spacing w:after="120"/>
        <w:ind w:left="1080" w:hanging="1080"/>
        <w:rPr>
          <w:rFonts w:ascii="Calibri" w:hAnsi="Calibri" w:cs="Arial"/>
          <w:sz w:val="22"/>
          <w:szCs w:val="22"/>
        </w:rPr>
      </w:pPr>
      <w:r w:rsidRPr="002B5EB0">
        <w:rPr>
          <w:rFonts w:ascii="Calibri" w:hAnsi="Calibri" w:cs="Arial"/>
          <w:sz w:val="22"/>
          <w:szCs w:val="22"/>
        </w:rPr>
        <w:t xml:space="preserve">2004-2007 </w:t>
      </w:r>
      <w:r w:rsidRPr="002B5EB0">
        <w:rPr>
          <w:rFonts w:ascii="Calibri" w:hAnsi="Calibri" w:cs="Arial"/>
          <w:sz w:val="22"/>
          <w:szCs w:val="22"/>
        </w:rPr>
        <w:tab/>
        <w:t>European Space Agency ESA, CCN 15452/01/NL/SH: 'Investigations of developmental pathways leading to bone formation and homeostasis by genetic dissection and functional analysis of osteoprotegerin (OPG) in a transgenic fish model on earth and in microgravity environment'. (</w:t>
      </w:r>
      <w:r w:rsidRPr="0096760A">
        <w:rPr>
          <w:rFonts w:ascii="Calibri" w:hAnsi="Calibri" w:cs="Arial"/>
          <w:b/>
          <w:sz w:val="22"/>
          <w:szCs w:val="22"/>
        </w:rPr>
        <w:t>Co-PI</w:t>
      </w:r>
      <w:r w:rsidRPr="002B5EB0">
        <w:rPr>
          <w:rFonts w:ascii="Calibri" w:hAnsi="Calibri" w:cs="Arial"/>
          <w:sz w:val="22"/>
          <w:szCs w:val="22"/>
        </w:rPr>
        <w:t>, together with M. Schartl)</w:t>
      </w:r>
    </w:p>
    <w:p w14:paraId="1673B1A4" w14:textId="77777777" w:rsidR="00D833AB" w:rsidRPr="002B5EB0" w:rsidRDefault="00D833AB" w:rsidP="00D833AB">
      <w:pPr>
        <w:spacing w:after="120"/>
        <w:ind w:left="1080" w:hanging="1080"/>
        <w:rPr>
          <w:rFonts w:ascii="Calibri" w:hAnsi="Calibri" w:cs="Arial"/>
          <w:sz w:val="22"/>
          <w:szCs w:val="22"/>
        </w:rPr>
      </w:pPr>
      <w:r w:rsidRPr="002B5EB0">
        <w:rPr>
          <w:rFonts w:ascii="Calibri" w:hAnsi="Calibri" w:cs="Arial"/>
          <w:sz w:val="22"/>
          <w:szCs w:val="22"/>
        </w:rPr>
        <w:t xml:space="preserve">2004-2008 </w:t>
      </w:r>
      <w:r w:rsidRPr="002B5EB0">
        <w:rPr>
          <w:rFonts w:ascii="Calibri" w:hAnsi="Calibri" w:cs="Arial"/>
          <w:sz w:val="22"/>
          <w:szCs w:val="22"/>
        </w:rPr>
        <w:tab/>
        <w:t>German Research Council (DFG), Graduate School GRK1048 'Molecular basis of organ development in vertebrates'; Project C3: 'Functional characterization of midkine-b (mdkb) during cell specification in the dorsal neural tube of zebrafish'. (</w:t>
      </w:r>
      <w:r w:rsidRPr="0096760A">
        <w:rPr>
          <w:rFonts w:ascii="Calibri" w:hAnsi="Calibri" w:cs="Arial"/>
          <w:b/>
          <w:sz w:val="22"/>
          <w:szCs w:val="22"/>
        </w:rPr>
        <w:t>PI</w:t>
      </w:r>
      <w:r w:rsidRPr="002B5EB0">
        <w:rPr>
          <w:rFonts w:ascii="Calibri" w:hAnsi="Calibri" w:cs="Arial"/>
          <w:sz w:val="22"/>
          <w:szCs w:val="22"/>
        </w:rPr>
        <w:t>)</w:t>
      </w:r>
    </w:p>
    <w:p w14:paraId="6F729759" w14:textId="77777777" w:rsidR="00D833AB" w:rsidRPr="002B5EB0" w:rsidRDefault="00D833AB" w:rsidP="00D833AB">
      <w:pPr>
        <w:spacing w:after="120"/>
        <w:ind w:left="1080" w:hanging="1080"/>
        <w:rPr>
          <w:rFonts w:ascii="Calibri" w:hAnsi="Calibri" w:cs="Arial"/>
          <w:sz w:val="22"/>
          <w:szCs w:val="22"/>
        </w:rPr>
      </w:pPr>
      <w:r w:rsidRPr="002B5EB0">
        <w:rPr>
          <w:rFonts w:ascii="Calibri" w:hAnsi="Calibri" w:cs="Arial"/>
          <w:sz w:val="22"/>
          <w:szCs w:val="22"/>
        </w:rPr>
        <w:t xml:space="preserve">2006-2007 </w:t>
      </w:r>
      <w:r w:rsidRPr="002B5EB0">
        <w:rPr>
          <w:rFonts w:ascii="Calibri" w:hAnsi="Calibri" w:cs="Arial"/>
          <w:sz w:val="22"/>
          <w:szCs w:val="22"/>
        </w:rPr>
        <w:tab/>
        <w:t>Collaborative Research Center SFB 581 'Molecular models for diseases of the nervous system', Project B20: 'Deficiencies in RNA metabolism as cause of neurodegenerative diseases: Molecular Analysis of Retinitis Pigmentosa'. (</w:t>
      </w:r>
      <w:r w:rsidRPr="0096760A">
        <w:rPr>
          <w:rFonts w:ascii="Calibri" w:hAnsi="Calibri" w:cs="Arial"/>
          <w:b/>
          <w:sz w:val="22"/>
          <w:szCs w:val="22"/>
        </w:rPr>
        <w:t>Co-PI</w:t>
      </w:r>
      <w:r w:rsidRPr="002B5EB0">
        <w:rPr>
          <w:rFonts w:ascii="Calibri" w:hAnsi="Calibri" w:cs="Arial"/>
          <w:sz w:val="22"/>
          <w:szCs w:val="22"/>
        </w:rPr>
        <w:t>, together with Utz Fischer)</w:t>
      </w:r>
    </w:p>
    <w:p w14:paraId="1A252912" w14:textId="77777777" w:rsidR="00D833AB" w:rsidRPr="002B5EB0" w:rsidRDefault="00D833AB" w:rsidP="00D833AB">
      <w:pPr>
        <w:spacing w:after="120"/>
        <w:ind w:left="1080" w:hanging="1080"/>
        <w:rPr>
          <w:rFonts w:ascii="Calibri" w:eastAsia="SimSun" w:hAnsi="Calibri" w:cs="Arial"/>
          <w:iCs/>
          <w:sz w:val="22"/>
          <w:szCs w:val="22"/>
          <w:lang w:eastAsia="zh-CN"/>
        </w:rPr>
      </w:pPr>
      <w:r w:rsidRPr="002B5EB0">
        <w:rPr>
          <w:rFonts w:ascii="Calibri" w:hAnsi="Calibri" w:cs="Arial"/>
          <w:sz w:val="22"/>
          <w:szCs w:val="22"/>
        </w:rPr>
        <w:t>2007-2009</w:t>
      </w:r>
      <w:r w:rsidRPr="002B5EB0">
        <w:rPr>
          <w:rFonts w:ascii="Calibri" w:hAnsi="Calibri" w:cs="Arial"/>
          <w:sz w:val="22"/>
          <w:szCs w:val="22"/>
        </w:rPr>
        <w:tab/>
        <w:t>NUS Academic Research fund (</w:t>
      </w:r>
      <w:r w:rsidRPr="002B5EB0">
        <w:rPr>
          <w:rFonts w:ascii="Calibri" w:eastAsia="SimSun" w:hAnsi="Calibri" w:cs="Arial"/>
          <w:iCs/>
          <w:sz w:val="22"/>
          <w:szCs w:val="22"/>
          <w:lang w:eastAsia="zh-CN"/>
        </w:rPr>
        <w:t xml:space="preserve">AcRF) Tier 1 start-up fund, R-154-000-329-133: ‘The role of microRNAs during cell specification and differentiation in the zebrafish spinal cord’. </w:t>
      </w:r>
      <w:r>
        <w:rPr>
          <w:rFonts w:ascii="Calibri" w:eastAsia="SimSun" w:hAnsi="Calibri" w:cs="Arial"/>
          <w:iCs/>
          <w:sz w:val="22"/>
          <w:szCs w:val="22"/>
          <w:lang w:eastAsia="zh-CN"/>
        </w:rPr>
        <w:t xml:space="preserve"> </w:t>
      </w:r>
      <w:r w:rsidR="00F849A4">
        <w:rPr>
          <w:rFonts w:ascii="Calibri" w:eastAsia="SimSun" w:hAnsi="Calibri" w:cs="Arial"/>
          <w:iCs/>
          <w:sz w:val="22"/>
          <w:szCs w:val="22"/>
          <w:lang w:eastAsia="zh-CN"/>
        </w:rPr>
        <w:t>S</w:t>
      </w:r>
      <w:r>
        <w:rPr>
          <w:rFonts w:ascii="Calibri" w:eastAsia="SimSun" w:hAnsi="Calibri" w:cs="Arial"/>
          <w:iCs/>
          <w:sz w:val="22"/>
          <w:szCs w:val="22"/>
          <w:lang w:eastAsia="zh-CN"/>
        </w:rPr>
        <w:t xml:space="preserve">$ 180,000 SGD. </w:t>
      </w:r>
      <w:r w:rsidRPr="002B5EB0">
        <w:rPr>
          <w:rFonts w:ascii="Calibri" w:eastAsia="SimSun" w:hAnsi="Calibri" w:cs="Arial"/>
          <w:iCs/>
          <w:sz w:val="22"/>
          <w:szCs w:val="22"/>
          <w:lang w:eastAsia="zh-CN"/>
        </w:rPr>
        <w:t>(</w:t>
      </w:r>
      <w:r w:rsidRPr="0096760A">
        <w:rPr>
          <w:rFonts w:ascii="Calibri" w:eastAsia="SimSun" w:hAnsi="Calibri" w:cs="Arial"/>
          <w:b/>
          <w:iCs/>
          <w:sz w:val="22"/>
          <w:szCs w:val="22"/>
          <w:lang w:eastAsia="zh-CN"/>
        </w:rPr>
        <w:t>PI</w:t>
      </w:r>
      <w:r w:rsidRPr="002B5EB0">
        <w:rPr>
          <w:rFonts w:ascii="Calibri" w:eastAsia="SimSun" w:hAnsi="Calibri" w:cs="Arial"/>
          <w:iCs/>
          <w:sz w:val="22"/>
          <w:szCs w:val="22"/>
          <w:lang w:eastAsia="zh-CN"/>
        </w:rPr>
        <w:t>)</w:t>
      </w:r>
    </w:p>
    <w:p w14:paraId="1EA55535" w14:textId="77777777" w:rsidR="00D833AB" w:rsidRPr="002B5EB0" w:rsidRDefault="00D833AB" w:rsidP="00D833AB">
      <w:pPr>
        <w:spacing w:after="120"/>
        <w:ind w:left="1080" w:hanging="1080"/>
        <w:rPr>
          <w:rFonts w:ascii="Calibri" w:hAnsi="Calibri" w:cs="Arial"/>
          <w:sz w:val="22"/>
          <w:szCs w:val="22"/>
        </w:rPr>
      </w:pPr>
      <w:r w:rsidRPr="002B5EB0">
        <w:rPr>
          <w:rFonts w:ascii="Calibri" w:hAnsi="Calibri" w:cs="Arial"/>
          <w:sz w:val="22"/>
          <w:szCs w:val="22"/>
        </w:rPr>
        <w:t>2007-2010</w:t>
      </w:r>
      <w:r w:rsidRPr="002B5EB0">
        <w:rPr>
          <w:rFonts w:ascii="Calibri" w:hAnsi="Calibri" w:cs="Arial"/>
          <w:sz w:val="22"/>
          <w:szCs w:val="22"/>
        </w:rPr>
        <w:tab/>
        <w:t>Ministry of Education/AcRF Tier2, T207B3107: ‘Defects in RNA metabolism as cause for neuronal degeneration: A zebrafish model for Retinitis Pigmentosa’.</w:t>
      </w:r>
      <w:r>
        <w:rPr>
          <w:rFonts w:ascii="Calibri" w:hAnsi="Calibri" w:cs="Arial"/>
          <w:sz w:val="22"/>
          <w:szCs w:val="22"/>
        </w:rPr>
        <w:t xml:space="preserve"> </w:t>
      </w:r>
      <w:r w:rsidR="00F849A4">
        <w:rPr>
          <w:rFonts w:ascii="Calibri" w:hAnsi="Calibri" w:cs="Arial"/>
          <w:sz w:val="22"/>
          <w:szCs w:val="22"/>
        </w:rPr>
        <w:t>S</w:t>
      </w:r>
      <w:r>
        <w:rPr>
          <w:rFonts w:ascii="Calibri" w:hAnsi="Calibri" w:cs="Arial"/>
          <w:sz w:val="22"/>
          <w:szCs w:val="22"/>
        </w:rPr>
        <w:t xml:space="preserve">$ </w:t>
      </w:r>
      <w:r w:rsidRPr="00A75243">
        <w:rPr>
          <w:rFonts w:ascii="Calibri" w:hAnsi="Calibri" w:cs="Arial"/>
          <w:sz w:val="22"/>
          <w:szCs w:val="22"/>
        </w:rPr>
        <w:t>582,000</w:t>
      </w:r>
      <w:r>
        <w:rPr>
          <w:rFonts w:ascii="Calibri" w:hAnsi="Calibri" w:cs="Arial"/>
          <w:sz w:val="22"/>
          <w:szCs w:val="22"/>
        </w:rPr>
        <w:t xml:space="preserve"> SGD.</w:t>
      </w:r>
      <w:r w:rsidRPr="002B5EB0">
        <w:rPr>
          <w:rFonts w:ascii="Calibri" w:hAnsi="Calibri" w:cs="Arial"/>
          <w:sz w:val="22"/>
          <w:szCs w:val="22"/>
        </w:rPr>
        <w:t xml:space="preserve"> (</w:t>
      </w:r>
      <w:r w:rsidRPr="0096760A">
        <w:rPr>
          <w:rFonts w:ascii="Calibri" w:hAnsi="Calibri" w:cs="Arial"/>
          <w:b/>
          <w:sz w:val="22"/>
          <w:szCs w:val="22"/>
        </w:rPr>
        <w:t>PI</w:t>
      </w:r>
      <w:r w:rsidRPr="002B5EB0">
        <w:rPr>
          <w:rFonts w:ascii="Calibri" w:hAnsi="Calibri" w:cs="Arial"/>
          <w:sz w:val="22"/>
          <w:szCs w:val="22"/>
        </w:rPr>
        <w:t>)</w:t>
      </w:r>
    </w:p>
    <w:p w14:paraId="47C29889" w14:textId="77777777" w:rsidR="00D833AB" w:rsidRPr="002B5EB0" w:rsidRDefault="00D833AB" w:rsidP="00D833AB">
      <w:pPr>
        <w:spacing w:after="120"/>
        <w:ind w:left="1080" w:hanging="1080"/>
        <w:rPr>
          <w:rFonts w:ascii="Calibri" w:hAnsi="Calibri" w:cs="Arial"/>
          <w:sz w:val="22"/>
          <w:szCs w:val="22"/>
        </w:rPr>
      </w:pPr>
      <w:r w:rsidRPr="002B5EB0">
        <w:rPr>
          <w:rFonts w:ascii="Calibri" w:hAnsi="Calibri" w:cs="Arial"/>
          <w:sz w:val="22"/>
          <w:szCs w:val="22"/>
        </w:rPr>
        <w:t>2007-2010</w:t>
      </w:r>
      <w:r w:rsidRPr="002B5EB0">
        <w:rPr>
          <w:rFonts w:ascii="Calibri" w:hAnsi="Calibri" w:cs="Arial"/>
          <w:sz w:val="22"/>
          <w:szCs w:val="22"/>
        </w:rPr>
        <w:tab/>
        <w:t>A-STAR/BMRC, 07/1/21/19/544: ‘Medakafish as a model for human bone disorders: The role of Osterix and SOST in controlling bone homeostasis”.</w:t>
      </w:r>
      <w:r>
        <w:rPr>
          <w:rFonts w:ascii="Calibri" w:hAnsi="Calibri" w:cs="Arial"/>
          <w:sz w:val="22"/>
          <w:szCs w:val="22"/>
        </w:rPr>
        <w:t xml:space="preserve"> </w:t>
      </w:r>
      <w:r w:rsidR="00F849A4">
        <w:rPr>
          <w:rFonts w:ascii="Calibri" w:hAnsi="Calibri" w:cs="Arial"/>
          <w:sz w:val="22"/>
          <w:szCs w:val="22"/>
        </w:rPr>
        <w:t>S</w:t>
      </w:r>
      <w:r>
        <w:rPr>
          <w:rFonts w:ascii="Calibri" w:hAnsi="Calibri" w:cs="Arial"/>
          <w:sz w:val="22"/>
          <w:szCs w:val="22"/>
        </w:rPr>
        <w:t xml:space="preserve">$ </w:t>
      </w:r>
      <w:r w:rsidRPr="00A75243">
        <w:rPr>
          <w:rFonts w:ascii="Calibri" w:hAnsi="Calibri" w:cs="Arial"/>
          <w:sz w:val="22"/>
          <w:szCs w:val="22"/>
        </w:rPr>
        <w:t>687,121</w:t>
      </w:r>
      <w:r>
        <w:rPr>
          <w:rFonts w:ascii="Calibri" w:hAnsi="Calibri" w:cs="Arial"/>
          <w:sz w:val="22"/>
          <w:szCs w:val="22"/>
        </w:rPr>
        <w:t xml:space="preserve"> SGD.</w:t>
      </w:r>
      <w:r w:rsidRPr="002B5EB0">
        <w:rPr>
          <w:rFonts w:ascii="Calibri" w:hAnsi="Calibri" w:cs="Arial"/>
          <w:sz w:val="22"/>
          <w:szCs w:val="22"/>
        </w:rPr>
        <w:t xml:space="preserve"> (</w:t>
      </w:r>
      <w:r w:rsidRPr="0096760A">
        <w:rPr>
          <w:rFonts w:ascii="Calibri" w:hAnsi="Calibri" w:cs="Arial"/>
          <w:b/>
          <w:sz w:val="22"/>
          <w:szCs w:val="22"/>
        </w:rPr>
        <w:t>PI</w:t>
      </w:r>
      <w:r w:rsidRPr="002B5EB0">
        <w:rPr>
          <w:rFonts w:ascii="Calibri" w:hAnsi="Calibri" w:cs="Arial"/>
          <w:sz w:val="22"/>
          <w:szCs w:val="22"/>
        </w:rPr>
        <w:t>)</w:t>
      </w:r>
    </w:p>
    <w:p w14:paraId="0F62A826" w14:textId="77777777" w:rsidR="00D833AB" w:rsidRPr="002B5EB0" w:rsidRDefault="00D833AB" w:rsidP="00D833AB">
      <w:pPr>
        <w:spacing w:after="120"/>
        <w:ind w:left="1080" w:hanging="1080"/>
        <w:rPr>
          <w:rFonts w:ascii="Calibri" w:hAnsi="Calibri" w:cs="Arial"/>
          <w:sz w:val="22"/>
          <w:szCs w:val="22"/>
        </w:rPr>
      </w:pPr>
      <w:r w:rsidRPr="002B5EB0">
        <w:rPr>
          <w:rFonts w:ascii="Calibri" w:hAnsi="Calibri" w:cs="Arial"/>
          <w:sz w:val="22"/>
          <w:szCs w:val="22"/>
        </w:rPr>
        <w:t>2010-2012</w:t>
      </w:r>
      <w:r w:rsidRPr="002B5EB0">
        <w:rPr>
          <w:rFonts w:ascii="Calibri" w:hAnsi="Calibri" w:cs="Arial"/>
          <w:sz w:val="22"/>
          <w:szCs w:val="22"/>
        </w:rPr>
        <w:tab/>
        <w:t xml:space="preserve">Center for Life Sciences/VISA: ‘Ageing induced changes in bone homeostasis visualized in vivo by transgenic reporter fish’. </w:t>
      </w:r>
      <w:r w:rsidR="00F849A4">
        <w:rPr>
          <w:rFonts w:ascii="Calibri" w:hAnsi="Calibri" w:cs="Arial"/>
          <w:sz w:val="22"/>
          <w:szCs w:val="22"/>
        </w:rPr>
        <w:t>S</w:t>
      </w:r>
      <w:r>
        <w:rPr>
          <w:rFonts w:ascii="Calibri" w:hAnsi="Calibri" w:cs="Arial"/>
          <w:sz w:val="22"/>
          <w:szCs w:val="22"/>
        </w:rPr>
        <w:t xml:space="preserve">$ 20,000 SGD. </w:t>
      </w:r>
      <w:r w:rsidRPr="002B5EB0">
        <w:rPr>
          <w:rFonts w:ascii="Calibri" w:hAnsi="Calibri" w:cs="Arial"/>
          <w:sz w:val="22"/>
          <w:szCs w:val="22"/>
        </w:rPr>
        <w:t>(</w:t>
      </w:r>
      <w:r w:rsidRPr="0096760A">
        <w:rPr>
          <w:rFonts w:ascii="Calibri" w:hAnsi="Calibri" w:cs="Arial"/>
          <w:b/>
          <w:sz w:val="22"/>
          <w:szCs w:val="22"/>
        </w:rPr>
        <w:t>PI</w:t>
      </w:r>
      <w:r w:rsidRPr="002B5EB0">
        <w:rPr>
          <w:rFonts w:ascii="Calibri" w:hAnsi="Calibri" w:cs="Arial"/>
          <w:sz w:val="22"/>
          <w:szCs w:val="22"/>
        </w:rPr>
        <w:t>)</w:t>
      </w:r>
    </w:p>
    <w:p w14:paraId="56D96E41" w14:textId="77777777" w:rsidR="00D833AB" w:rsidRDefault="00D833AB" w:rsidP="00D833AB">
      <w:pPr>
        <w:spacing w:after="120"/>
        <w:ind w:left="1080" w:hanging="1080"/>
        <w:rPr>
          <w:rFonts w:ascii="Calibri" w:hAnsi="Calibri" w:cs="Arial"/>
          <w:sz w:val="22"/>
          <w:szCs w:val="22"/>
        </w:rPr>
      </w:pPr>
      <w:r w:rsidRPr="002B5EB0">
        <w:rPr>
          <w:rFonts w:ascii="Calibri" w:hAnsi="Calibri" w:cs="Arial"/>
          <w:sz w:val="22"/>
          <w:szCs w:val="22"/>
        </w:rPr>
        <w:t>2010-2013</w:t>
      </w:r>
      <w:r w:rsidRPr="002B5EB0">
        <w:rPr>
          <w:rFonts w:ascii="Calibri" w:hAnsi="Calibri" w:cs="Arial"/>
          <w:sz w:val="22"/>
          <w:szCs w:val="22"/>
        </w:rPr>
        <w:tab/>
        <w:t xml:space="preserve">Ministry of Education/AcRF Tier 1: ‘Anaplastic lymphoma kinase (Alk): Elucidating its proto-oncogenic function during neurogenesis in zebrafish’. </w:t>
      </w:r>
      <w:r w:rsidR="00F849A4">
        <w:rPr>
          <w:rFonts w:ascii="Calibri" w:hAnsi="Calibri" w:cs="Arial"/>
          <w:sz w:val="22"/>
          <w:szCs w:val="22"/>
        </w:rPr>
        <w:t>S</w:t>
      </w:r>
      <w:r>
        <w:rPr>
          <w:rFonts w:ascii="Calibri" w:hAnsi="Calibri" w:cs="Arial"/>
          <w:sz w:val="22"/>
          <w:szCs w:val="22"/>
        </w:rPr>
        <w:t xml:space="preserve">$ </w:t>
      </w:r>
      <w:r w:rsidRPr="00A75243">
        <w:rPr>
          <w:rFonts w:ascii="Calibri" w:hAnsi="Calibri" w:cs="Arial"/>
          <w:sz w:val="22"/>
          <w:szCs w:val="22"/>
        </w:rPr>
        <w:t xml:space="preserve">110,670 </w:t>
      </w:r>
      <w:r>
        <w:rPr>
          <w:rFonts w:ascii="Calibri" w:hAnsi="Calibri" w:cs="Arial"/>
          <w:sz w:val="22"/>
          <w:szCs w:val="22"/>
        </w:rPr>
        <w:t xml:space="preserve">SGD. </w:t>
      </w:r>
      <w:r w:rsidRPr="002B5EB0">
        <w:rPr>
          <w:rFonts w:ascii="Calibri" w:hAnsi="Calibri" w:cs="Arial"/>
          <w:sz w:val="22"/>
          <w:szCs w:val="22"/>
        </w:rPr>
        <w:t>(</w:t>
      </w:r>
      <w:r w:rsidRPr="0096760A">
        <w:rPr>
          <w:rFonts w:ascii="Calibri" w:hAnsi="Calibri" w:cs="Arial"/>
          <w:b/>
          <w:sz w:val="22"/>
          <w:szCs w:val="22"/>
        </w:rPr>
        <w:t>PI</w:t>
      </w:r>
      <w:r w:rsidRPr="002B5EB0">
        <w:rPr>
          <w:rFonts w:ascii="Calibri" w:hAnsi="Calibri" w:cs="Arial"/>
          <w:sz w:val="22"/>
          <w:szCs w:val="22"/>
        </w:rPr>
        <w:t>)</w:t>
      </w:r>
    </w:p>
    <w:p w14:paraId="6E679325" w14:textId="77777777" w:rsidR="00D833AB" w:rsidRDefault="00D833AB" w:rsidP="00D833AB">
      <w:pPr>
        <w:spacing w:after="120"/>
        <w:ind w:left="1080" w:hanging="1080"/>
        <w:rPr>
          <w:rFonts w:ascii="Calibri" w:hAnsi="Calibri" w:cs="Arial"/>
          <w:sz w:val="22"/>
          <w:szCs w:val="22"/>
        </w:rPr>
      </w:pPr>
      <w:r>
        <w:rPr>
          <w:rFonts w:ascii="Calibri" w:hAnsi="Calibri" w:cs="Arial"/>
          <w:sz w:val="22"/>
          <w:szCs w:val="22"/>
        </w:rPr>
        <w:t>2011-2014</w:t>
      </w:r>
      <w:r>
        <w:rPr>
          <w:rFonts w:ascii="Calibri" w:hAnsi="Calibri" w:cs="Arial"/>
          <w:sz w:val="22"/>
          <w:szCs w:val="22"/>
        </w:rPr>
        <w:tab/>
      </w:r>
      <w:r w:rsidRPr="002B5EB0">
        <w:rPr>
          <w:rFonts w:ascii="Calibri" w:hAnsi="Calibri" w:cs="Arial"/>
          <w:sz w:val="22"/>
          <w:szCs w:val="22"/>
        </w:rPr>
        <w:t>A-STAR/BMRC</w:t>
      </w:r>
      <w:r>
        <w:rPr>
          <w:rFonts w:ascii="Calibri" w:hAnsi="Calibri" w:cs="Arial"/>
          <w:sz w:val="22"/>
          <w:szCs w:val="22"/>
        </w:rPr>
        <w:t>: ‘</w:t>
      </w:r>
      <w:r w:rsidRPr="00BC6464">
        <w:rPr>
          <w:rFonts w:ascii="Calibri" w:hAnsi="Calibri" w:cs="Arial"/>
          <w:sz w:val="22"/>
          <w:szCs w:val="22"/>
        </w:rPr>
        <w:t>Understanding regulatory networks in healthy and diseased bone cells using a medaka osteoporosis model</w:t>
      </w:r>
      <w:r>
        <w:rPr>
          <w:rFonts w:ascii="Calibri" w:hAnsi="Calibri" w:cs="Arial"/>
          <w:sz w:val="22"/>
          <w:szCs w:val="22"/>
        </w:rPr>
        <w:t xml:space="preserve">’. </w:t>
      </w:r>
      <w:r w:rsidR="00F849A4">
        <w:rPr>
          <w:rFonts w:ascii="Calibri" w:hAnsi="Calibri" w:cs="Arial"/>
          <w:sz w:val="22"/>
          <w:szCs w:val="22"/>
        </w:rPr>
        <w:t>S</w:t>
      </w:r>
      <w:r>
        <w:rPr>
          <w:rFonts w:ascii="Calibri" w:hAnsi="Calibri" w:cs="Arial"/>
          <w:sz w:val="22"/>
          <w:szCs w:val="22"/>
        </w:rPr>
        <w:t xml:space="preserve">$ </w:t>
      </w:r>
      <w:r w:rsidRPr="00A75243">
        <w:rPr>
          <w:rFonts w:ascii="Calibri" w:hAnsi="Calibri" w:cs="Arial"/>
          <w:sz w:val="22"/>
          <w:szCs w:val="22"/>
        </w:rPr>
        <w:t xml:space="preserve">568,500 </w:t>
      </w:r>
      <w:r>
        <w:rPr>
          <w:rFonts w:ascii="Calibri" w:hAnsi="Calibri" w:cs="Arial"/>
          <w:sz w:val="22"/>
          <w:szCs w:val="22"/>
        </w:rPr>
        <w:t>SGD. (</w:t>
      </w:r>
      <w:r w:rsidRPr="0096760A">
        <w:rPr>
          <w:rFonts w:ascii="Calibri" w:hAnsi="Calibri" w:cs="Arial"/>
          <w:b/>
          <w:sz w:val="22"/>
          <w:szCs w:val="22"/>
        </w:rPr>
        <w:t>PI</w:t>
      </w:r>
      <w:r>
        <w:rPr>
          <w:rFonts w:ascii="Calibri" w:hAnsi="Calibri" w:cs="Arial"/>
          <w:sz w:val="22"/>
          <w:szCs w:val="22"/>
        </w:rPr>
        <w:t>)</w:t>
      </w:r>
    </w:p>
    <w:p w14:paraId="1684E2FD" w14:textId="77777777" w:rsidR="00D833AB" w:rsidRDefault="00D833AB" w:rsidP="00D833AB">
      <w:pPr>
        <w:spacing w:after="120"/>
        <w:ind w:left="1080" w:hanging="1080"/>
        <w:rPr>
          <w:rFonts w:ascii="Calibri" w:hAnsi="Calibri" w:cs="Arial"/>
          <w:sz w:val="22"/>
          <w:szCs w:val="22"/>
        </w:rPr>
      </w:pPr>
      <w:r>
        <w:rPr>
          <w:rFonts w:ascii="Calibri" w:hAnsi="Calibri" w:cs="Arial"/>
          <w:sz w:val="22"/>
          <w:szCs w:val="22"/>
        </w:rPr>
        <w:t>2013-2016</w:t>
      </w:r>
      <w:r>
        <w:rPr>
          <w:rFonts w:ascii="Calibri" w:hAnsi="Calibri" w:cs="Arial"/>
          <w:sz w:val="22"/>
          <w:szCs w:val="22"/>
        </w:rPr>
        <w:tab/>
        <w:t>Ministry of Health/NMRC:</w:t>
      </w:r>
      <w:r w:rsidRPr="00AE05E0">
        <w:t xml:space="preserve"> </w:t>
      </w:r>
      <w:r>
        <w:t>‘</w:t>
      </w:r>
      <w:r w:rsidRPr="00AE05E0">
        <w:rPr>
          <w:rFonts w:ascii="Calibri" w:hAnsi="Calibri" w:cs="Arial"/>
          <w:sz w:val="22"/>
          <w:szCs w:val="22"/>
        </w:rPr>
        <w:t>In vivo models for Spinal Muscular Atrophy: Insight into the molecular mechanisms of motor neuron degeneration</w:t>
      </w:r>
      <w:r>
        <w:rPr>
          <w:rFonts w:ascii="Calibri" w:hAnsi="Calibri" w:cs="Arial"/>
          <w:sz w:val="22"/>
          <w:szCs w:val="22"/>
        </w:rPr>
        <w:t xml:space="preserve">’. </w:t>
      </w:r>
      <w:r w:rsidR="00F849A4">
        <w:rPr>
          <w:rFonts w:ascii="Calibri" w:hAnsi="Calibri" w:cs="Arial"/>
          <w:sz w:val="22"/>
          <w:szCs w:val="22"/>
        </w:rPr>
        <w:t>S</w:t>
      </w:r>
      <w:r>
        <w:rPr>
          <w:rFonts w:ascii="Calibri" w:hAnsi="Calibri" w:cs="Arial"/>
          <w:sz w:val="22"/>
          <w:szCs w:val="22"/>
        </w:rPr>
        <w:t xml:space="preserve">$ </w:t>
      </w:r>
      <w:r w:rsidRPr="005B5A73">
        <w:rPr>
          <w:rFonts w:ascii="Calibri" w:hAnsi="Calibri" w:cs="Arial"/>
          <w:sz w:val="22"/>
          <w:szCs w:val="22"/>
        </w:rPr>
        <w:t xml:space="preserve">835,000 </w:t>
      </w:r>
      <w:r>
        <w:rPr>
          <w:rFonts w:ascii="Calibri" w:hAnsi="Calibri" w:cs="Arial"/>
          <w:sz w:val="22"/>
          <w:szCs w:val="22"/>
        </w:rPr>
        <w:t>SGD. (</w:t>
      </w:r>
      <w:r w:rsidRPr="0096760A">
        <w:rPr>
          <w:rFonts w:ascii="Calibri" w:hAnsi="Calibri" w:cs="Arial"/>
          <w:b/>
          <w:sz w:val="22"/>
          <w:szCs w:val="22"/>
        </w:rPr>
        <w:t>PI</w:t>
      </w:r>
      <w:r>
        <w:rPr>
          <w:rFonts w:ascii="Calibri" w:hAnsi="Calibri" w:cs="Arial"/>
          <w:sz w:val="22"/>
          <w:szCs w:val="22"/>
        </w:rPr>
        <w:t>)</w:t>
      </w:r>
      <w:r>
        <w:rPr>
          <w:rFonts w:ascii="Calibri" w:hAnsi="Calibri" w:cs="Arial"/>
          <w:sz w:val="22"/>
          <w:szCs w:val="22"/>
        </w:rPr>
        <w:tab/>
      </w:r>
    </w:p>
    <w:p w14:paraId="0304B0CC" w14:textId="77777777" w:rsidR="00D833AB" w:rsidRDefault="00D833AB" w:rsidP="00D833AB">
      <w:pPr>
        <w:spacing w:after="120"/>
        <w:ind w:left="1080" w:hanging="1080"/>
        <w:rPr>
          <w:rFonts w:ascii="Calibri" w:hAnsi="Calibri" w:cs="Arial"/>
          <w:sz w:val="22"/>
          <w:szCs w:val="22"/>
        </w:rPr>
      </w:pPr>
      <w:r>
        <w:rPr>
          <w:rFonts w:ascii="Calibri" w:hAnsi="Calibri" w:cs="Arial"/>
          <w:sz w:val="22"/>
          <w:szCs w:val="22"/>
        </w:rPr>
        <w:t xml:space="preserve">2014-2017  </w:t>
      </w:r>
      <w:r w:rsidRPr="002B5EB0">
        <w:rPr>
          <w:rFonts w:ascii="Calibri" w:hAnsi="Calibri" w:cs="Arial"/>
          <w:sz w:val="22"/>
          <w:szCs w:val="22"/>
        </w:rPr>
        <w:t>Mini</w:t>
      </w:r>
      <w:r>
        <w:rPr>
          <w:rFonts w:ascii="Calibri" w:hAnsi="Calibri" w:cs="Arial"/>
          <w:sz w:val="22"/>
          <w:szCs w:val="22"/>
        </w:rPr>
        <w:t>stry of Education/AcRF Tier 2</w:t>
      </w:r>
      <w:r w:rsidRPr="002B5EB0">
        <w:rPr>
          <w:rFonts w:ascii="Calibri" w:hAnsi="Calibri" w:cs="Arial"/>
          <w:sz w:val="22"/>
          <w:szCs w:val="22"/>
        </w:rPr>
        <w:t>: ‘</w:t>
      </w:r>
      <w:r w:rsidRPr="0096760A">
        <w:rPr>
          <w:rFonts w:ascii="Calibri" w:hAnsi="Calibri" w:cs="Arial"/>
          <w:sz w:val="22"/>
          <w:szCs w:val="22"/>
        </w:rPr>
        <w:t>Osteoblast-osteoclast interaction during bone degeneration and repair</w:t>
      </w:r>
      <w:r>
        <w:rPr>
          <w:rFonts w:ascii="Calibri" w:hAnsi="Calibri" w:cs="Arial"/>
          <w:sz w:val="22"/>
          <w:szCs w:val="22"/>
        </w:rPr>
        <w:t xml:space="preserve">’. </w:t>
      </w:r>
      <w:r w:rsidR="00F849A4">
        <w:rPr>
          <w:rFonts w:ascii="Calibri" w:hAnsi="Calibri" w:cs="Arial"/>
          <w:sz w:val="22"/>
          <w:szCs w:val="22"/>
        </w:rPr>
        <w:t>S</w:t>
      </w:r>
      <w:r>
        <w:rPr>
          <w:rFonts w:ascii="Calibri" w:hAnsi="Calibri" w:cs="Arial"/>
          <w:sz w:val="22"/>
          <w:szCs w:val="22"/>
        </w:rPr>
        <w:t>$ 713,831 SGD. (</w:t>
      </w:r>
      <w:r w:rsidRPr="0096760A">
        <w:rPr>
          <w:rFonts w:ascii="Calibri" w:hAnsi="Calibri" w:cs="Arial"/>
          <w:b/>
          <w:sz w:val="22"/>
          <w:szCs w:val="22"/>
        </w:rPr>
        <w:t>PI</w:t>
      </w:r>
      <w:r>
        <w:rPr>
          <w:rFonts w:ascii="Calibri" w:hAnsi="Calibri" w:cs="Arial"/>
          <w:sz w:val="22"/>
          <w:szCs w:val="22"/>
        </w:rPr>
        <w:t>)</w:t>
      </w:r>
    </w:p>
    <w:p w14:paraId="65FF2E04" w14:textId="77777777" w:rsidR="00FD7E2F" w:rsidRDefault="00FD7E2F" w:rsidP="00D833AB">
      <w:pPr>
        <w:spacing w:after="120"/>
        <w:ind w:left="1080" w:hanging="1080"/>
        <w:rPr>
          <w:rFonts w:ascii="Calibri" w:hAnsi="Calibri" w:cs="Arial"/>
          <w:sz w:val="22"/>
          <w:szCs w:val="22"/>
        </w:rPr>
      </w:pPr>
      <w:r>
        <w:rPr>
          <w:rFonts w:ascii="Calibri" w:hAnsi="Calibri" w:cs="Arial"/>
          <w:sz w:val="22"/>
          <w:szCs w:val="22"/>
        </w:rPr>
        <w:t>2015-2017</w:t>
      </w:r>
      <w:r>
        <w:rPr>
          <w:rFonts w:ascii="Calibri" w:hAnsi="Calibri" w:cs="Arial"/>
          <w:sz w:val="22"/>
          <w:szCs w:val="22"/>
        </w:rPr>
        <w:tab/>
        <w:t xml:space="preserve">National Institute of Health (NIH), USA: ‘Osteogenic effects of dietary anthocyanins in transgenic medaka’. </w:t>
      </w:r>
      <w:r w:rsidR="00F849A4">
        <w:rPr>
          <w:rFonts w:ascii="Calibri" w:hAnsi="Calibri" w:cs="Arial"/>
          <w:sz w:val="22"/>
          <w:szCs w:val="22"/>
        </w:rPr>
        <w:t>S</w:t>
      </w:r>
      <w:r>
        <w:rPr>
          <w:rFonts w:ascii="Calibri" w:hAnsi="Calibri" w:cs="Arial"/>
          <w:sz w:val="22"/>
          <w:szCs w:val="22"/>
        </w:rPr>
        <w:t>$ 243,105 USD. (</w:t>
      </w:r>
      <w:r w:rsidRPr="00FD7E2F">
        <w:rPr>
          <w:rFonts w:ascii="Calibri" w:hAnsi="Calibri" w:cs="Arial"/>
          <w:b/>
          <w:sz w:val="22"/>
          <w:szCs w:val="22"/>
        </w:rPr>
        <w:t>Co-PI</w:t>
      </w:r>
      <w:r>
        <w:rPr>
          <w:rFonts w:ascii="Calibri" w:hAnsi="Calibri" w:cs="Arial"/>
          <w:sz w:val="22"/>
          <w:szCs w:val="22"/>
        </w:rPr>
        <w:t>)</w:t>
      </w:r>
    </w:p>
    <w:p w14:paraId="09953A3B" w14:textId="77777777" w:rsidR="00617697" w:rsidRDefault="001C3847" w:rsidP="00617697">
      <w:pPr>
        <w:spacing w:after="120"/>
        <w:ind w:left="1080" w:hanging="1080"/>
        <w:rPr>
          <w:rFonts w:ascii="Calibri" w:hAnsi="Calibri" w:cs="Arial"/>
          <w:sz w:val="22"/>
          <w:szCs w:val="22"/>
        </w:rPr>
      </w:pPr>
      <w:r>
        <w:rPr>
          <w:rFonts w:ascii="Calibri" w:hAnsi="Calibri" w:cs="Arial"/>
          <w:sz w:val="22"/>
          <w:szCs w:val="22"/>
        </w:rPr>
        <w:t>2016-2019</w:t>
      </w:r>
      <w:r w:rsidR="00617697" w:rsidRPr="002B5EB0">
        <w:rPr>
          <w:rFonts w:ascii="Calibri" w:hAnsi="Calibri" w:cs="Arial"/>
          <w:sz w:val="22"/>
          <w:szCs w:val="22"/>
        </w:rPr>
        <w:tab/>
        <w:t>Ministry of Education/AcRF Tier 1: ‘</w:t>
      </w:r>
      <w:r w:rsidR="00617697" w:rsidRPr="00617697">
        <w:rPr>
          <w:rFonts w:ascii="Calibri" w:hAnsi="Calibri" w:cs="Arial"/>
          <w:sz w:val="22"/>
          <w:szCs w:val="22"/>
        </w:rPr>
        <w:t xml:space="preserve">The role of </w:t>
      </w:r>
      <w:r w:rsidR="00617697">
        <w:rPr>
          <w:rFonts w:ascii="Calibri" w:hAnsi="Calibri" w:cs="Arial"/>
          <w:sz w:val="22"/>
          <w:szCs w:val="22"/>
        </w:rPr>
        <w:t xml:space="preserve">VAPB in a novel zebrafish model </w:t>
      </w:r>
      <w:r w:rsidR="00617697" w:rsidRPr="00617697">
        <w:rPr>
          <w:rFonts w:ascii="Calibri" w:hAnsi="Calibri" w:cs="Arial"/>
          <w:sz w:val="22"/>
          <w:szCs w:val="22"/>
        </w:rPr>
        <w:t>for ALS8</w:t>
      </w:r>
      <w:r w:rsidR="00617697" w:rsidRPr="002B5EB0">
        <w:rPr>
          <w:rFonts w:ascii="Calibri" w:hAnsi="Calibri" w:cs="Arial"/>
          <w:sz w:val="22"/>
          <w:szCs w:val="22"/>
        </w:rPr>
        <w:t xml:space="preserve">’. </w:t>
      </w:r>
      <w:r w:rsidR="00617697">
        <w:rPr>
          <w:rFonts w:ascii="Calibri" w:hAnsi="Calibri" w:cs="Arial"/>
          <w:sz w:val="22"/>
          <w:szCs w:val="22"/>
        </w:rPr>
        <w:t xml:space="preserve">S$ </w:t>
      </w:r>
      <w:r w:rsidR="00617697" w:rsidRPr="00617697">
        <w:rPr>
          <w:rFonts w:ascii="Calibri" w:hAnsi="Calibri" w:cs="Arial"/>
          <w:sz w:val="22"/>
          <w:szCs w:val="22"/>
        </w:rPr>
        <w:t>179,920.00</w:t>
      </w:r>
      <w:r w:rsidR="00617697">
        <w:rPr>
          <w:rFonts w:ascii="Calibri" w:hAnsi="Calibri" w:cs="Arial"/>
          <w:sz w:val="22"/>
          <w:szCs w:val="22"/>
        </w:rPr>
        <w:t xml:space="preserve"> SGD. </w:t>
      </w:r>
      <w:r w:rsidR="00617697" w:rsidRPr="002B5EB0">
        <w:rPr>
          <w:rFonts w:ascii="Calibri" w:hAnsi="Calibri" w:cs="Arial"/>
          <w:sz w:val="22"/>
          <w:szCs w:val="22"/>
        </w:rPr>
        <w:t>(</w:t>
      </w:r>
      <w:r w:rsidR="00617697" w:rsidRPr="0096760A">
        <w:rPr>
          <w:rFonts w:ascii="Calibri" w:hAnsi="Calibri" w:cs="Arial"/>
          <w:b/>
          <w:sz w:val="22"/>
          <w:szCs w:val="22"/>
        </w:rPr>
        <w:t>PI</w:t>
      </w:r>
      <w:r w:rsidR="00617697" w:rsidRPr="002B5EB0">
        <w:rPr>
          <w:rFonts w:ascii="Calibri" w:hAnsi="Calibri" w:cs="Arial"/>
          <w:sz w:val="22"/>
          <w:szCs w:val="22"/>
        </w:rPr>
        <w:t>)</w:t>
      </w:r>
    </w:p>
    <w:p w14:paraId="3CE7ADB2" w14:textId="77777777" w:rsidR="00F849A4" w:rsidRDefault="00F849A4" w:rsidP="00D833AB">
      <w:pPr>
        <w:spacing w:after="120"/>
        <w:ind w:left="1080" w:hanging="1080"/>
        <w:rPr>
          <w:rFonts w:ascii="Calibri" w:hAnsi="Calibri" w:cs="Arial"/>
          <w:b/>
          <w:sz w:val="22"/>
          <w:szCs w:val="22"/>
        </w:rPr>
      </w:pPr>
      <w:r>
        <w:rPr>
          <w:rFonts w:ascii="Calibri" w:hAnsi="Calibri" w:cs="Arial"/>
          <w:sz w:val="22"/>
          <w:szCs w:val="22"/>
        </w:rPr>
        <w:t>2017-2020</w:t>
      </w:r>
      <w:r>
        <w:rPr>
          <w:rFonts w:ascii="Calibri" w:hAnsi="Calibri" w:cs="Arial"/>
          <w:sz w:val="22"/>
          <w:szCs w:val="22"/>
        </w:rPr>
        <w:tab/>
      </w:r>
      <w:r w:rsidRPr="002B5EB0">
        <w:rPr>
          <w:rFonts w:ascii="Calibri" w:hAnsi="Calibri" w:cs="Arial"/>
          <w:sz w:val="22"/>
          <w:szCs w:val="22"/>
        </w:rPr>
        <w:t>Mini</w:t>
      </w:r>
      <w:r>
        <w:rPr>
          <w:rFonts w:ascii="Calibri" w:hAnsi="Calibri" w:cs="Arial"/>
          <w:sz w:val="22"/>
          <w:szCs w:val="22"/>
        </w:rPr>
        <w:t>stry of Education/AcRF Tier 2</w:t>
      </w:r>
      <w:r w:rsidRPr="002B5EB0">
        <w:rPr>
          <w:rFonts w:ascii="Calibri" w:hAnsi="Calibri" w:cs="Arial"/>
          <w:sz w:val="22"/>
          <w:szCs w:val="22"/>
        </w:rPr>
        <w:t>:</w:t>
      </w:r>
      <w:r w:rsidRPr="00F849A4">
        <w:rPr>
          <w:rFonts w:ascii="Calibri" w:hAnsi="Calibri" w:cs="Arial"/>
          <w:sz w:val="22"/>
          <w:szCs w:val="22"/>
        </w:rPr>
        <w:t xml:space="preserve"> </w:t>
      </w:r>
      <w:r>
        <w:rPr>
          <w:rFonts w:ascii="Calibri" w:hAnsi="Calibri" w:cs="Arial"/>
          <w:sz w:val="22"/>
          <w:szCs w:val="22"/>
        </w:rPr>
        <w:t>‘</w:t>
      </w:r>
      <w:r w:rsidRPr="00F849A4">
        <w:rPr>
          <w:rFonts w:ascii="Calibri" w:hAnsi="Calibri" w:cs="Arial"/>
          <w:sz w:val="22"/>
          <w:szCs w:val="22"/>
        </w:rPr>
        <w:t>Control of osteoblast plasticity in a medaka osteoporosis model</w:t>
      </w:r>
      <w:r>
        <w:rPr>
          <w:rFonts w:ascii="Calibri" w:hAnsi="Calibri" w:cs="Arial"/>
          <w:sz w:val="22"/>
          <w:szCs w:val="22"/>
        </w:rPr>
        <w:t xml:space="preserve">’. S$ 858.087 SGD. </w:t>
      </w:r>
      <w:r w:rsidRPr="00F849A4">
        <w:rPr>
          <w:rFonts w:ascii="Calibri" w:hAnsi="Calibri" w:cs="Arial"/>
          <w:b/>
          <w:sz w:val="22"/>
          <w:szCs w:val="22"/>
        </w:rPr>
        <w:t>(PI)</w:t>
      </w:r>
    </w:p>
    <w:p w14:paraId="1EFF4B5A" w14:textId="77777777" w:rsidR="00F849A4" w:rsidRDefault="00F849A4" w:rsidP="00D833AB">
      <w:pPr>
        <w:spacing w:after="120"/>
        <w:ind w:left="1080" w:hanging="1080"/>
        <w:rPr>
          <w:rFonts w:ascii="Calibri" w:hAnsi="Calibri" w:cs="Arial"/>
          <w:b/>
          <w:sz w:val="22"/>
          <w:szCs w:val="22"/>
        </w:rPr>
      </w:pPr>
      <w:r>
        <w:rPr>
          <w:rFonts w:ascii="Calibri" w:hAnsi="Calibri" w:cs="Arial"/>
          <w:sz w:val="22"/>
          <w:szCs w:val="22"/>
        </w:rPr>
        <w:t>2017-2022</w:t>
      </w:r>
      <w:r>
        <w:rPr>
          <w:rFonts w:ascii="Calibri" w:hAnsi="Calibri" w:cs="Arial"/>
          <w:sz w:val="22"/>
          <w:szCs w:val="22"/>
        </w:rPr>
        <w:tab/>
      </w:r>
      <w:r w:rsidRPr="002B5EB0">
        <w:rPr>
          <w:rFonts w:ascii="Calibri" w:hAnsi="Calibri" w:cs="Arial"/>
          <w:sz w:val="22"/>
          <w:szCs w:val="22"/>
        </w:rPr>
        <w:t>Mini</w:t>
      </w:r>
      <w:r>
        <w:rPr>
          <w:rFonts w:ascii="Calibri" w:hAnsi="Calibri" w:cs="Arial"/>
          <w:sz w:val="22"/>
          <w:szCs w:val="22"/>
        </w:rPr>
        <w:t>stry of Education/AcRF Tier 3</w:t>
      </w:r>
      <w:r w:rsidRPr="002B5EB0">
        <w:rPr>
          <w:rFonts w:ascii="Calibri" w:hAnsi="Calibri" w:cs="Arial"/>
          <w:sz w:val="22"/>
          <w:szCs w:val="22"/>
        </w:rPr>
        <w:t>:</w:t>
      </w:r>
      <w:r>
        <w:rPr>
          <w:rFonts w:ascii="Calibri" w:hAnsi="Calibri" w:cs="Arial"/>
          <w:sz w:val="22"/>
          <w:szCs w:val="22"/>
        </w:rPr>
        <w:t xml:space="preserve"> ‘</w:t>
      </w:r>
      <w:r w:rsidRPr="00F849A4">
        <w:rPr>
          <w:rFonts w:ascii="Calibri" w:hAnsi="Calibri" w:cs="Arial"/>
          <w:sz w:val="22"/>
          <w:szCs w:val="22"/>
        </w:rPr>
        <w:t>Solving the Conundrum of Morphogen Dynamics during Tissue Patterning</w:t>
      </w:r>
      <w:r>
        <w:rPr>
          <w:rFonts w:ascii="Calibri" w:hAnsi="Calibri" w:cs="Arial"/>
          <w:sz w:val="22"/>
          <w:szCs w:val="22"/>
        </w:rPr>
        <w:t xml:space="preserve">’. </w:t>
      </w:r>
      <w:r w:rsidRPr="00F849A4">
        <w:rPr>
          <w:rFonts w:ascii="Calibri" w:hAnsi="Calibri" w:cs="Arial"/>
          <w:sz w:val="22"/>
          <w:szCs w:val="22"/>
        </w:rPr>
        <w:t xml:space="preserve">S$ </w:t>
      </w:r>
      <w:r w:rsidR="001C3847" w:rsidRPr="001C3847">
        <w:rPr>
          <w:rFonts w:ascii="Calibri" w:hAnsi="Calibri" w:cs="Arial"/>
          <w:sz w:val="22"/>
          <w:szCs w:val="22"/>
        </w:rPr>
        <w:t>1,110,270</w:t>
      </w:r>
      <w:r>
        <w:rPr>
          <w:rFonts w:ascii="Calibri" w:hAnsi="Calibri" w:cs="Arial"/>
          <w:sz w:val="22"/>
          <w:szCs w:val="22"/>
        </w:rPr>
        <w:t xml:space="preserve"> SGD. </w:t>
      </w:r>
      <w:r w:rsidR="001C3847">
        <w:rPr>
          <w:rFonts w:ascii="Calibri" w:hAnsi="Calibri" w:cs="Arial"/>
          <w:b/>
          <w:sz w:val="22"/>
          <w:szCs w:val="22"/>
        </w:rPr>
        <w:t>(</w:t>
      </w:r>
      <w:r w:rsidRPr="00F849A4">
        <w:rPr>
          <w:rFonts w:ascii="Calibri" w:hAnsi="Calibri" w:cs="Arial"/>
          <w:b/>
          <w:sz w:val="22"/>
          <w:szCs w:val="22"/>
        </w:rPr>
        <w:t>PI)</w:t>
      </w:r>
    </w:p>
    <w:p w14:paraId="42FA6C53" w14:textId="77777777" w:rsidR="001F1A41" w:rsidRDefault="00B032FC" w:rsidP="00D833AB">
      <w:pPr>
        <w:spacing w:after="120"/>
        <w:ind w:left="1080" w:hanging="1080"/>
        <w:rPr>
          <w:rFonts w:ascii="Calibri" w:hAnsi="Calibri" w:cs="Arial"/>
          <w:b/>
          <w:sz w:val="22"/>
          <w:szCs w:val="22"/>
        </w:rPr>
      </w:pPr>
      <w:r>
        <w:rPr>
          <w:rFonts w:ascii="Calibri" w:hAnsi="Calibri" w:cs="Arial"/>
          <w:sz w:val="22"/>
          <w:szCs w:val="22"/>
        </w:rPr>
        <w:t>2018-202</w:t>
      </w:r>
      <w:r w:rsidR="001F1A41" w:rsidRPr="001F1A41">
        <w:rPr>
          <w:rFonts w:ascii="Calibri" w:hAnsi="Calibri" w:cs="Arial"/>
          <w:sz w:val="22"/>
          <w:szCs w:val="22"/>
        </w:rPr>
        <w:t>1</w:t>
      </w:r>
      <w:r w:rsidR="001F1A41">
        <w:rPr>
          <w:rFonts w:ascii="Calibri" w:hAnsi="Calibri" w:cs="Arial"/>
          <w:sz w:val="22"/>
          <w:szCs w:val="22"/>
        </w:rPr>
        <w:tab/>
        <w:t>National Research Foundation (NRF) Singapore</w:t>
      </w:r>
      <w:r>
        <w:rPr>
          <w:rFonts w:ascii="Calibri" w:hAnsi="Calibri" w:cs="Arial"/>
          <w:sz w:val="22"/>
          <w:szCs w:val="22"/>
        </w:rPr>
        <w:t>: ‘</w:t>
      </w:r>
      <w:r w:rsidRPr="00B032FC">
        <w:rPr>
          <w:rFonts w:ascii="Calibri" w:hAnsi="Calibri" w:cs="Arial"/>
          <w:sz w:val="22"/>
          <w:szCs w:val="22"/>
        </w:rPr>
        <w:t>A functional genomics approach to teleost musculoskeletal homeostasis</w:t>
      </w:r>
      <w:r w:rsidR="001C3847">
        <w:rPr>
          <w:rFonts w:ascii="Calibri" w:hAnsi="Calibri" w:cs="Arial"/>
          <w:sz w:val="22"/>
          <w:szCs w:val="22"/>
        </w:rPr>
        <w:t xml:space="preserve">’. S$ </w:t>
      </w:r>
      <w:r w:rsidR="001C3847" w:rsidRPr="001C3847">
        <w:rPr>
          <w:rFonts w:ascii="Calibri" w:hAnsi="Calibri" w:cs="Arial"/>
          <w:sz w:val="22"/>
          <w:szCs w:val="22"/>
        </w:rPr>
        <w:t>424,632</w:t>
      </w:r>
      <w:r w:rsidR="001C3847">
        <w:rPr>
          <w:rFonts w:ascii="Calibri" w:hAnsi="Calibri" w:cs="Arial"/>
          <w:sz w:val="22"/>
          <w:szCs w:val="22"/>
        </w:rPr>
        <w:t xml:space="preserve"> SGD. </w:t>
      </w:r>
      <w:r w:rsidR="001C3847" w:rsidRPr="001C3847">
        <w:rPr>
          <w:rFonts w:ascii="Calibri" w:hAnsi="Calibri" w:cs="Arial"/>
          <w:b/>
          <w:sz w:val="22"/>
          <w:szCs w:val="22"/>
        </w:rPr>
        <w:t>(PI)</w:t>
      </w:r>
    </w:p>
    <w:p w14:paraId="44BFEE83" w14:textId="4406CAD4" w:rsidR="00F51273" w:rsidRDefault="00FA6F5A" w:rsidP="00F51273">
      <w:pPr>
        <w:spacing w:after="120"/>
        <w:ind w:left="1080" w:hanging="1080"/>
        <w:rPr>
          <w:rFonts w:ascii="Calibri" w:hAnsi="Calibri" w:cs="Arial"/>
          <w:b/>
          <w:sz w:val="22"/>
          <w:szCs w:val="22"/>
        </w:rPr>
      </w:pPr>
      <w:r w:rsidRPr="00FA6F5A">
        <w:rPr>
          <w:rFonts w:ascii="Calibri" w:hAnsi="Calibri" w:cs="Arial"/>
          <w:sz w:val="22"/>
          <w:szCs w:val="22"/>
        </w:rPr>
        <w:t xml:space="preserve">2019-2021 </w:t>
      </w:r>
      <w:r>
        <w:rPr>
          <w:rFonts w:ascii="Calibri" w:hAnsi="Calibri" w:cs="Arial"/>
          <w:sz w:val="22"/>
          <w:szCs w:val="22"/>
        </w:rPr>
        <w:t>NUSMed-FoS Initiative ‘Healthy Brain Ageing’ – ‘</w:t>
      </w:r>
      <w:r w:rsidRPr="00AD045C">
        <w:rPr>
          <w:rFonts w:ascii="Arial" w:hAnsi="Arial" w:cs="Arial"/>
          <w:sz w:val="20"/>
          <w:szCs w:val="20"/>
        </w:rPr>
        <w:t>Analyzing mRNA editing and Fez1 function in the zebrafish nervous system</w:t>
      </w:r>
      <w:r>
        <w:rPr>
          <w:rFonts w:ascii="Arial" w:hAnsi="Arial" w:cs="Arial"/>
          <w:sz w:val="20"/>
          <w:szCs w:val="20"/>
        </w:rPr>
        <w:t>’.</w:t>
      </w:r>
      <w:r>
        <w:rPr>
          <w:rFonts w:ascii="Calibri" w:hAnsi="Calibri" w:cs="Arial"/>
          <w:sz w:val="22"/>
          <w:szCs w:val="22"/>
        </w:rPr>
        <w:t xml:space="preserve"> S$ 454,000 SGD.</w:t>
      </w:r>
      <w:r w:rsidRPr="00FA6F5A">
        <w:rPr>
          <w:rFonts w:ascii="Calibri" w:hAnsi="Calibri" w:cs="Arial"/>
          <w:b/>
          <w:sz w:val="22"/>
          <w:szCs w:val="22"/>
        </w:rPr>
        <w:t xml:space="preserve"> (PI)</w:t>
      </w:r>
    </w:p>
    <w:p w14:paraId="1E26E34A" w14:textId="27A118FC" w:rsidR="00C849E3" w:rsidRDefault="00C849E3" w:rsidP="00C849E3">
      <w:pPr>
        <w:spacing w:after="120"/>
        <w:ind w:left="1080" w:hanging="1080"/>
        <w:rPr>
          <w:rFonts w:ascii="Calibri" w:hAnsi="Calibri" w:cs="Arial"/>
          <w:b/>
          <w:sz w:val="22"/>
          <w:szCs w:val="22"/>
        </w:rPr>
      </w:pPr>
      <w:r w:rsidRPr="00C849E3">
        <w:rPr>
          <w:rFonts w:ascii="Calibri" w:hAnsi="Calibri" w:cs="Arial"/>
          <w:sz w:val="22"/>
          <w:szCs w:val="22"/>
        </w:rPr>
        <w:lastRenderedPageBreak/>
        <w:t>2019-2020 NUS/BER Strategic Partnership</w:t>
      </w:r>
      <w:r>
        <w:rPr>
          <w:rFonts w:ascii="Calibri" w:hAnsi="Calibri" w:cs="Arial"/>
          <w:sz w:val="22"/>
          <w:szCs w:val="22"/>
        </w:rPr>
        <w:t xml:space="preserve"> ‘</w:t>
      </w:r>
      <w:r w:rsidRPr="00C849E3">
        <w:rPr>
          <w:rFonts w:ascii="Calibri" w:hAnsi="Calibri" w:cs="Arial"/>
          <w:sz w:val="22"/>
          <w:szCs w:val="22"/>
        </w:rPr>
        <w:t>Chemokine control of bone health</w:t>
      </w:r>
      <w:r>
        <w:rPr>
          <w:rFonts w:ascii="Calibri" w:hAnsi="Calibri" w:cs="Arial"/>
          <w:sz w:val="22"/>
          <w:szCs w:val="22"/>
        </w:rPr>
        <w:t xml:space="preserve">’. S$ 18,400 SGD. </w:t>
      </w:r>
      <w:r w:rsidRPr="00C849E3">
        <w:rPr>
          <w:rFonts w:ascii="Calibri" w:hAnsi="Calibri" w:cs="Arial"/>
          <w:b/>
          <w:sz w:val="22"/>
          <w:szCs w:val="22"/>
        </w:rPr>
        <w:t>(PI)</w:t>
      </w:r>
    </w:p>
    <w:p w14:paraId="7C7E7F52" w14:textId="0A206C66" w:rsidR="00501ED3" w:rsidRDefault="00501ED3" w:rsidP="00C849E3">
      <w:pPr>
        <w:spacing w:after="120"/>
        <w:ind w:left="1080" w:hanging="1080"/>
        <w:rPr>
          <w:rFonts w:ascii="Calibri" w:hAnsi="Calibri" w:cs="Arial"/>
          <w:sz w:val="22"/>
          <w:szCs w:val="22"/>
        </w:rPr>
      </w:pPr>
      <w:r>
        <w:rPr>
          <w:rFonts w:ascii="Calibri" w:hAnsi="Calibri" w:cs="Arial"/>
          <w:sz w:val="22"/>
          <w:szCs w:val="22"/>
        </w:rPr>
        <w:t xml:space="preserve">2021-2022 </w:t>
      </w:r>
      <w:r w:rsidRPr="002B5EB0">
        <w:rPr>
          <w:rFonts w:ascii="Calibri" w:hAnsi="Calibri" w:cs="Arial"/>
          <w:sz w:val="22"/>
          <w:szCs w:val="22"/>
        </w:rPr>
        <w:t>Ministry of Education/AcRF Tier 1:</w:t>
      </w:r>
      <w:r>
        <w:rPr>
          <w:rFonts w:ascii="Calibri" w:hAnsi="Calibri" w:cs="Arial"/>
          <w:sz w:val="22"/>
          <w:szCs w:val="22"/>
        </w:rPr>
        <w:t xml:space="preserve"> ‘</w:t>
      </w:r>
      <w:r w:rsidRPr="00501ED3">
        <w:rPr>
          <w:rFonts w:ascii="Calibri" w:hAnsi="Calibri" w:cs="Arial"/>
          <w:sz w:val="22"/>
          <w:szCs w:val="22"/>
        </w:rPr>
        <w:t>A molecular analysis of selective motor neuron vulnerability in a mutant zebrafish model for spinal muscular atrophy</w:t>
      </w:r>
      <w:r>
        <w:rPr>
          <w:rFonts w:ascii="Calibri" w:hAnsi="Calibri" w:cs="Arial"/>
          <w:sz w:val="22"/>
          <w:szCs w:val="22"/>
        </w:rPr>
        <w:t xml:space="preserve">’. S$ 100,000 SGD. </w:t>
      </w:r>
      <w:r w:rsidRPr="00501ED3">
        <w:rPr>
          <w:rFonts w:ascii="Calibri" w:hAnsi="Calibri" w:cs="Arial"/>
          <w:b/>
          <w:sz w:val="22"/>
          <w:szCs w:val="22"/>
        </w:rPr>
        <w:t>(PI)</w:t>
      </w:r>
    </w:p>
    <w:p w14:paraId="6A485203" w14:textId="27F1A61D" w:rsidR="00054A1E" w:rsidRDefault="00054A1E" w:rsidP="00C849E3">
      <w:pPr>
        <w:spacing w:after="120"/>
        <w:ind w:left="1080" w:hanging="1080"/>
        <w:rPr>
          <w:rFonts w:ascii="Calibri" w:hAnsi="Calibri" w:cs="Arial"/>
          <w:b/>
          <w:sz w:val="22"/>
          <w:szCs w:val="22"/>
        </w:rPr>
      </w:pPr>
      <w:r>
        <w:rPr>
          <w:rFonts w:ascii="Calibri" w:hAnsi="Calibri" w:cs="Arial"/>
          <w:sz w:val="22"/>
          <w:szCs w:val="22"/>
        </w:rPr>
        <w:t>2022-2025</w:t>
      </w:r>
      <w:r>
        <w:rPr>
          <w:rFonts w:ascii="Calibri" w:hAnsi="Calibri" w:cs="Arial"/>
          <w:sz w:val="22"/>
          <w:szCs w:val="22"/>
        </w:rPr>
        <w:tab/>
      </w:r>
      <w:r w:rsidRPr="002B5EB0">
        <w:rPr>
          <w:rFonts w:ascii="Calibri" w:hAnsi="Calibri" w:cs="Arial"/>
          <w:sz w:val="22"/>
          <w:szCs w:val="22"/>
        </w:rPr>
        <w:t>Mini</w:t>
      </w:r>
      <w:r>
        <w:rPr>
          <w:rFonts w:ascii="Calibri" w:hAnsi="Calibri" w:cs="Arial"/>
          <w:sz w:val="22"/>
          <w:szCs w:val="22"/>
        </w:rPr>
        <w:t>stry of Education/AcRF Tier 2</w:t>
      </w:r>
      <w:r w:rsidRPr="002B5EB0">
        <w:rPr>
          <w:rFonts w:ascii="Calibri" w:hAnsi="Calibri" w:cs="Arial"/>
          <w:sz w:val="22"/>
          <w:szCs w:val="22"/>
        </w:rPr>
        <w:t>:</w:t>
      </w:r>
      <w:r w:rsidRPr="00F849A4">
        <w:rPr>
          <w:rFonts w:ascii="Calibri" w:hAnsi="Calibri" w:cs="Arial"/>
          <w:sz w:val="22"/>
          <w:szCs w:val="22"/>
        </w:rPr>
        <w:t xml:space="preserve"> </w:t>
      </w:r>
      <w:r>
        <w:rPr>
          <w:rFonts w:ascii="Calibri" w:hAnsi="Calibri" w:cs="Arial"/>
          <w:sz w:val="22"/>
          <w:szCs w:val="22"/>
        </w:rPr>
        <w:t>‘</w:t>
      </w:r>
      <w:r w:rsidRPr="00054A1E">
        <w:rPr>
          <w:rFonts w:ascii="Calibri" w:hAnsi="Calibri" w:cs="Arial"/>
          <w:sz w:val="22"/>
          <w:szCs w:val="22"/>
        </w:rPr>
        <w:t>Chemokine control of osteoclast recruitment – new insights into bone remodelling</w:t>
      </w:r>
      <w:r>
        <w:rPr>
          <w:rFonts w:ascii="Calibri" w:hAnsi="Calibri" w:cs="Arial"/>
          <w:sz w:val="22"/>
          <w:szCs w:val="22"/>
        </w:rPr>
        <w:t xml:space="preserve">’. S$ </w:t>
      </w:r>
      <w:r w:rsidRPr="00054A1E">
        <w:rPr>
          <w:rFonts w:ascii="Calibri" w:hAnsi="Calibri" w:cs="Arial"/>
          <w:sz w:val="22"/>
          <w:szCs w:val="22"/>
        </w:rPr>
        <w:t>1,172,975.00</w:t>
      </w:r>
      <w:r>
        <w:rPr>
          <w:rFonts w:ascii="Calibri" w:hAnsi="Calibri" w:cs="Arial"/>
          <w:sz w:val="22"/>
          <w:szCs w:val="22"/>
        </w:rPr>
        <w:t xml:space="preserve">. </w:t>
      </w:r>
      <w:r w:rsidRPr="00054A1E">
        <w:rPr>
          <w:rFonts w:ascii="Calibri" w:hAnsi="Calibri" w:cs="Arial"/>
          <w:b/>
          <w:sz w:val="22"/>
          <w:szCs w:val="22"/>
        </w:rPr>
        <w:t>(PI)</w:t>
      </w:r>
    </w:p>
    <w:p w14:paraId="5E1D45FB" w14:textId="7CB72884" w:rsidR="002D6AF6" w:rsidRPr="002D6AF6" w:rsidRDefault="002D6AF6" w:rsidP="00C849E3">
      <w:pPr>
        <w:spacing w:after="120"/>
        <w:ind w:left="1080" w:hanging="1080"/>
        <w:rPr>
          <w:rFonts w:ascii="Calibri" w:hAnsi="Calibri" w:cs="Arial"/>
          <w:bCs/>
          <w:sz w:val="22"/>
          <w:szCs w:val="22"/>
        </w:rPr>
      </w:pPr>
      <w:r w:rsidRPr="002D6AF6">
        <w:rPr>
          <w:rFonts w:ascii="Calibri" w:hAnsi="Calibri" w:cs="Arial"/>
          <w:bCs/>
          <w:sz w:val="22"/>
          <w:szCs w:val="22"/>
        </w:rPr>
        <w:t>2024-202</w:t>
      </w:r>
      <w:r w:rsidR="00AF71B7">
        <w:rPr>
          <w:rFonts w:ascii="Calibri" w:hAnsi="Calibri" w:cs="Arial"/>
          <w:bCs/>
          <w:sz w:val="22"/>
          <w:szCs w:val="22"/>
        </w:rPr>
        <w:t>7</w:t>
      </w:r>
      <w:r w:rsidR="00AF71B7">
        <w:rPr>
          <w:rFonts w:ascii="Calibri" w:hAnsi="Calibri" w:cs="Arial"/>
          <w:bCs/>
          <w:sz w:val="22"/>
          <w:szCs w:val="22"/>
        </w:rPr>
        <w:tab/>
      </w:r>
      <w:r w:rsidR="00AF71B7" w:rsidRPr="002B5EB0">
        <w:rPr>
          <w:rFonts w:ascii="Calibri" w:hAnsi="Calibri" w:cs="Arial"/>
          <w:sz w:val="22"/>
          <w:szCs w:val="22"/>
        </w:rPr>
        <w:t>Ministry of Education/AcRF Tier 1:</w:t>
      </w:r>
      <w:r w:rsidR="00AF71B7">
        <w:rPr>
          <w:rFonts w:ascii="Calibri" w:hAnsi="Calibri" w:cs="Arial"/>
          <w:sz w:val="22"/>
          <w:szCs w:val="22"/>
        </w:rPr>
        <w:t xml:space="preserve"> ‘</w:t>
      </w:r>
      <w:r w:rsidR="00AF71B7" w:rsidRPr="00AF71B7">
        <w:rPr>
          <w:rFonts w:ascii="Calibri" w:hAnsi="Calibri" w:cs="Arial"/>
          <w:sz w:val="22"/>
          <w:szCs w:val="22"/>
        </w:rPr>
        <w:t>MOTOR NEURON RESILIENCE IN A ZEBRAFISH MODEL FOR SPINAL MUSCULAR ATROPHY</w:t>
      </w:r>
      <w:r w:rsidR="00AF71B7">
        <w:rPr>
          <w:rFonts w:ascii="Calibri" w:hAnsi="Calibri" w:cs="Arial"/>
          <w:sz w:val="22"/>
          <w:szCs w:val="22"/>
        </w:rPr>
        <w:t xml:space="preserve">’. S$ 250,000. </w:t>
      </w:r>
      <w:r w:rsidR="00AF71B7" w:rsidRPr="00AF71B7">
        <w:rPr>
          <w:rFonts w:ascii="Calibri" w:hAnsi="Calibri" w:cs="Arial"/>
          <w:b/>
          <w:bCs/>
          <w:sz w:val="22"/>
          <w:szCs w:val="22"/>
        </w:rPr>
        <w:t>(PI)</w:t>
      </w:r>
      <w:r>
        <w:rPr>
          <w:rFonts w:ascii="Calibri" w:hAnsi="Calibri" w:cs="Arial"/>
          <w:bCs/>
          <w:sz w:val="22"/>
          <w:szCs w:val="22"/>
        </w:rPr>
        <w:tab/>
      </w:r>
    </w:p>
    <w:p w14:paraId="3A7B30DA" w14:textId="77777777" w:rsidR="00C849E3" w:rsidRDefault="00C849E3" w:rsidP="00C849E3">
      <w:pPr>
        <w:spacing w:after="120"/>
        <w:ind w:left="1080" w:hanging="1080"/>
        <w:rPr>
          <w:rFonts w:ascii="Calibri" w:hAnsi="Calibri" w:cs="Arial"/>
          <w:bCs/>
          <w:sz w:val="22"/>
          <w:szCs w:val="22"/>
        </w:rPr>
      </w:pPr>
    </w:p>
    <w:p w14:paraId="3FE99A93" w14:textId="66C9DB8A" w:rsidR="00D833AB" w:rsidRPr="002F3719" w:rsidRDefault="00C22677" w:rsidP="00C849E3">
      <w:pPr>
        <w:spacing w:after="120"/>
        <w:ind w:left="1080" w:hanging="1080"/>
        <w:rPr>
          <w:rFonts w:ascii="Calibri" w:hAnsi="Calibri" w:cs="Arial"/>
          <w:bCs/>
          <w:caps/>
          <w:sz w:val="22"/>
          <w:szCs w:val="22"/>
        </w:rPr>
      </w:pPr>
      <w:r w:rsidRPr="002F3719">
        <w:rPr>
          <w:rFonts w:ascii="Calibri" w:hAnsi="Calibri" w:cs="Arial"/>
          <w:b/>
          <w:bCs/>
          <w:caps/>
          <w:sz w:val="22"/>
          <w:szCs w:val="22"/>
        </w:rPr>
        <w:t>E</w:t>
      </w:r>
      <w:r w:rsidR="002F3719" w:rsidRPr="002F3719">
        <w:rPr>
          <w:rFonts w:ascii="Calibri" w:hAnsi="Calibri" w:cs="Arial"/>
          <w:b/>
          <w:bCs/>
          <w:caps/>
          <w:sz w:val="22"/>
          <w:szCs w:val="22"/>
        </w:rPr>
        <w:t>ditorial Boards</w:t>
      </w:r>
      <w:r w:rsidR="002F3719">
        <w:rPr>
          <w:rFonts w:ascii="Calibri" w:hAnsi="Calibri" w:cs="Arial"/>
          <w:b/>
          <w:bCs/>
          <w:caps/>
          <w:sz w:val="22"/>
          <w:szCs w:val="22"/>
        </w:rPr>
        <w:t>:</w:t>
      </w:r>
    </w:p>
    <w:p w14:paraId="3123CD99" w14:textId="2A09FB0F" w:rsidR="00D833AB" w:rsidRPr="002B5EB0" w:rsidRDefault="00D833AB" w:rsidP="00940183">
      <w:pPr>
        <w:ind w:left="142" w:hanging="142"/>
        <w:rPr>
          <w:rFonts w:ascii="Calibri" w:hAnsi="Calibri" w:cs="Arial"/>
          <w:sz w:val="22"/>
          <w:szCs w:val="22"/>
        </w:rPr>
      </w:pPr>
      <w:r w:rsidRPr="002B5EB0">
        <w:rPr>
          <w:rFonts w:ascii="Calibri" w:hAnsi="Calibri" w:cs="Arial"/>
          <w:sz w:val="22"/>
          <w:szCs w:val="22"/>
        </w:rPr>
        <w:t>- PLoS ONE (2009</w:t>
      </w:r>
      <w:r w:rsidR="00512D26">
        <w:rPr>
          <w:rFonts w:ascii="Calibri" w:hAnsi="Calibri" w:cs="Arial"/>
          <w:sz w:val="22"/>
          <w:szCs w:val="22"/>
        </w:rPr>
        <w:t>-2022</w:t>
      </w:r>
      <w:r w:rsidRPr="002B5EB0">
        <w:rPr>
          <w:rFonts w:ascii="Calibri" w:hAnsi="Calibri" w:cs="Arial"/>
          <w:sz w:val="22"/>
          <w:szCs w:val="22"/>
        </w:rPr>
        <w:t>)</w:t>
      </w:r>
    </w:p>
    <w:p w14:paraId="3D65FD8B" w14:textId="55C4FB8C" w:rsidR="00707219" w:rsidRDefault="00D833AB" w:rsidP="00940183">
      <w:pPr>
        <w:ind w:left="142" w:hanging="142"/>
        <w:rPr>
          <w:rFonts w:ascii="Calibri" w:hAnsi="Calibri" w:cs="Arial"/>
          <w:sz w:val="22"/>
          <w:szCs w:val="22"/>
        </w:rPr>
      </w:pPr>
      <w:r>
        <w:rPr>
          <w:rFonts w:ascii="Calibri" w:hAnsi="Calibri" w:cs="Arial"/>
          <w:sz w:val="22"/>
          <w:szCs w:val="22"/>
        </w:rPr>
        <w:t>- Journal of Applied Ichthyology, Guest Editor (2011</w:t>
      </w:r>
      <w:r w:rsidR="0089073C">
        <w:rPr>
          <w:rFonts w:ascii="Calibri" w:hAnsi="Calibri" w:cs="Arial"/>
          <w:sz w:val="22"/>
          <w:szCs w:val="22"/>
        </w:rPr>
        <w:t>-2017</w:t>
      </w:r>
      <w:r>
        <w:rPr>
          <w:rFonts w:ascii="Calibri" w:hAnsi="Calibri" w:cs="Arial"/>
          <w:sz w:val="22"/>
          <w:szCs w:val="22"/>
        </w:rPr>
        <w:t>)</w:t>
      </w:r>
      <w:r w:rsidRPr="009A1E1E">
        <w:t xml:space="preserve"> </w:t>
      </w:r>
    </w:p>
    <w:p w14:paraId="0CBC9ED5" w14:textId="578CB431" w:rsidR="001C3847" w:rsidRDefault="001C3847" w:rsidP="00940183">
      <w:pPr>
        <w:ind w:left="142" w:hanging="142"/>
        <w:rPr>
          <w:rFonts w:ascii="Calibri" w:hAnsi="Calibri" w:cs="Arial"/>
          <w:sz w:val="22"/>
          <w:szCs w:val="22"/>
        </w:rPr>
      </w:pPr>
      <w:r>
        <w:rPr>
          <w:rFonts w:ascii="Calibri" w:hAnsi="Calibri" w:cs="Arial"/>
          <w:sz w:val="22"/>
          <w:szCs w:val="22"/>
        </w:rPr>
        <w:t>- Journal of Fish Biology, Guest Editor (</w:t>
      </w:r>
      <w:r w:rsidR="00C22677">
        <w:rPr>
          <w:rFonts w:ascii="Calibri" w:hAnsi="Calibri" w:cs="Arial"/>
          <w:sz w:val="22"/>
          <w:szCs w:val="22"/>
        </w:rPr>
        <w:t xml:space="preserve">since </w:t>
      </w:r>
      <w:r>
        <w:rPr>
          <w:rFonts w:ascii="Calibri" w:hAnsi="Calibri" w:cs="Arial"/>
          <w:sz w:val="22"/>
          <w:szCs w:val="22"/>
        </w:rPr>
        <w:t>2018)</w:t>
      </w:r>
    </w:p>
    <w:p w14:paraId="48CE7739" w14:textId="7B698CEE" w:rsidR="000B593A" w:rsidRDefault="00533134" w:rsidP="00940183">
      <w:pPr>
        <w:ind w:left="142" w:hanging="142"/>
        <w:rPr>
          <w:rFonts w:ascii="Calibri" w:hAnsi="Calibri" w:cs="Arial"/>
          <w:sz w:val="22"/>
          <w:szCs w:val="22"/>
        </w:rPr>
      </w:pPr>
      <w:r>
        <w:rPr>
          <w:rFonts w:ascii="Calibri" w:hAnsi="Calibri" w:cs="Arial"/>
          <w:sz w:val="22"/>
          <w:szCs w:val="22"/>
        </w:rPr>
        <w:t xml:space="preserve">- </w:t>
      </w:r>
      <w:r w:rsidRPr="00533134">
        <w:rPr>
          <w:rFonts w:ascii="Calibri" w:hAnsi="Calibri" w:cs="Arial"/>
          <w:sz w:val="22"/>
          <w:szCs w:val="22"/>
        </w:rPr>
        <w:t>Frontiers in Cell and Devel</w:t>
      </w:r>
      <w:r w:rsidR="00940183">
        <w:rPr>
          <w:rFonts w:ascii="Calibri" w:hAnsi="Calibri" w:cs="Arial"/>
          <w:sz w:val="22"/>
          <w:szCs w:val="22"/>
        </w:rPr>
        <w:t>opmental</w:t>
      </w:r>
      <w:r w:rsidRPr="00533134">
        <w:rPr>
          <w:rFonts w:ascii="Calibri" w:hAnsi="Calibri" w:cs="Arial"/>
          <w:sz w:val="22"/>
          <w:szCs w:val="22"/>
        </w:rPr>
        <w:t xml:space="preserve"> Biology</w:t>
      </w:r>
      <w:r>
        <w:rPr>
          <w:rFonts w:ascii="Calibri" w:hAnsi="Calibri" w:cs="Arial"/>
          <w:sz w:val="22"/>
          <w:szCs w:val="22"/>
        </w:rPr>
        <w:t xml:space="preserve"> </w:t>
      </w:r>
      <w:r w:rsidR="000B593A">
        <w:rPr>
          <w:rFonts w:ascii="Calibri" w:hAnsi="Calibri" w:cs="Arial"/>
          <w:sz w:val="22"/>
          <w:szCs w:val="22"/>
        </w:rPr>
        <w:t xml:space="preserve">- </w:t>
      </w:r>
      <w:r>
        <w:rPr>
          <w:rFonts w:ascii="Calibri" w:hAnsi="Calibri" w:cs="Arial"/>
          <w:sz w:val="22"/>
          <w:szCs w:val="22"/>
        </w:rPr>
        <w:t>M</w:t>
      </w:r>
      <w:r w:rsidRPr="00533134">
        <w:rPr>
          <w:rFonts w:ascii="Calibri" w:hAnsi="Calibri" w:cs="Arial"/>
          <w:sz w:val="22"/>
          <w:szCs w:val="22"/>
        </w:rPr>
        <w:t>orphogenesis and Patterning</w:t>
      </w:r>
      <w:r>
        <w:rPr>
          <w:rFonts w:ascii="Calibri" w:hAnsi="Calibri" w:cs="Arial"/>
          <w:sz w:val="22"/>
          <w:szCs w:val="22"/>
        </w:rPr>
        <w:t xml:space="preserve">; </w:t>
      </w:r>
      <w:r w:rsidR="000B593A">
        <w:rPr>
          <w:rFonts w:ascii="Calibri" w:hAnsi="Calibri" w:cs="Arial"/>
          <w:sz w:val="22"/>
          <w:szCs w:val="22"/>
        </w:rPr>
        <w:t xml:space="preserve">Review Editor, </w:t>
      </w:r>
      <w:r>
        <w:rPr>
          <w:rFonts w:ascii="Calibri" w:hAnsi="Calibri" w:cs="Arial"/>
          <w:sz w:val="22"/>
          <w:szCs w:val="22"/>
        </w:rPr>
        <w:t>2021</w:t>
      </w:r>
      <w:r w:rsidR="000B593A">
        <w:rPr>
          <w:rFonts w:ascii="Calibri" w:hAnsi="Calibri" w:cs="Arial"/>
          <w:sz w:val="22"/>
          <w:szCs w:val="22"/>
        </w:rPr>
        <w:t xml:space="preserve"> – present</w:t>
      </w:r>
    </w:p>
    <w:p w14:paraId="4BE9ABF8" w14:textId="74E1F642" w:rsidR="00533134" w:rsidRDefault="000B593A" w:rsidP="00940183">
      <w:pPr>
        <w:ind w:left="142" w:hanging="142"/>
        <w:rPr>
          <w:rFonts w:ascii="Calibri" w:hAnsi="Calibri" w:cs="Arial"/>
          <w:sz w:val="22"/>
          <w:szCs w:val="22"/>
        </w:rPr>
      </w:pPr>
      <w:r>
        <w:rPr>
          <w:rFonts w:ascii="Calibri" w:hAnsi="Calibri" w:cs="Arial"/>
          <w:sz w:val="22"/>
          <w:szCs w:val="22"/>
        </w:rPr>
        <w:t>- Frontiers in Endocrinology – Bone Research; Guest Associate Editor, 2021 – present</w:t>
      </w:r>
    </w:p>
    <w:p w14:paraId="281A0535" w14:textId="671005A8" w:rsidR="000B593A" w:rsidRDefault="000B593A" w:rsidP="00940183">
      <w:pPr>
        <w:ind w:left="142" w:hanging="142"/>
        <w:rPr>
          <w:rFonts w:ascii="Calibri" w:hAnsi="Calibri" w:cs="Arial"/>
          <w:sz w:val="22"/>
          <w:szCs w:val="22"/>
        </w:rPr>
      </w:pPr>
      <w:r>
        <w:rPr>
          <w:rFonts w:ascii="Calibri" w:hAnsi="Calibri" w:cs="Arial"/>
          <w:sz w:val="22"/>
          <w:szCs w:val="22"/>
        </w:rPr>
        <w:t xml:space="preserve">- Journal of Gerontology: Small Fish Models in Gerontology Research; Guest Editor, 2022 </w:t>
      </w:r>
      <w:r w:rsidR="004924FA">
        <w:rPr>
          <w:rFonts w:ascii="Calibri" w:hAnsi="Calibri" w:cs="Arial"/>
          <w:sz w:val="22"/>
          <w:szCs w:val="22"/>
        </w:rPr>
        <w:t>–</w:t>
      </w:r>
      <w:r>
        <w:rPr>
          <w:rFonts w:ascii="Calibri" w:hAnsi="Calibri" w:cs="Arial"/>
          <w:sz w:val="22"/>
          <w:szCs w:val="22"/>
        </w:rPr>
        <w:t xml:space="preserve"> present</w:t>
      </w:r>
    </w:p>
    <w:p w14:paraId="5C435DF5" w14:textId="6F9427FF" w:rsidR="004924FA" w:rsidRDefault="004924FA" w:rsidP="00940183">
      <w:pPr>
        <w:ind w:left="142" w:hanging="142"/>
        <w:rPr>
          <w:rFonts w:ascii="Calibri" w:hAnsi="Calibri" w:cs="Arial"/>
          <w:sz w:val="22"/>
          <w:szCs w:val="22"/>
        </w:rPr>
      </w:pPr>
      <w:r>
        <w:rPr>
          <w:rFonts w:ascii="Calibri" w:hAnsi="Calibri" w:cs="Arial"/>
          <w:sz w:val="22"/>
          <w:szCs w:val="22"/>
        </w:rPr>
        <w:t>- Development, Growth and Differentiation (DGD), Asian Editor, 2024 – present</w:t>
      </w:r>
    </w:p>
    <w:p w14:paraId="3B2602FB" w14:textId="77777777" w:rsidR="00064F45" w:rsidRDefault="00064F45" w:rsidP="00D833AB">
      <w:pPr>
        <w:rPr>
          <w:rFonts w:ascii="Calibri" w:hAnsi="Calibri" w:cs="Arial"/>
          <w:sz w:val="22"/>
          <w:szCs w:val="22"/>
        </w:rPr>
      </w:pPr>
    </w:p>
    <w:p w14:paraId="3C4D3A77" w14:textId="68F822CF" w:rsidR="00064F45" w:rsidRPr="002F3719" w:rsidRDefault="00064F45" w:rsidP="00D833AB">
      <w:pPr>
        <w:rPr>
          <w:rFonts w:ascii="Calibri" w:hAnsi="Calibri" w:cs="Arial"/>
          <w:b/>
          <w:caps/>
          <w:sz w:val="22"/>
          <w:szCs w:val="22"/>
        </w:rPr>
      </w:pPr>
      <w:r w:rsidRPr="002F3719">
        <w:rPr>
          <w:rFonts w:ascii="Calibri" w:hAnsi="Calibri" w:cs="Arial"/>
          <w:b/>
          <w:caps/>
          <w:sz w:val="22"/>
          <w:szCs w:val="22"/>
        </w:rPr>
        <w:t>Supervisory Board Member</w:t>
      </w:r>
      <w:r w:rsidR="002F3719">
        <w:rPr>
          <w:rFonts w:ascii="Calibri" w:hAnsi="Calibri" w:cs="Arial"/>
          <w:b/>
          <w:caps/>
          <w:sz w:val="22"/>
          <w:szCs w:val="22"/>
        </w:rPr>
        <w:t>:</w:t>
      </w:r>
    </w:p>
    <w:p w14:paraId="79C8B48E" w14:textId="6DF3BBFB" w:rsidR="00064F45" w:rsidRPr="00064F45" w:rsidRDefault="00064F45" w:rsidP="00064F45">
      <w:pPr>
        <w:rPr>
          <w:rFonts w:ascii="Calibri" w:hAnsi="Calibri" w:cs="Arial"/>
          <w:sz w:val="22"/>
          <w:szCs w:val="22"/>
        </w:rPr>
      </w:pPr>
      <w:r w:rsidRPr="00064F45">
        <w:rPr>
          <w:rFonts w:ascii="Calibri" w:hAnsi="Calibri" w:cs="Arial"/>
          <w:sz w:val="22"/>
          <w:szCs w:val="22"/>
        </w:rPr>
        <w:t>-</w:t>
      </w:r>
      <w:r>
        <w:rPr>
          <w:rFonts w:ascii="Calibri" w:hAnsi="Calibri" w:cs="Arial"/>
          <w:sz w:val="22"/>
          <w:szCs w:val="22"/>
        </w:rPr>
        <w:t xml:space="preserve"> Member of the Supervisory Board of the EU Marie Sklodowska-Curie International Innovative Training Network </w:t>
      </w:r>
      <w:r w:rsidRPr="00064F45">
        <w:rPr>
          <w:rFonts w:ascii="Calibri" w:hAnsi="Calibri" w:cs="Arial"/>
          <w:sz w:val="22"/>
          <w:szCs w:val="22"/>
        </w:rPr>
        <w:t>"BioMedaqu"</w:t>
      </w:r>
      <w:r>
        <w:rPr>
          <w:rFonts w:ascii="Calibri" w:hAnsi="Calibri" w:cs="Arial"/>
          <w:sz w:val="22"/>
          <w:szCs w:val="22"/>
        </w:rPr>
        <w:t xml:space="preserve"> (2018</w:t>
      </w:r>
      <w:r w:rsidR="00501ED3">
        <w:rPr>
          <w:rFonts w:ascii="Calibri" w:hAnsi="Calibri" w:cs="Arial"/>
          <w:sz w:val="22"/>
          <w:szCs w:val="22"/>
        </w:rPr>
        <w:t>-2022</w:t>
      </w:r>
      <w:r>
        <w:rPr>
          <w:rFonts w:ascii="Calibri" w:hAnsi="Calibri" w:cs="Arial"/>
          <w:sz w:val="22"/>
          <w:szCs w:val="22"/>
        </w:rPr>
        <w:t xml:space="preserve">) </w:t>
      </w:r>
    </w:p>
    <w:p w14:paraId="23C396CF" w14:textId="77777777" w:rsidR="00B51D9E" w:rsidRDefault="00B51D9E" w:rsidP="00D833AB">
      <w:pPr>
        <w:spacing w:after="60"/>
        <w:rPr>
          <w:rFonts w:ascii="Calibri" w:hAnsi="Calibri" w:cs="Arial"/>
          <w:b/>
          <w:bCs/>
          <w:sz w:val="22"/>
          <w:szCs w:val="22"/>
        </w:rPr>
      </w:pPr>
    </w:p>
    <w:p w14:paraId="217D5A58" w14:textId="77777777" w:rsidR="00D833AB" w:rsidRPr="002B5EB0" w:rsidRDefault="00D833AB" w:rsidP="00D833AB">
      <w:pPr>
        <w:spacing w:after="60"/>
        <w:rPr>
          <w:rFonts w:ascii="Calibri" w:hAnsi="Calibri" w:cs="Arial"/>
          <w:b/>
          <w:bCs/>
          <w:sz w:val="22"/>
          <w:szCs w:val="22"/>
        </w:rPr>
      </w:pPr>
      <w:r w:rsidRPr="002B5EB0">
        <w:rPr>
          <w:rFonts w:ascii="Calibri" w:hAnsi="Calibri" w:cs="Arial"/>
          <w:b/>
          <w:bCs/>
          <w:sz w:val="22"/>
          <w:szCs w:val="22"/>
        </w:rPr>
        <w:t>AD-HOC REVIEWER FOR FUNDING ORGANIZATIONS:</w:t>
      </w:r>
    </w:p>
    <w:p w14:paraId="60FF9EF5" w14:textId="77777777" w:rsidR="00D833AB" w:rsidRDefault="00D833AB" w:rsidP="00D833AB">
      <w:pPr>
        <w:rPr>
          <w:rFonts w:ascii="Calibri" w:hAnsi="Calibri" w:cs="Arial"/>
          <w:sz w:val="22"/>
          <w:szCs w:val="22"/>
          <w:lang w:val="fr-FR"/>
        </w:rPr>
      </w:pPr>
      <w:r w:rsidRPr="002B5EB0">
        <w:rPr>
          <w:rFonts w:ascii="Calibri" w:hAnsi="Calibri" w:cs="Arial"/>
          <w:sz w:val="22"/>
          <w:szCs w:val="22"/>
          <w:lang w:val="fr-FR"/>
        </w:rPr>
        <w:t xml:space="preserve">- Agence Nationale de la Recherche (ANR), </w:t>
      </w:r>
      <w:r w:rsidR="00546280">
        <w:rPr>
          <w:rFonts w:ascii="Calibri" w:hAnsi="Calibri" w:cs="Arial"/>
          <w:sz w:val="22"/>
          <w:szCs w:val="22"/>
          <w:lang w:val="fr-FR"/>
        </w:rPr>
        <w:t>France</w:t>
      </w:r>
    </w:p>
    <w:p w14:paraId="498217A9" w14:textId="77777777" w:rsidR="00546280" w:rsidRPr="002B5EB0" w:rsidRDefault="00546280" w:rsidP="00D833AB">
      <w:pPr>
        <w:rPr>
          <w:rFonts w:ascii="Calibri" w:hAnsi="Calibri" w:cs="Arial"/>
          <w:sz w:val="22"/>
          <w:szCs w:val="22"/>
          <w:lang w:val="fr-FR"/>
        </w:rPr>
      </w:pPr>
      <w:r>
        <w:rPr>
          <w:rFonts w:ascii="Calibri" w:hAnsi="Calibri" w:cs="Arial"/>
          <w:sz w:val="22"/>
          <w:szCs w:val="22"/>
          <w:lang w:val="fr-FR"/>
        </w:rPr>
        <w:t>- Biotechnology and Biological Sciences Research Council (BBSRC), UK</w:t>
      </w:r>
    </w:p>
    <w:p w14:paraId="1ED29580" w14:textId="77777777" w:rsidR="00D833AB" w:rsidRDefault="00D833AB" w:rsidP="00D833AB">
      <w:pPr>
        <w:rPr>
          <w:rFonts w:ascii="Calibri" w:hAnsi="Calibri" w:cs="Arial"/>
          <w:sz w:val="22"/>
          <w:szCs w:val="22"/>
          <w:lang w:val="fr-FR"/>
        </w:rPr>
      </w:pPr>
      <w:r w:rsidRPr="002B5EB0">
        <w:rPr>
          <w:rFonts w:ascii="Calibri" w:hAnsi="Calibri" w:cs="Arial"/>
          <w:sz w:val="22"/>
          <w:szCs w:val="22"/>
          <w:lang w:val="fr-FR"/>
        </w:rPr>
        <w:t xml:space="preserve">- CNRS, Atip-Avenir Programme, </w:t>
      </w:r>
      <w:r>
        <w:rPr>
          <w:rFonts w:ascii="Calibri" w:hAnsi="Calibri" w:cs="Arial"/>
          <w:sz w:val="22"/>
          <w:szCs w:val="22"/>
          <w:lang w:val="fr-FR"/>
        </w:rPr>
        <w:t>France</w:t>
      </w:r>
    </w:p>
    <w:p w14:paraId="0FBE0095" w14:textId="77777777" w:rsidR="00D833AB" w:rsidRPr="002B5EB0" w:rsidRDefault="00D833AB" w:rsidP="00D833AB">
      <w:pPr>
        <w:rPr>
          <w:rFonts w:ascii="Calibri" w:hAnsi="Calibri" w:cs="Arial"/>
          <w:sz w:val="22"/>
          <w:szCs w:val="22"/>
          <w:lang w:val="fr-FR"/>
        </w:rPr>
      </w:pPr>
      <w:r>
        <w:rPr>
          <w:rFonts w:ascii="Calibri" w:hAnsi="Calibri" w:cs="Arial"/>
          <w:sz w:val="22"/>
          <w:szCs w:val="22"/>
          <w:lang w:val="fr-FR"/>
        </w:rPr>
        <w:t>- Deutsche Forschungsgemeinschaft (DFG), Germany</w:t>
      </w:r>
    </w:p>
    <w:p w14:paraId="072906A2" w14:textId="77777777" w:rsidR="00D833AB" w:rsidRDefault="00D833AB" w:rsidP="00D833AB">
      <w:pPr>
        <w:rPr>
          <w:rFonts w:ascii="Calibri" w:hAnsi="Calibri" w:cs="Arial"/>
          <w:sz w:val="22"/>
          <w:szCs w:val="22"/>
        </w:rPr>
      </w:pPr>
      <w:r w:rsidRPr="002B5EB0">
        <w:rPr>
          <w:rFonts w:ascii="Calibri" w:hAnsi="Calibri" w:cs="Arial"/>
          <w:sz w:val="22"/>
          <w:szCs w:val="22"/>
        </w:rPr>
        <w:t>- European Science Foundation (ESF)</w:t>
      </w:r>
    </w:p>
    <w:p w14:paraId="4BF038A9" w14:textId="77777777" w:rsidR="00D833AB" w:rsidRPr="002B5EB0" w:rsidRDefault="00D833AB" w:rsidP="00D833AB">
      <w:pPr>
        <w:rPr>
          <w:rFonts w:ascii="Calibri" w:hAnsi="Calibri" w:cs="Arial"/>
          <w:sz w:val="22"/>
          <w:szCs w:val="22"/>
        </w:rPr>
      </w:pPr>
      <w:r>
        <w:rPr>
          <w:rFonts w:ascii="Calibri" w:hAnsi="Calibri" w:cs="Arial"/>
          <w:sz w:val="22"/>
          <w:szCs w:val="22"/>
        </w:rPr>
        <w:t xml:space="preserve">- </w:t>
      </w:r>
      <w:r w:rsidRPr="0056754E">
        <w:rPr>
          <w:rFonts w:ascii="Calibri" w:hAnsi="Calibri" w:cs="Arial"/>
          <w:sz w:val="22"/>
          <w:szCs w:val="22"/>
        </w:rPr>
        <w:t xml:space="preserve">Fonds de la Recherche Scientifique </w:t>
      </w:r>
      <w:r>
        <w:rPr>
          <w:rFonts w:ascii="Calibri" w:hAnsi="Calibri" w:cs="Arial"/>
          <w:sz w:val="22"/>
          <w:szCs w:val="22"/>
        </w:rPr>
        <w:t>(</w:t>
      </w:r>
      <w:r w:rsidRPr="0056754E">
        <w:rPr>
          <w:rFonts w:ascii="Calibri" w:hAnsi="Calibri" w:cs="Arial"/>
          <w:sz w:val="22"/>
          <w:szCs w:val="22"/>
        </w:rPr>
        <w:t>FNRS</w:t>
      </w:r>
      <w:r>
        <w:rPr>
          <w:rFonts w:ascii="Calibri" w:hAnsi="Calibri" w:cs="Arial"/>
          <w:sz w:val="22"/>
          <w:szCs w:val="22"/>
        </w:rPr>
        <w:t>), Belgium</w:t>
      </w:r>
    </w:p>
    <w:p w14:paraId="59BA93FE" w14:textId="77777777" w:rsidR="00D833AB" w:rsidRPr="002B5EB0" w:rsidRDefault="00D833AB" w:rsidP="00D833AB">
      <w:pPr>
        <w:rPr>
          <w:rFonts w:ascii="Calibri" w:hAnsi="Calibri" w:cs="Arial"/>
          <w:sz w:val="22"/>
          <w:szCs w:val="22"/>
        </w:rPr>
      </w:pPr>
      <w:r w:rsidRPr="002B5EB0">
        <w:rPr>
          <w:rFonts w:ascii="Calibri" w:hAnsi="Calibri" w:cs="Arial"/>
          <w:sz w:val="22"/>
          <w:szCs w:val="22"/>
        </w:rPr>
        <w:t>- German/Israeli Foundation (GIF)</w:t>
      </w:r>
    </w:p>
    <w:p w14:paraId="65CC66FD" w14:textId="37FDF16D" w:rsidR="00D833AB" w:rsidRDefault="00D833AB" w:rsidP="00D833AB">
      <w:pPr>
        <w:rPr>
          <w:rFonts w:ascii="Calibri" w:hAnsi="Calibri" w:cs="Arial"/>
          <w:sz w:val="22"/>
          <w:szCs w:val="22"/>
          <w:lang w:val="fr-FR"/>
        </w:rPr>
      </w:pPr>
      <w:r w:rsidRPr="002B5EB0">
        <w:rPr>
          <w:rFonts w:ascii="Calibri" w:hAnsi="Calibri" w:cs="Arial"/>
          <w:sz w:val="22"/>
          <w:szCs w:val="22"/>
          <w:lang w:val="fr-FR"/>
        </w:rPr>
        <w:t>- Horizon Programme, Netherlands Genomics Initiative (NGI)</w:t>
      </w:r>
      <w:r>
        <w:rPr>
          <w:rFonts w:ascii="Calibri" w:hAnsi="Calibri" w:cs="Arial"/>
          <w:sz w:val="22"/>
          <w:szCs w:val="22"/>
          <w:lang w:val="fr-FR"/>
        </w:rPr>
        <w:t>, Netherlands</w:t>
      </w:r>
    </w:p>
    <w:p w14:paraId="2423C761" w14:textId="0BA79EBB" w:rsidR="00F51273" w:rsidRDefault="00F51273" w:rsidP="00D833AB">
      <w:pPr>
        <w:rPr>
          <w:rFonts w:ascii="Calibri" w:hAnsi="Calibri" w:cs="Arial"/>
          <w:sz w:val="22"/>
          <w:szCs w:val="22"/>
          <w:lang w:val="fr-FR"/>
        </w:rPr>
      </w:pPr>
      <w:r>
        <w:rPr>
          <w:rFonts w:ascii="Calibri" w:hAnsi="Calibri" w:cs="Arial"/>
          <w:sz w:val="22"/>
          <w:szCs w:val="22"/>
          <w:lang w:val="fr-FR"/>
        </w:rPr>
        <w:t>- Human Frontier Science Program (HFSP)</w:t>
      </w:r>
    </w:p>
    <w:p w14:paraId="37B7954A" w14:textId="6E2E9218" w:rsidR="000E520C" w:rsidRPr="002B5EB0" w:rsidRDefault="000E520C" w:rsidP="00D833AB">
      <w:pPr>
        <w:rPr>
          <w:rFonts w:ascii="Calibri" w:hAnsi="Calibri" w:cs="Arial"/>
          <w:sz w:val="22"/>
          <w:szCs w:val="22"/>
          <w:lang w:val="fr-FR"/>
        </w:rPr>
      </w:pPr>
      <w:r>
        <w:rPr>
          <w:rFonts w:ascii="Calibri" w:hAnsi="Calibri" w:cs="Arial"/>
          <w:sz w:val="22"/>
          <w:szCs w:val="22"/>
          <w:lang w:val="fr-FR"/>
        </w:rPr>
        <w:t xml:space="preserve">- </w:t>
      </w:r>
      <w:r w:rsidR="00431EF9">
        <w:rPr>
          <w:rFonts w:ascii="Calibri" w:hAnsi="Calibri" w:cs="Arial"/>
          <w:sz w:val="22"/>
          <w:szCs w:val="22"/>
          <w:lang w:val="fr-FR"/>
        </w:rPr>
        <w:t>Alexander-von-</w:t>
      </w:r>
      <w:r>
        <w:rPr>
          <w:rFonts w:ascii="Calibri" w:hAnsi="Calibri" w:cs="Arial"/>
          <w:sz w:val="22"/>
          <w:szCs w:val="22"/>
          <w:lang w:val="fr-FR"/>
        </w:rPr>
        <w:t>Humboldt Foundation</w:t>
      </w:r>
      <w:r w:rsidR="00431EF9">
        <w:rPr>
          <w:rFonts w:ascii="Calibri" w:hAnsi="Calibri" w:cs="Arial"/>
          <w:sz w:val="22"/>
          <w:szCs w:val="22"/>
          <w:lang w:val="fr-FR"/>
        </w:rPr>
        <w:t>,</w:t>
      </w:r>
      <w:r>
        <w:rPr>
          <w:rFonts w:ascii="Calibri" w:hAnsi="Calibri" w:cs="Arial"/>
          <w:sz w:val="22"/>
          <w:szCs w:val="22"/>
          <w:lang w:val="fr-FR"/>
        </w:rPr>
        <w:t xml:space="preserve"> Germany</w:t>
      </w:r>
    </w:p>
    <w:p w14:paraId="6D97F171" w14:textId="77777777" w:rsidR="00D833AB" w:rsidRPr="002B5EB0" w:rsidRDefault="00D833AB" w:rsidP="00D833AB">
      <w:pPr>
        <w:rPr>
          <w:rFonts w:ascii="Calibri" w:hAnsi="Calibri" w:cs="Arial"/>
          <w:sz w:val="22"/>
          <w:szCs w:val="22"/>
        </w:rPr>
      </w:pPr>
      <w:r w:rsidRPr="002B5EB0">
        <w:rPr>
          <w:rFonts w:ascii="Calibri" w:hAnsi="Calibri" w:cs="Arial"/>
          <w:sz w:val="22"/>
          <w:szCs w:val="22"/>
        </w:rPr>
        <w:t>- Medical Research Council (MRC), UK</w:t>
      </w:r>
    </w:p>
    <w:p w14:paraId="79166DB7" w14:textId="77777777" w:rsidR="00D833AB" w:rsidRPr="002B5EB0" w:rsidRDefault="00D833AB" w:rsidP="00D833AB">
      <w:pPr>
        <w:rPr>
          <w:rFonts w:ascii="Calibri" w:hAnsi="Calibri" w:cs="Arial"/>
          <w:sz w:val="22"/>
          <w:szCs w:val="22"/>
        </w:rPr>
      </w:pPr>
      <w:r>
        <w:rPr>
          <w:rFonts w:ascii="Calibri" w:hAnsi="Calibri" w:cs="Arial"/>
          <w:sz w:val="22"/>
          <w:szCs w:val="22"/>
        </w:rPr>
        <w:t>- MINERVA, Germany/Israel</w:t>
      </w:r>
    </w:p>
    <w:p w14:paraId="6C7BF472" w14:textId="77777777" w:rsidR="00D833AB" w:rsidRDefault="00D833AB" w:rsidP="00D833AB">
      <w:pPr>
        <w:rPr>
          <w:rFonts w:ascii="Calibri" w:hAnsi="Calibri" w:cs="Arial"/>
          <w:sz w:val="22"/>
          <w:szCs w:val="22"/>
        </w:rPr>
      </w:pPr>
      <w:r>
        <w:rPr>
          <w:rFonts w:ascii="Calibri" w:hAnsi="Calibri" w:cs="Arial"/>
          <w:sz w:val="22"/>
          <w:szCs w:val="22"/>
        </w:rPr>
        <w:t>- National Medical Research Council (NMRC), A-STAR, Singapore</w:t>
      </w:r>
    </w:p>
    <w:p w14:paraId="6A5DBA10" w14:textId="77777777" w:rsidR="00D833AB" w:rsidRPr="002B5EB0" w:rsidRDefault="00D833AB" w:rsidP="00D833AB">
      <w:pPr>
        <w:rPr>
          <w:rFonts w:ascii="Calibri" w:hAnsi="Calibri" w:cs="Arial"/>
          <w:sz w:val="22"/>
          <w:szCs w:val="22"/>
        </w:rPr>
      </w:pPr>
      <w:r w:rsidRPr="002B5EB0">
        <w:rPr>
          <w:rFonts w:ascii="Calibri" w:hAnsi="Calibri" w:cs="Arial"/>
          <w:sz w:val="22"/>
          <w:szCs w:val="22"/>
        </w:rPr>
        <w:t>- National Science Foundation (NSF), USA</w:t>
      </w:r>
    </w:p>
    <w:p w14:paraId="28B7F35F" w14:textId="77777777" w:rsidR="00D833AB" w:rsidRDefault="00D833AB" w:rsidP="00D833AB">
      <w:pPr>
        <w:rPr>
          <w:rFonts w:ascii="Calibri" w:hAnsi="Calibri" w:cs="Arial"/>
          <w:sz w:val="22"/>
          <w:szCs w:val="22"/>
        </w:rPr>
      </w:pPr>
      <w:r w:rsidRPr="002B5EB0">
        <w:rPr>
          <w:rFonts w:ascii="Calibri" w:hAnsi="Calibri" w:cs="Arial"/>
          <w:sz w:val="22"/>
          <w:szCs w:val="22"/>
        </w:rPr>
        <w:t>- National University of Singapore Academic Research Fund</w:t>
      </w:r>
      <w:r>
        <w:rPr>
          <w:rFonts w:ascii="Calibri" w:hAnsi="Calibri" w:cs="Arial"/>
          <w:sz w:val="22"/>
          <w:szCs w:val="22"/>
        </w:rPr>
        <w:t>, Singapore</w:t>
      </w:r>
    </w:p>
    <w:p w14:paraId="34004B25" w14:textId="1279A204" w:rsidR="00D833AB" w:rsidRDefault="00D833AB" w:rsidP="00D833AB">
      <w:pPr>
        <w:rPr>
          <w:rFonts w:ascii="Calibri" w:hAnsi="Calibri" w:cs="Arial"/>
          <w:sz w:val="22"/>
          <w:szCs w:val="22"/>
        </w:rPr>
      </w:pPr>
      <w:r>
        <w:rPr>
          <w:rFonts w:ascii="Calibri" w:hAnsi="Calibri" w:cs="Arial"/>
          <w:sz w:val="22"/>
          <w:szCs w:val="22"/>
        </w:rPr>
        <w:t xml:space="preserve">- </w:t>
      </w:r>
      <w:r w:rsidRPr="002B5EB0">
        <w:rPr>
          <w:rFonts w:ascii="Calibri" w:hAnsi="Calibri" w:cs="Arial"/>
          <w:sz w:val="22"/>
          <w:szCs w:val="22"/>
        </w:rPr>
        <w:t>Netherlands Organization for Scientific Research (NWO)</w:t>
      </w:r>
      <w:r>
        <w:rPr>
          <w:rFonts w:ascii="Calibri" w:hAnsi="Calibri" w:cs="Arial"/>
          <w:sz w:val="22"/>
          <w:szCs w:val="22"/>
        </w:rPr>
        <w:t>, Netherlands</w:t>
      </w:r>
    </w:p>
    <w:p w14:paraId="5F491D09" w14:textId="37A93850" w:rsidR="00B351D1" w:rsidRDefault="00B351D1" w:rsidP="00D833AB">
      <w:pPr>
        <w:rPr>
          <w:rFonts w:ascii="Calibri" w:hAnsi="Calibri" w:cs="Arial"/>
          <w:sz w:val="22"/>
          <w:szCs w:val="22"/>
        </w:rPr>
      </w:pPr>
      <w:r>
        <w:rPr>
          <w:rFonts w:ascii="Calibri" w:hAnsi="Calibri" w:cs="Arial"/>
          <w:sz w:val="22"/>
          <w:szCs w:val="22"/>
        </w:rPr>
        <w:t xml:space="preserve">- </w:t>
      </w:r>
      <w:r w:rsidRPr="00B351D1">
        <w:rPr>
          <w:rFonts w:ascii="Calibri" w:hAnsi="Calibri" w:cs="Arial"/>
          <w:sz w:val="22"/>
          <w:szCs w:val="22"/>
        </w:rPr>
        <w:t>Orphan Disease Center</w:t>
      </w:r>
      <w:r>
        <w:rPr>
          <w:rFonts w:ascii="Calibri" w:hAnsi="Calibri" w:cs="Arial"/>
          <w:sz w:val="22"/>
          <w:szCs w:val="22"/>
        </w:rPr>
        <w:t xml:space="preserve">, </w:t>
      </w:r>
      <w:r w:rsidRPr="00B351D1">
        <w:rPr>
          <w:rFonts w:ascii="Calibri" w:hAnsi="Calibri" w:cs="Arial"/>
          <w:sz w:val="22"/>
          <w:szCs w:val="22"/>
        </w:rPr>
        <w:t>Perelman School of Medicine, University of Pennsylvania</w:t>
      </w:r>
      <w:r>
        <w:rPr>
          <w:rFonts w:ascii="Calibri" w:hAnsi="Calibri" w:cs="Arial"/>
          <w:sz w:val="22"/>
          <w:szCs w:val="22"/>
        </w:rPr>
        <w:t>, USA</w:t>
      </w:r>
    </w:p>
    <w:p w14:paraId="0A4F96CC" w14:textId="77777777" w:rsidR="00B51D9E" w:rsidRPr="002B5EB0" w:rsidRDefault="00B51D9E" w:rsidP="00D833AB">
      <w:pPr>
        <w:rPr>
          <w:rFonts w:ascii="Calibri" w:hAnsi="Calibri" w:cs="Arial"/>
          <w:sz w:val="22"/>
          <w:szCs w:val="22"/>
        </w:rPr>
      </w:pPr>
      <w:r>
        <w:rPr>
          <w:rFonts w:ascii="Calibri" w:hAnsi="Calibri" w:cs="Arial"/>
          <w:sz w:val="22"/>
          <w:szCs w:val="22"/>
        </w:rPr>
        <w:t>- Yale-NUS Research Grant Administration</w:t>
      </w:r>
    </w:p>
    <w:p w14:paraId="2A58C71C" w14:textId="77777777" w:rsidR="00D833AB" w:rsidRDefault="00D833AB" w:rsidP="00D833AB">
      <w:pPr>
        <w:spacing w:after="120"/>
        <w:rPr>
          <w:rFonts w:ascii="Calibri" w:hAnsi="Calibri" w:cs="Arial"/>
          <w:b/>
          <w:bCs/>
          <w:sz w:val="22"/>
          <w:szCs w:val="22"/>
        </w:rPr>
      </w:pPr>
    </w:p>
    <w:p w14:paraId="2ADB3D16" w14:textId="77777777" w:rsidR="00D833AB" w:rsidRPr="002B5EB0" w:rsidRDefault="00D833AB" w:rsidP="00D833AB">
      <w:pPr>
        <w:spacing w:after="60"/>
        <w:rPr>
          <w:rFonts w:ascii="Calibri" w:hAnsi="Calibri" w:cs="Arial"/>
          <w:sz w:val="22"/>
          <w:szCs w:val="22"/>
        </w:rPr>
      </w:pPr>
      <w:r w:rsidRPr="002B5EB0">
        <w:rPr>
          <w:rFonts w:ascii="Calibri" w:hAnsi="Calibri" w:cs="Arial"/>
          <w:b/>
          <w:bCs/>
          <w:sz w:val="22"/>
          <w:szCs w:val="22"/>
        </w:rPr>
        <w:t>MEMBER OF GRANT EVALUATION PANEL:</w:t>
      </w:r>
    </w:p>
    <w:p w14:paraId="37C34C82" w14:textId="77777777" w:rsidR="005E2EB2" w:rsidRPr="00E84B1E" w:rsidRDefault="00D833AB" w:rsidP="00E84B1E">
      <w:pPr>
        <w:pStyle w:val="HTMLPreformatted"/>
        <w:rPr>
          <w:color w:val="000000"/>
        </w:rPr>
      </w:pPr>
      <w:r w:rsidRPr="002B5EB0">
        <w:rPr>
          <w:rFonts w:ascii="Calibri" w:hAnsi="Calibri" w:cs="Arial"/>
          <w:sz w:val="22"/>
          <w:szCs w:val="22"/>
        </w:rPr>
        <w:t>- Member of the University Research Council (URC) Expert Panel: Biomedical Engineering &amp; Life Sciences; National University of Singapore</w:t>
      </w:r>
    </w:p>
    <w:p w14:paraId="4E45EFD9" w14:textId="77777777" w:rsidR="00940183" w:rsidRDefault="00940183" w:rsidP="00D833AB">
      <w:pPr>
        <w:spacing w:after="60"/>
        <w:rPr>
          <w:rFonts w:ascii="Calibri" w:hAnsi="Calibri" w:cs="Arial"/>
          <w:b/>
          <w:bCs/>
          <w:sz w:val="22"/>
          <w:szCs w:val="22"/>
        </w:rPr>
      </w:pPr>
    </w:p>
    <w:p w14:paraId="6EC4E080" w14:textId="17DBCB92" w:rsidR="00D833AB" w:rsidRPr="002B5EB0" w:rsidRDefault="004924FA" w:rsidP="00687DE9">
      <w:pPr>
        <w:rPr>
          <w:rFonts w:ascii="Calibri" w:hAnsi="Calibri" w:cs="Arial"/>
          <w:b/>
          <w:bCs/>
          <w:sz w:val="22"/>
          <w:szCs w:val="22"/>
        </w:rPr>
      </w:pPr>
      <w:r>
        <w:rPr>
          <w:rFonts w:ascii="Calibri" w:hAnsi="Calibri" w:cs="Arial"/>
          <w:b/>
          <w:bCs/>
          <w:sz w:val="22"/>
          <w:szCs w:val="22"/>
        </w:rPr>
        <w:br w:type="page"/>
      </w:r>
      <w:r w:rsidR="00D833AB" w:rsidRPr="002B5EB0">
        <w:rPr>
          <w:rFonts w:ascii="Calibri" w:hAnsi="Calibri" w:cs="Arial"/>
          <w:b/>
          <w:bCs/>
          <w:sz w:val="22"/>
          <w:szCs w:val="22"/>
        </w:rPr>
        <w:lastRenderedPageBreak/>
        <w:t>AD-HOC REVIEWER FOR JOURNALS:</w:t>
      </w:r>
    </w:p>
    <w:p w14:paraId="11E5777A" w14:textId="3A7F87F7" w:rsidR="005E2EB2" w:rsidRDefault="00D833AB" w:rsidP="00D833AB">
      <w:pPr>
        <w:rPr>
          <w:rFonts w:ascii="Calibri" w:hAnsi="Calibri" w:cs="Arial"/>
          <w:sz w:val="22"/>
          <w:szCs w:val="22"/>
        </w:rPr>
      </w:pPr>
      <w:r w:rsidRPr="002B5EB0">
        <w:rPr>
          <w:rFonts w:ascii="Calibri" w:hAnsi="Calibri" w:cs="Arial"/>
          <w:sz w:val="22"/>
          <w:szCs w:val="22"/>
        </w:rPr>
        <w:t xml:space="preserve">Advances in Space Research; Biochimica et Biophysica Acta – Gene Structure and Expression; BioTechniques; </w:t>
      </w:r>
      <w:r>
        <w:rPr>
          <w:rFonts w:ascii="Calibri" w:hAnsi="Calibri" w:cs="Arial"/>
          <w:sz w:val="22"/>
          <w:szCs w:val="22"/>
        </w:rPr>
        <w:t xml:space="preserve">BMC Biotech; </w:t>
      </w:r>
      <w:r w:rsidRPr="002B5EB0">
        <w:rPr>
          <w:rFonts w:ascii="Calibri" w:hAnsi="Calibri" w:cs="Arial"/>
          <w:sz w:val="22"/>
          <w:szCs w:val="22"/>
        </w:rPr>
        <w:t xml:space="preserve">BMC Developmental Biology; Comparative Biochemistry and Physiology; Development, Genes and Evolution; Development; Developmental Biology; Developmental Dynamics; Developmental Brain Research; </w:t>
      </w:r>
      <w:r>
        <w:rPr>
          <w:rFonts w:ascii="Calibri" w:hAnsi="Calibri" w:cs="Arial"/>
          <w:sz w:val="22"/>
          <w:szCs w:val="22"/>
        </w:rPr>
        <w:t xml:space="preserve">Differentiation; </w:t>
      </w:r>
      <w:r w:rsidRPr="002B5EB0">
        <w:rPr>
          <w:rFonts w:ascii="Calibri" w:hAnsi="Calibri" w:cs="Arial"/>
          <w:sz w:val="22"/>
          <w:szCs w:val="22"/>
        </w:rPr>
        <w:t xml:space="preserve">Ecotoxicology and Environmental Safety; </w:t>
      </w:r>
      <w:r w:rsidR="00546280">
        <w:rPr>
          <w:rFonts w:ascii="Calibri" w:hAnsi="Calibri" w:cs="Arial"/>
          <w:sz w:val="22"/>
          <w:szCs w:val="22"/>
        </w:rPr>
        <w:t xml:space="preserve">FEBS Journal; </w:t>
      </w:r>
      <w:r w:rsidRPr="002B5EB0">
        <w:rPr>
          <w:rFonts w:ascii="Calibri" w:hAnsi="Calibri" w:cs="Arial"/>
          <w:sz w:val="22"/>
          <w:szCs w:val="22"/>
        </w:rPr>
        <w:t xml:space="preserve">Fish Physiology and Biochemistry; Gene; Genome Dynamics; Genome Research; Genomics; </w:t>
      </w:r>
      <w:r w:rsidR="000A4874" w:rsidRPr="000A4874">
        <w:rPr>
          <w:rFonts w:ascii="Calibri" w:hAnsi="Calibri" w:cs="Arial"/>
          <w:sz w:val="22"/>
          <w:szCs w:val="22"/>
        </w:rPr>
        <w:t>Journal of Bone and Mineral Metabolism</w:t>
      </w:r>
      <w:r w:rsidR="000A4874">
        <w:rPr>
          <w:rFonts w:ascii="Calibri" w:hAnsi="Calibri" w:cs="Arial"/>
          <w:sz w:val="22"/>
          <w:szCs w:val="22"/>
        </w:rPr>
        <w:t xml:space="preserve">; </w:t>
      </w:r>
      <w:r w:rsidRPr="002B5EB0">
        <w:rPr>
          <w:rFonts w:ascii="Calibri" w:hAnsi="Calibri" w:cs="Arial"/>
          <w:sz w:val="22"/>
          <w:szCs w:val="22"/>
        </w:rPr>
        <w:t xml:space="preserve">Journal of Fish Biology; Journal of Neuroscience Methods; </w:t>
      </w:r>
      <w:r w:rsidR="00546280">
        <w:rPr>
          <w:rFonts w:ascii="Calibri" w:hAnsi="Calibri" w:cs="Arial"/>
          <w:sz w:val="22"/>
          <w:szCs w:val="22"/>
        </w:rPr>
        <w:t xml:space="preserve">Mammalian Genome; </w:t>
      </w:r>
      <w:r w:rsidRPr="002B5EB0">
        <w:rPr>
          <w:rFonts w:ascii="Calibri" w:hAnsi="Calibri" w:cs="Arial"/>
          <w:sz w:val="22"/>
          <w:szCs w:val="22"/>
        </w:rPr>
        <w:t>Mechanisms of Developm</w:t>
      </w:r>
      <w:r w:rsidR="00546280">
        <w:rPr>
          <w:rFonts w:ascii="Calibri" w:hAnsi="Calibri" w:cs="Arial"/>
          <w:sz w:val="22"/>
          <w:szCs w:val="22"/>
        </w:rPr>
        <w:t>ent</w:t>
      </w:r>
      <w:r w:rsidRPr="002B5EB0">
        <w:rPr>
          <w:rFonts w:ascii="Calibri" w:hAnsi="Calibri" w:cs="Arial"/>
          <w:sz w:val="22"/>
          <w:szCs w:val="22"/>
        </w:rPr>
        <w:t xml:space="preserve">; </w:t>
      </w:r>
      <w:r>
        <w:rPr>
          <w:rFonts w:ascii="Calibri" w:hAnsi="Calibri" w:cs="Arial"/>
          <w:sz w:val="22"/>
          <w:szCs w:val="22"/>
        </w:rPr>
        <w:t xml:space="preserve">Nature Communications; </w:t>
      </w:r>
      <w:r w:rsidRPr="002B5EB0">
        <w:rPr>
          <w:rFonts w:ascii="Calibri" w:hAnsi="Calibri" w:cs="Arial"/>
          <w:sz w:val="22"/>
          <w:szCs w:val="22"/>
        </w:rPr>
        <w:t xml:space="preserve">Nature Protocols; Nucleic Acids Research; </w:t>
      </w:r>
      <w:r w:rsidRPr="00A1535C">
        <w:rPr>
          <w:rFonts w:ascii="Calibri" w:hAnsi="Calibri" w:cs="Arial"/>
          <w:sz w:val="22"/>
          <w:szCs w:val="22"/>
        </w:rPr>
        <w:t>Osteoarthritis and Cartilage</w:t>
      </w:r>
      <w:r>
        <w:rPr>
          <w:rFonts w:ascii="Calibri" w:hAnsi="Calibri" w:cs="Arial"/>
          <w:sz w:val="22"/>
          <w:szCs w:val="22"/>
        </w:rPr>
        <w:t xml:space="preserve">; </w:t>
      </w:r>
      <w:r w:rsidR="00290249">
        <w:rPr>
          <w:rFonts w:ascii="Calibri" w:hAnsi="Calibri" w:cs="Arial"/>
          <w:sz w:val="22"/>
          <w:szCs w:val="22"/>
        </w:rPr>
        <w:t xml:space="preserve">Osteoporosis International; </w:t>
      </w:r>
      <w:r w:rsidRPr="002B5EB0">
        <w:rPr>
          <w:rFonts w:ascii="Calibri" w:hAnsi="Calibri" w:cs="Arial"/>
          <w:sz w:val="22"/>
          <w:szCs w:val="22"/>
        </w:rPr>
        <w:t>PLoS ONE</w:t>
      </w:r>
      <w:r w:rsidR="00546280">
        <w:rPr>
          <w:rFonts w:ascii="Calibri" w:hAnsi="Calibri" w:cs="Arial"/>
          <w:sz w:val="22"/>
          <w:szCs w:val="22"/>
        </w:rPr>
        <w:t>; Zebrafish</w:t>
      </w:r>
      <w:r w:rsidR="001C3847">
        <w:rPr>
          <w:rFonts w:ascii="Calibri" w:hAnsi="Calibri" w:cs="Arial"/>
          <w:sz w:val="22"/>
          <w:szCs w:val="22"/>
        </w:rPr>
        <w:t>, and others</w:t>
      </w:r>
      <w:r w:rsidRPr="002B5EB0">
        <w:rPr>
          <w:rFonts w:ascii="Calibri" w:hAnsi="Calibri" w:cs="Arial"/>
          <w:sz w:val="22"/>
          <w:szCs w:val="22"/>
        </w:rPr>
        <w:t>.</w:t>
      </w:r>
    </w:p>
    <w:p w14:paraId="498FEB44" w14:textId="77777777" w:rsidR="00501ED3" w:rsidRPr="002B5EB0" w:rsidRDefault="00501ED3" w:rsidP="00D833AB">
      <w:pPr>
        <w:rPr>
          <w:rFonts w:ascii="Calibri" w:hAnsi="Calibri" w:cs="Arial"/>
          <w:sz w:val="22"/>
          <w:szCs w:val="22"/>
        </w:rPr>
      </w:pPr>
    </w:p>
    <w:p w14:paraId="507721F7" w14:textId="21F3FF27" w:rsidR="00D833AB" w:rsidRPr="002B5EB0" w:rsidRDefault="00D833AB" w:rsidP="00D833AB">
      <w:pPr>
        <w:spacing w:after="60"/>
        <w:rPr>
          <w:rFonts w:ascii="Calibri" w:hAnsi="Calibri" w:cs="Arial"/>
          <w:b/>
          <w:caps/>
          <w:sz w:val="22"/>
          <w:szCs w:val="22"/>
        </w:rPr>
      </w:pPr>
      <w:r w:rsidRPr="002B5EB0">
        <w:rPr>
          <w:rFonts w:ascii="Calibri" w:hAnsi="Calibri" w:cs="Arial"/>
          <w:b/>
          <w:caps/>
          <w:sz w:val="22"/>
          <w:szCs w:val="22"/>
        </w:rPr>
        <w:t>organizer and Instructor at Workshops/Conferences:</w:t>
      </w:r>
    </w:p>
    <w:p w14:paraId="055EF027" w14:textId="77777777" w:rsidR="00D833AB" w:rsidRPr="002B5EB0" w:rsidRDefault="00D833AB" w:rsidP="00D833AB">
      <w:pPr>
        <w:ind w:left="720" w:hanging="720"/>
        <w:rPr>
          <w:rFonts w:ascii="Calibri" w:hAnsi="Calibri" w:cs="Arial"/>
          <w:sz w:val="22"/>
          <w:szCs w:val="22"/>
        </w:rPr>
      </w:pPr>
      <w:r w:rsidRPr="002B5EB0">
        <w:rPr>
          <w:rFonts w:ascii="Calibri" w:hAnsi="Calibri" w:cs="Arial"/>
          <w:sz w:val="22"/>
          <w:szCs w:val="22"/>
        </w:rPr>
        <w:t>1993</w:t>
      </w:r>
      <w:r w:rsidRPr="002B5EB0">
        <w:rPr>
          <w:rFonts w:ascii="Calibri" w:hAnsi="Calibri" w:cs="Arial"/>
          <w:sz w:val="22"/>
          <w:szCs w:val="22"/>
        </w:rPr>
        <w:tab/>
        <w:t xml:space="preserve">Co-organizer and instructor at the EC/BRIDGE workshop "Gene expression and regulation in laboratory fish. 1st Medaka course: In vivo analysis of gene expression". Biocenter, Wuerzburg, Germany. </w:t>
      </w:r>
    </w:p>
    <w:p w14:paraId="262FBF78" w14:textId="77777777" w:rsidR="00D833AB" w:rsidRPr="002B5EB0" w:rsidRDefault="00D833AB" w:rsidP="00D833AB">
      <w:pPr>
        <w:ind w:left="720" w:hanging="720"/>
        <w:rPr>
          <w:rFonts w:ascii="Calibri" w:hAnsi="Calibri" w:cs="Arial"/>
          <w:sz w:val="22"/>
          <w:szCs w:val="22"/>
        </w:rPr>
      </w:pPr>
      <w:r w:rsidRPr="002B5EB0">
        <w:rPr>
          <w:rFonts w:ascii="Calibri" w:hAnsi="Calibri" w:cs="Arial"/>
          <w:sz w:val="22"/>
          <w:szCs w:val="22"/>
        </w:rPr>
        <w:t>1996</w:t>
      </w:r>
      <w:r w:rsidRPr="002B5EB0">
        <w:rPr>
          <w:rFonts w:ascii="Calibri" w:hAnsi="Calibri" w:cs="Arial"/>
          <w:sz w:val="22"/>
          <w:szCs w:val="22"/>
        </w:rPr>
        <w:tab/>
      </w:r>
      <w:r>
        <w:rPr>
          <w:rFonts w:ascii="Calibri" w:hAnsi="Calibri" w:cs="Arial"/>
          <w:sz w:val="22"/>
          <w:szCs w:val="22"/>
        </w:rPr>
        <w:t>O</w:t>
      </w:r>
      <w:r w:rsidRPr="002B5EB0">
        <w:rPr>
          <w:rFonts w:ascii="Calibri" w:hAnsi="Calibri" w:cs="Arial"/>
          <w:sz w:val="22"/>
          <w:szCs w:val="22"/>
        </w:rPr>
        <w:t>rganizer and instructor at the EMBO practical course "Medaka and Zebrafish Development". Biocenter, Wuerzburg.</w:t>
      </w:r>
    </w:p>
    <w:p w14:paraId="10D11405" w14:textId="77777777" w:rsidR="00D833AB" w:rsidRPr="002B5EB0" w:rsidRDefault="00D833AB" w:rsidP="00D833AB">
      <w:pPr>
        <w:ind w:left="720" w:hanging="720"/>
        <w:rPr>
          <w:rFonts w:ascii="Calibri" w:hAnsi="Calibri" w:cs="Arial"/>
          <w:sz w:val="22"/>
          <w:szCs w:val="22"/>
        </w:rPr>
      </w:pPr>
      <w:r w:rsidRPr="002B5EB0">
        <w:rPr>
          <w:rFonts w:ascii="Calibri" w:hAnsi="Calibri" w:cs="Arial"/>
          <w:sz w:val="22"/>
          <w:szCs w:val="22"/>
        </w:rPr>
        <w:t>1998</w:t>
      </w:r>
      <w:r w:rsidRPr="002B5EB0">
        <w:rPr>
          <w:rFonts w:ascii="Calibri" w:hAnsi="Calibri" w:cs="Arial"/>
          <w:sz w:val="22"/>
          <w:szCs w:val="22"/>
        </w:rPr>
        <w:tab/>
        <w:t>Instructor at the EMBO practical course "Zebrafish and Medaka: Development, Genetics and Genomics". University of Freiburg, Germany.</w:t>
      </w:r>
    </w:p>
    <w:p w14:paraId="3FF9CAD9" w14:textId="77777777" w:rsidR="00D833AB" w:rsidRPr="002B5EB0" w:rsidRDefault="00D833AB" w:rsidP="00D833AB">
      <w:pPr>
        <w:ind w:left="720" w:hanging="720"/>
        <w:rPr>
          <w:rFonts w:ascii="Calibri" w:hAnsi="Calibri" w:cs="Arial"/>
          <w:sz w:val="22"/>
          <w:szCs w:val="22"/>
        </w:rPr>
      </w:pPr>
      <w:r w:rsidRPr="002B5EB0">
        <w:rPr>
          <w:rFonts w:ascii="Calibri" w:hAnsi="Calibri" w:cs="Arial"/>
          <w:sz w:val="22"/>
          <w:szCs w:val="22"/>
        </w:rPr>
        <w:t>2002</w:t>
      </w:r>
      <w:r w:rsidRPr="002B5EB0">
        <w:rPr>
          <w:rFonts w:ascii="Calibri" w:hAnsi="Calibri" w:cs="Arial"/>
          <w:sz w:val="22"/>
          <w:szCs w:val="22"/>
        </w:rPr>
        <w:tab/>
        <w:t>Instructor at the EMBO practical course "Molecular and Genetic Tools for the Analysis of Medaka and Zebrafish Development". EMBL, Heidelberg, Germany.</w:t>
      </w:r>
    </w:p>
    <w:p w14:paraId="6CE7C829" w14:textId="77777777" w:rsidR="00D833AB" w:rsidRPr="002B5EB0" w:rsidRDefault="00D833AB" w:rsidP="00D833AB">
      <w:pPr>
        <w:ind w:left="720" w:hanging="720"/>
        <w:rPr>
          <w:rFonts w:ascii="Calibri" w:hAnsi="Calibri" w:cs="Arial"/>
          <w:sz w:val="22"/>
          <w:szCs w:val="22"/>
        </w:rPr>
      </w:pPr>
      <w:r w:rsidRPr="002B5EB0">
        <w:rPr>
          <w:rFonts w:ascii="Calibri" w:hAnsi="Calibri" w:cs="Arial"/>
          <w:sz w:val="22"/>
          <w:szCs w:val="22"/>
        </w:rPr>
        <w:t>2009</w:t>
      </w:r>
      <w:r w:rsidRPr="002B5EB0">
        <w:rPr>
          <w:rFonts w:ascii="Calibri" w:hAnsi="Calibri" w:cs="Arial"/>
          <w:sz w:val="22"/>
          <w:szCs w:val="22"/>
        </w:rPr>
        <w:tab/>
        <w:t xml:space="preserve">Co-organizer </w:t>
      </w:r>
      <w:r>
        <w:rPr>
          <w:rFonts w:ascii="Calibri" w:hAnsi="Calibri" w:cs="Arial"/>
          <w:sz w:val="22"/>
          <w:szCs w:val="22"/>
        </w:rPr>
        <w:t xml:space="preserve">at “The 5th </w:t>
      </w:r>
      <w:r w:rsidRPr="002B5EB0">
        <w:rPr>
          <w:rFonts w:ascii="Calibri" w:hAnsi="Calibri" w:cs="Arial"/>
          <w:sz w:val="22"/>
          <w:szCs w:val="22"/>
        </w:rPr>
        <w:t>NIBB Practical Workshop on Developmental Genetics of Zebrafish and Medaka”. National Institute for Basic Biology, Okazaki, Japan</w:t>
      </w:r>
      <w:r>
        <w:rPr>
          <w:rFonts w:ascii="Calibri" w:hAnsi="Calibri" w:cs="Arial"/>
          <w:sz w:val="22"/>
          <w:szCs w:val="22"/>
        </w:rPr>
        <w:t>, Feb 2010</w:t>
      </w:r>
      <w:r w:rsidRPr="002B5EB0">
        <w:rPr>
          <w:rFonts w:ascii="Calibri" w:hAnsi="Calibri" w:cs="Arial"/>
          <w:sz w:val="22"/>
          <w:szCs w:val="22"/>
        </w:rPr>
        <w:t>.</w:t>
      </w:r>
    </w:p>
    <w:p w14:paraId="12F6CB3A" w14:textId="77777777" w:rsidR="00D833AB" w:rsidRDefault="00D833AB" w:rsidP="00D833AB">
      <w:pPr>
        <w:ind w:left="720" w:hanging="720"/>
        <w:rPr>
          <w:rFonts w:ascii="Calibri" w:hAnsi="Calibri" w:cs="Arial"/>
          <w:sz w:val="22"/>
          <w:szCs w:val="22"/>
        </w:rPr>
      </w:pPr>
      <w:r w:rsidRPr="002B5EB0">
        <w:rPr>
          <w:rFonts w:ascii="Calibri" w:hAnsi="Calibri" w:cs="Arial"/>
          <w:sz w:val="22"/>
          <w:szCs w:val="22"/>
        </w:rPr>
        <w:t>2010</w:t>
      </w:r>
      <w:r w:rsidRPr="002B5EB0">
        <w:rPr>
          <w:rFonts w:ascii="Calibri" w:hAnsi="Calibri" w:cs="Arial"/>
          <w:sz w:val="22"/>
          <w:szCs w:val="22"/>
        </w:rPr>
        <w:tab/>
      </w:r>
      <w:r>
        <w:rPr>
          <w:rFonts w:ascii="Calibri" w:hAnsi="Calibri" w:cs="Arial"/>
          <w:sz w:val="22"/>
          <w:szCs w:val="22"/>
        </w:rPr>
        <w:t>O</w:t>
      </w:r>
      <w:r w:rsidRPr="002B5EB0">
        <w:rPr>
          <w:rFonts w:ascii="Calibri" w:hAnsi="Calibri" w:cs="Arial"/>
          <w:sz w:val="22"/>
          <w:szCs w:val="22"/>
        </w:rPr>
        <w:t xml:space="preserve">rganizer </w:t>
      </w:r>
      <w:r>
        <w:rPr>
          <w:rFonts w:ascii="Calibri" w:hAnsi="Calibri" w:cs="Arial"/>
          <w:sz w:val="22"/>
          <w:szCs w:val="22"/>
        </w:rPr>
        <w:t>at</w:t>
      </w:r>
      <w:r w:rsidRPr="002B5EB0">
        <w:rPr>
          <w:rFonts w:ascii="Calibri" w:hAnsi="Calibri" w:cs="Arial"/>
          <w:sz w:val="22"/>
          <w:szCs w:val="22"/>
        </w:rPr>
        <w:t xml:space="preserve"> “The First Singapore Zebrafish Symposium”, Singapore, Nov 8</w:t>
      </w:r>
      <w:r w:rsidRPr="002B5EB0">
        <w:rPr>
          <w:rFonts w:ascii="Calibri" w:hAnsi="Calibri" w:cs="Arial"/>
          <w:sz w:val="22"/>
          <w:szCs w:val="22"/>
          <w:vertAlign w:val="superscript"/>
        </w:rPr>
        <w:t>th</w:t>
      </w:r>
      <w:r w:rsidRPr="002B5EB0">
        <w:rPr>
          <w:rFonts w:ascii="Calibri" w:hAnsi="Calibri" w:cs="Arial"/>
          <w:sz w:val="22"/>
          <w:szCs w:val="22"/>
        </w:rPr>
        <w:t>, 2010</w:t>
      </w:r>
    </w:p>
    <w:p w14:paraId="20DF2D24" w14:textId="77777777" w:rsidR="00D833AB" w:rsidRDefault="00D833AB" w:rsidP="00D833AB">
      <w:pPr>
        <w:ind w:left="720" w:hanging="720"/>
        <w:rPr>
          <w:rFonts w:ascii="Calibri" w:hAnsi="Calibri" w:cs="Arial"/>
          <w:sz w:val="22"/>
          <w:szCs w:val="22"/>
        </w:rPr>
      </w:pPr>
      <w:r>
        <w:rPr>
          <w:rFonts w:ascii="Calibri" w:hAnsi="Calibri" w:cs="Arial"/>
          <w:sz w:val="22"/>
          <w:szCs w:val="22"/>
        </w:rPr>
        <w:t>2011</w:t>
      </w:r>
      <w:r>
        <w:rPr>
          <w:rFonts w:ascii="Calibri" w:hAnsi="Calibri" w:cs="Arial"/>
          <w:sz w:val="22"/>
          <w:szCs w:val="22"/>
        </w:rPr>
        <w:tab/>
        <w:t>Co-organizer at “</w:t>
      </w:r>
      <w:r w:rsidRPr="000156C8">
        <w:rPr>
          <w:rFonts w:ascii="Calibri" w:hAnsi="Calibri" w:cs="Arial"/>
          <w:sz w:val="22"/>
          <w:szCs w:val="22"/>
        </w:rPr>
        <w:t>The 1st NIBB -TLL Joint International Practical Course</w:t>
      </w:r>
      <w:r>
        <w:rPr>
          <w:rFonts w:ascii="Calibri" w:hAnsi="Calibri" w:cs="Arial"/>
          <w:sz w:val="22"/>
          <w:szCs w:val="22"/>
        </w:rPr>
        <w:t xml:space="preserve">: </w:t>
      </w:r>
      <w:r w:rsidRPr="000156C8">
        <w:rPr>
          <w:rFonts w:ascii="Calibri" w:hAnsi="Calibri" w:cs="Arial"/>
          <w:sz w:val="22"/>
          <w:szCs w:val="22"/>
        </w:rPr>
        <w:t>Developmental Genetics of Medaka IV</w:t>
      </w:r>
      <w:r>
        <w:rPr>
          <w:rFonts w:ascii="Calibri" w:hAnsi="Calibri" w:cs="Arial"/>
          <w:sz w:val="22"/>
          <w:szCs w:val="22"/>
        </w:rPr>
        <w:t>”, Okazaki, Japan, 14-21 Nov, 2011.</w:t>
      </w:r>
    </w:p>
    <w:p w14:paraId="2CD372FB" w14:textId="77777777" w:rsidR="00D833AB" w:rsidRDefault="00D833AB" w:rsidP="00D833AB">
      <w:pPr>
        <w:ind w:left="720" w:hanging="720"/>
        <w:rPr>
          <w:rFonts w:ascii="Calibri" w:hAnsi="Calibri" w:cs="Arial"/>
          <w:sz w:val="22"/>
          <w:szCs w:val="22"/>
        </w:rPr>
      </w:pPr>
      <w:r>
        <w:rPr>
          <w:rFonts w:ascii="Calibri" w:hAnsi="Calibri" w:cs="Arial"/>
          <w:sz w:val="22"/>
          <w:szCs w:val="22"/>
        </w:rPr>
        <w:t>2012</w:t>
      </w:r>
      <w:r>
        <w:rPr>
          <w:rFonts w:ascii="Calibri" w:hAnsi="Calibri" w:cs="Arial"/>
          <w:sz w:val="22"/>
          <w:szCs w:val="22"/>
        </w:rPr>
        <w:tab/>
        <w:t>Organizer at the first NUS/TLL/NIBB workshop on “Genetics, Genomics and Imaging in Medaka and Zebrafish”, Singapore, 22-31 July, 2012.</w:t>
      </w:r>
    </w:p>
    <w:p w14:paraId="46EEC3CD" w14:textId="77777777" w:rsidR="00D833AB" w:rsidRDefault="00D833AB" w:rsidP="00D833AB">
      <w:pPr>
        <w:ind w:left="720" w:hanging="720"/>
        <w:rPr>
          <w:rFonts w:ascii="Calibri" w:hAnsi="Calibri" w:cs="Arial"/>
          <w:sz w:val="22"/>
          <w:szCs w:val="22"/>
        </w:rPr>
      </w:pPr>
      <w:r>
        <w:rPr>
          <w:rFonts w:ascii="Calibri" w:hAnsi="Calibri" w:cs="Arial"/>
          <w:sz w:val="22"/>
          <w:szCs w:val="22"/>
        </w:rPr>
        <w:t>2014</w:t>
      </w:r>
      <w:r>
        <w:rPr>
          <w:rFonts w:ascii="Calibri" w:hAnsi="Calibri" w:cs="Arial"/>
          <w:sz w:val="22"/>
          <w:szCs w:val="22"/>
        </w:rPr>
        <w:tab/>
        <w:t>Co-organizer at “</w:t>
      </w:r>
      <w:r w:rsidRPr="00B71E42">
        <w:rPr>
          <w:rFonts w:ascii="Calibri" w:hAnsi="Calibri" w:cs="Arial"/>
          <w:sz w:val="22"/>
          <w:szCs w:val="22"/>
        </w:rPr>
        <w:t>The 8th NIBB International Practical Course, The 3rd NIBB-TLL-DBS/NUS Joint International Practical Course</w:t>
      </w:r>
      <w:r>
        <w:rPr>
          <w:rFonts w:ascii="Calibri" w:hAnsi="Calibri" w:cs="Arial"/>
          <w:sz w:val="22"/>
          <w:szCs w:val="22"/>
        </w:rPr>
        <w:t xml:space="preserve">: </w:t>
      </w:r>
      <w:r w:rsidRPr="00B71E42">
        <w:rPr>
          <w:rFonts w:ascii="Calibri" w:hAnsi="Calibri" w:cs="Arial"/>
          <w:sz w:val="22"/>
          <w:szCs w:val="22"/>
        </w:rPr>
        <w:t>Experimental Techniques using Medaka and Xeno</w:t>
      </w:r>
      <w:r>
        <w:rPr>
          <w:rFonts w:ascii="Calibri" w:hAnsi="Calibri" w:cs="Arial"/>
          <w:sz w:val="22"/>
          <w:szCs w:val="22"/>
        </w:rPr>
        <w:t xml:space="preserve">pus – The Merits of using both </w:t>
      </w:r>
      <w:r w:rsidRPr="00B71E42">
        <w:rPr>
          <w:rFonts w:ascii="Calibri" w:hAnsi="Calibri" w:cs="Arial"/>
          <w:sz w:val="22"/>
          <w:szCs w:val="22"/>
        </w:rPr>
        <w:t>"</w:t>
      </w:r>
      <w:r>
        <w:rPr>
          <w:rFonts w:ascii="Calibri" w:hAnsi="Calibri" w:cs="Arial"/>
          <w:sz w:val="22"/>
          <w:szCs w:val="22"/>
        </w:rPr>
        <w:t>, Okazaki, Japan, 22 Sept – 01 Oct, 2014.</w:t>
      </w:r>
    </w:p>
    <w:p w14:paraId="50DA674A" w14:textId="77777777" w:rsidR="003C3BA9" w:rsidRDefault="003C3BA9" w:rsidP="00D833AB">
      <w:pPr>
        <w:ind w:left="720" w:hanging="720"/>
        <w:rPr>
          <w:rFonts w:ascii="Calibri" w:hAnsi="Calibri" w:cs="Arial"/>
          <w:sz w:val="22"/>
          <w:szCs w:val="22"/>
        </w:rPr>
      </w:pPr>
      <w:r>
        <w:rPr>
          <w:rFonts w:ascii="Calibri" w:hAnsi="Calibri" w:cs="Arial"/>
          <w:sz w:val="22"/>
          <w:szCs w:val="22"/>
        </w:rPr>
        <w:t>2016</w:t>
      </w:r>
      <w:r>
        <w:rPr>
          <w:rFonts w:ascii="Calibri" w:hAnsi="Calibri" w:cs="Arial"/>
          <w:sz w:val="22"/>
          <w:szCs w:val="22"/>
        </w:rPr>
        <w:tab/>
        <w:t xml:space="preserve">Co-organizer at </w:t>
      </w:r>
      <w:r w:rsidR="000153FF">
        <w:rPr>
          <w:rFonts w:ascii="Calibri" w:hAnsi="Calibri" w:cs="Arial"/>
          <w:sz w:val="22"/>
          <w:szCs w:val="22"/>
        </w:rPr>
        <w:t>the “</w:t>
      </w:r>
      <w:r>
        <w:rPr>
          <w:rFonts w:ascii="Calibri" w:hAnsi="Calibri" w:cs="Arial"/>
          <w:sz w:val="22"/>
          <w:szCs w:val="22"/>
        </w:rPr>
        <w:t>9</w:t>
      </w:r>
      <w:r w:rsidRPr="003C3BA9">
        <w:rPr>
          <w:rFonts w:ascii="Calibri" w:hAnsi="Calibri" w:cs="Arial"/>
          <w:sz w:val="22"/>
          <w:szCs w:val="22"/>
          <w:vertAlign w:val="superscript"/>
        </w:rPr>
        <w:t>th</w:t>
      </w:r>
      <w:r>
        <w:rPr>
          <w:rFonts w:ascii="Calibri" w:hAnsi="Calibri" w:cs="Arial"/>
          <w:sz w:val="22"/>
          <w:szCs w:val="22"/>
        </w:rPr>
        <w:t xml:space="preserve"> </w:t>
      </w:r>
      <w:r w:rsidR="000153FF">
        <w:rPr>
          <w:rFonts w:ascii="Calibri" w:hAnsi="Calibri" w:cs="Arial"/>
          <w:sz w:val="22"/>
          <w:szCs w:val="22"/>
        </w:rPr>
        <w:t>Zebrafish Disease Models Conference ZDM9”, Singapore, 4-7 Oct, 2016.</w:t>
      </w:r>
    </w:p>
    <w:p w14:paraId="65B95739" w14:textId="77777777" w:rsidR="001C3847" w:rsidRDefault="001C3847" w:rsidP="00D833AB">
      <w:pPr>
        <w:ind w:left="720" w:hanging="720"/>
        <w:rPr>
          <w:rFonts w:ascii="Calibri" w:hAnsi="Calibri" w:cs="Arial"/>
          <w:sz w:val="22"/>
          <w:szCs w:val="22"/>
        </w:rPr>
      </w:pPr>
      <w:r>
        <w:rPr>
          <w:rFonts w:ascii="Calibri" w:hAnsi="Calibri" w:cs="Arial"/>
          <w:sz w:val="22"/>
          <w:szCs w:val="22"/>
        </w:rPr>
        <w:t>2018</w:t>
      </w:r>
      <w:r>
        <w:rPr>
          <w:rFonts w:ascii="Calibri" w:hAnsi="Calibri" w:cs="Arial"/>
          <w:sz w:val="22"/>
          <w:szCs w:val="22"/>
        </w:rPr>
        <w:tab/>
      </w:r>
      <w:r w:rsidR="00990F2C" w:rsidRPr="002B5EB0">
        <w:rPr>
          <w:rFonts w:ascii="Calibri" w:hAnsi="Calibri" w:cs="Arial"/>
          <w:sz w:val="22"/>
          <w:szCs w:val="22"/>
        </w:rPr>
        <w:t>Co-organizer and instructor at</w:t>
      </w:r>
      <w:r w:rsidR="00990F2C">
        <w:rPr>
          <w:rFonts w:ascii="Calibri" w:hAnsi="Calibri" w:cs="Arial"/>
          <w:sz w:val="22"/>
          <w:szCs w:val="22"/>
        </w:rPr>
        <w:t xml:space="preserve"> NUS/DBS workshop on “</w:t>
      </w:r>
      <w:r w:rsidR="00990F2C" w:rsidRPr="00990F2C">
        <w:rPr>
          <w:rFonts w:ascii="Calibri" w:hAnsi="Calibri" w:cs="Arial"/>
          <w:sz w:val="22"/>
          <w:szCs w:val="22"/>
        </w:rPr>
        <w:t>Zebrafish/Medaka Models for Human Diseases</w:t>
      </w:r>
      <w:r w:rsidR="00990F2C">
        <w:rPr>
          <w:rFonts w:ascii="Calibri" w:hAnsi="Calibri" w:cs="Arial"/>
          <w:sz w:val="22"/>
          <w:szCs w:val="22"/>
        </w:rPr>
        <w:t>”, Singapore, 10 – 14 December 2018.</w:t>
      </w:r>
    </w:p>
    <w:p w14:paraId="125421A4" w14:textId="77777777" w:rsidR="00BD792A" w:rsidRDefault="00BD792A" w:rsidP="00D833AB">
      <w:pPr>
        <w:spacing w:after="60"/>
        <w:rPr>
          <w:rFonts w:ascii="Calibri" w:hAnsi="Calibri" w:cs="Arial"/>
          <w:b/>
          <w:caps/>
          <w:sz w:val="22"/>
          <w:szCs w:val="22"/>
        </w:rPr>
      </w:pPr>
    </w:p>
    <w:p w14:paraId="409B54B0" w14:textId="0E52F1DF" w:rsidR="00D833AB" w:rsidRPr="002B5EB0" w:rsidRDefault="00D833AB" w:rsidP="00D833AB">
      <w:pPr>
        <w:spacing w:after="60"/>
        <w:rPr>
          <w:rFonts w:ascii="Calibri" w:hAnsi="Calibri" w:cs="Arial"/>
          <w:b/>
          <w:caps/>
          <w:sz w:val="22"/>
          <w:szCs w:val="22"/>
        </w:rPr>
      </w:pPr>
      <w:r>
        <w:rPr>
          <w:rFonts w:ascii="Calibri" w:hAnsi="Calibri" w:cs="Arial"/>
          <w:b/>
          <w:caps/>
          <w:sz w:val="22"/>
          <w:szCs w:val="22"/>
        </w:rPr>
        <w:t>INVITATIONS TO SPEAK</w:t>
      </w:r>
      <w:r w:rsidRPr="002B5EB0">
        <w:rPr>
          <w:rFonts w:ascii="Calibri" w:hAnsi="Calibri" w:cs="Arial"/>
          <w:b/>
          <w:caps/>
          <w:sz w:val="22"/>
          <w:szCs w:val="22"/>
        </w:rPr>
        <w:t xml:space="preserve"> (</w:t>
      </w:r>
      <w:r w:rsidR="00431EF9">
        <w:rPr>
          <w:rFonts w:ascii="Calibri" w:hAnsi="Calibri" w:cs="Arial"/>
          <w:b/>
          <w:sz w:val="22"/>
          <w:szCs w:val="22"/>
        </w:rPr>
        <w:t>since</w:t>
      </w:r>
      <w:r w:rsidR="00990F2C" w:rsidRPr="00990F2C">
        <w:rPr>
          <w:rFonts w:ascii="Calibri" w:hAnsi="Calibri" w:cs="Arial"/>
          <w:b/>
          <w:sz w:val="22"/>
          <w:szCs w:val="22"/>
        </w:rPr>
        <w:t xml:space="preserve"> </w:t>
      </w:r>
      <w:r w:rsidR="00990F2C">
        <w:rPr>
          <w:rFonts w:ascii="Calibri" w:hAnsi="Calibri" w:cs="Arial"/>
          <w:b/>
          <w:caps/>
          <w:sz w:val="22"/>
          <w:szCs w:val="22"/>
        </w:rPr>
        <w:t>201</w:t>
      </w:r>
      <w:r w:rsidR="00431EF9">
        <w:rPr>
          <w:rFonts w:ascii="Calibri" w:hAnsi="Calibri" w:cs="Arial"/>
          <w:b/>
          <w:caps/>
          <w:sz w:val="22"/>
          <w:szCs w:val="22"/>
        </w:rPr>
        <w:t>5</w:t>
      </w:r>
      <w:r w:rsidRPr="002B5EB0">
        <w:rPr>
          <w:rFonts w:ascii="Calibri" w:hAnsi="Calibri" w:cs="Arial"/>
          <w:b/>
          <w:caps/>
          <w:sz w:val="22"/>
          <w:szCs w:val="22"/>
        </w:rPr>
        <w:t>)</w:t>
      </w:r>
      <w:r w:rsidR="004924FA">
        <w:rPr>
          <w:rFonts w:ascii="Calibri" w:hAnsi="Calibri" w:cs="Arial"/>
          <w:b/>
          <w:caps/>
          <w:sz w:val="22"/>
          <w:szCs w:val="22"/>
        </w:rPr>
        <w:t>:</w:t>
      </w:r>
    </w:p>
    <w:p w14:paraId="4834D640" w14:textId="77777777" w:rsidR="00C463E4" w:rsidRDefault="00C463E4" w:rsidP="00D833AB">
      <w:pPr>
        <w:numPr>
          <w:ilvl w:val="0"/>
          <w:numId w:val="1"/>
        </w:numPr>
        <w:ind w:left="284" w:hanging="284"/>
        <w:jc w:val="both"/>
        <w:rPr>
          <w:rFonts w:ascii="Calibri" w:hAnsi="Calibri" w:cs="Arial"/>
          <w:sz w:val="22"/>
          <w:szCs w:val="22"/>
        </w:rPr>
      </w:pPr>
      <w:r>
        <w:rPr>
          <w:rFonts w:ascii="Calibri" w:hAnsi="Calibri" w:cs="Arial"/>
          <w:sz w:val="22"/>
          <w:szCs w:val="22"/>
        </w:rPr>
        <w:t>6</w:t>
      </w:r>
      <w:r w:rsidRPr="00C463E4">
        <w:rPr>
          <w:rFonts w:ascii="Calibri" w:hAnsi="Calibri" w:cs="Arial"/>
          <w:sz w:val="22"/>
          <w:szCs w:val="22"/>
          <w:vertAlign w:val="superscript"/>
        </w:rPr>
        <w:t>th</w:t>
      </w:r>
      <w:r>
        <w:rPr>
          <w:rFonts w:ascii="Calibri" w:hAnsi="Calibri" w:cs="Arial"/>
          <w:sz w:val="22"/>
          <w:szCs w:val="22"/>
        </w:rPr>
        <w:t xml:space="preserve"> Strategic Conference of Zebrafish Investigators, Pacific Grove, </w:t>
      </w:r>
      <w:r w:rsidRPr="00C463E4">
        <w:rPr>
          <w:rFonts w:ascii="Calibri" w:hAnsi="Calibri" w:cs="Arial"/>
          <w:b/>
          <w:sz w:val="22"/>
          <w:szCs w:val="22"/>
        </w:rPr>
        <w:t>USA</w:t>
      </w:r>
      <w:r>
        <w:rPr>
          <w:rFonts w:ascii="Calibri" w:hAnsi="Calibri" w:cs="Arial"/>
          <w:sz w:val="22"/>
          <w:szCs w:val="22"/>
        </w:rPr>
        <w:t>, 17-21 Jan, 2015: ‘Osteoblast-osteoclast coupling in a medaka osteoporosis model’ (</w:t>
      </w:r>
      <w:r w:rsidRPr="00C463E4">
        <w:rPr>
          <w:rFonts w:ascii="Calibri" w:hAnsi="Calibri" w:cs="Arial"/>
          <w:sz w:val="22"/>
          <w:szCs w:val="22"/>
          <w:u w:val="single"/>
        </w:rPr>
        <w:t>workshop chair and speaker</w:t>
      </w:r>
      <w:r>
        <w:rPr>
          <w:rFonts w:ascii="Calibri" w:hAnsi="Calibri" w:cs="Arial"/>
          <w:sz w:val="22"/>
          <w:szCs w:val="22"/>
        </w:rPr>
        <w:t>).</w:t>
      </w:r>
    </w:p>
    <w:p w14:paraId="2E0C2E44" w14:textId="77777777" w:rsidR="00C463E4" w:rsidRDefault="00C463E4" w:rsidP="00C463E4">
      <w:pPr>
        <w:numPr>
          <w:ilvl w:val="0"/>
          <w:numId w:val="1"/>
        </w:numPr>
        <w:ind w:left="284" w:hanging="284"/>
        <w:jc w:val="both"/>
        <w:rPr>
          <w:rFonts w:ascii="Calibri" w:hAnsi="Calibri" w:cs="Arial"/>
          <w:sz w:val="22"/>
          <w:szCs w:val="22"/>
        </w:rPr>
      </w:pPr>
      <w:r>
        <w:rPr>
          <w:rFonts w:ascii="Calibri" w:hAnsi="Calibri" w:cs="Arial"/>
          <w:sz w:val="22"/>
          <w:szCs w:val="22"/>
        </w:rPr>
        <w:t xml:space="preserve">Justice Basheer Ahmed Sayeed (JBAS) College for Women, Chennai, </w:t>
      </w:r>
      <w:r w:rsidRPr="00C463E4">
        <w:rPr>
          <w:rFonts w:ascii="Calibri" w:hAnsi="Calibri" w:cs="Arial"/>
          <w:b/>
          <w:sz w:val="22"/>
          <w:szCs w:val="22"/>
        </w:rPr>
        <w:t>India</w:t>
      </w:r>
      <w:r>
        <w:rPr>
          <w:rFonts w:ascii="Calibri" w:hAnsi="Calibri" w:cs="Arial"/>
          <w:sz w:val="22"/>
          <w:szCs w:val="22"/>
        </w:rPr>
        <w:t>, 4-5 Feb, 2015: ‘</w:t>
      </w:r>
      <w:r w:rsidRPr="00C463E4">
        <w:rPr>
          <w:rFonts w:ascii="Calibri" w:hAnsi="Calibri" w:cs="Arial"/>
          <w:sz w:val="22"/>
          <w:szCs w:val="22"/>
        </w:rPr>
        <w:t>Organ Development, Degeneration</w:t>
      </w:r>
      <w:r>
        <w:rPr>
          <w:rFonts w:ascii="Calibri" w:hAnsi="Calibri" w:cs="Arial"/>
          <w:sz w:val="22"/>
          <w:szCs w:val="22"/>
        </w:rPr>
        <w:t xml:space="preserve"> </w:t>
      </w:r>
      <w:r w:rsidRPr="00C463E4">
        <w:rPr>
          <w:rFonts w:ascii="Calibri" w:hAnsi="Calibri" w:cs="Arial"/>
          <w:sz w:val="22"/>
          <w:szCs w:val="22"/>
        </w:rPr>
        <w:t>and Repair: How small fish models</w:t>
      </w:r>
      <w:r>
        <w:rPr>
          <w:rFonts w:ascii="Calibri" w:hAnsi="Calibri" w:cs="Arial"/>
          <w:sz w:val="22"/>
          <w:szCs w:val="22"/>
        </w:rPr>
        <w:t xml:space="preserve"> </w:t>
      </w:r>
      <w:r w:rsidRPr="00C463E4">
        <w:rPr>
          <w:rFonts w:ascii="Calibri" w:hAnsi="Calibri" w:cs="Arial"/>
          <w:sz w:val="22"/>
          <w:szCs w:val="22"/>
        </w:rPr>
        <w:t>can help to understand complex</w:t>
      </w:r>
      <w:r>
        <w:rPr>
          <w:rFonts w:ascii="Calibri" w:hAnsi="Calibri" w:cs="Arial"/>
          <w:sz w:val="22"/>
          <w:szCs w:val="22"/>
        </w:rPr>
        <w:t xml:space="preserve"> human diseases’ (</w:t>
      </w:r>
      <w:r w:rsidRPr="00632B58">
        <w:rPr>
          <w:rFonts w:ascii="Calibri" w:hAnsi="Calibri" w:cs="Arial"/>
          <w:sz w:val="22"/>
          <w:szCs w:val="22"/>
          <w:u w:val="single"/>
        </w:rPr>
        <w:t>invited plenary lecture</w:t>
      </w:r>
      <w:r>
        <w:rPr>
          <w:rFonts w:ascii="Calibri" w:hAnsi="Calibri" w:cs="Arial"/>
          <w:sz w:val="22"/>
          <w:szCs w:val="22"/>
        </w:rPr>
        <w:t xml:space="preserve">). </w:t>
      </w:r>
    </w:p>
    <w:p w14:paraId="2457B874" w14:textId="77777777" w:rsidR="00481E7C" w:rsidRDefault="00481E7C" w:rsidP="00481E7C">
      <w:pPr>
        <w:numPr>
          <w:ilvl w:val="0"/>
          <w:numId w:val="1"/>
        </w:numPr>
        <w:ind w:left="284" w:hanging="284"/>
        <w:jc w:val="both"/>
        <w:rPr>
          <w:rFonts w:ascii="Calibri" w:hAnsi="Calibri" w:cs="Arial"/>
          <w:sz w:val="22"/>
          <w:szCs w:val="22"/>
        </w:rPr>
      </w:pPr>
      <w:r>
        <w:rPr>
          <w:rFonts w:ascii="Calibri" w:hAnsi="Calibri" w:cs="Arial"/>
          <w:sz w:val="22"/>
          <w:szCs w:val="22"/>
        </w:rPr>
        <w:t xml:space="preserve">Zheijang Science and Technology University, Hangzhou, </w:t>
      </w:r>
      <w:r w:rsidRPr="00481E7C">
        <w:rPr>
          <w:rFonts w:ascii="Calibri" w:hAnsi="Calibri" w:cs="Arial"/>
          <w:b/>
          <w:sz w:val="22"/>
          <w:szCs w:val="22"/>
        </w:rPr>
        <w:t>China</w:t>
      </w:r>
      <w:r>
        <w:rPr>
          <w:rFonts w:ascii="Calibri" w:hAnsi="Calibri" w:cs="Arial"/>
          <w:sz w:val="22"/>
          <w:szCs w:val="22"/>
        </w:rPr>
        <w:t>, 23 Mar, 2015: ‘</w:t>
      </w:r>
      <w:r w:rsidRPr="00481E7C">
        <w:rPr>
          <w:rFonts w:ascii="Calibri" w:hAnsi="Calibri" w:cs="Arial"/>
          <w:sz w:val="22"/>
          <w:szCs w:val="22"/>
        </w:rPr>
        <w:t>Bioimaging, genetics and genomics: Zebrafish provide novel insight into complex human disease mechanisms</w:t>
      </w:r>
      <w:r>
        <w:rPr>
          <w:rFonts w:ascii="Calibri" w:hAnsi="Calibri" w:cs="Arial"/>
          <w:sz w:val="22"/>
          <w:szCs w:val="22"/>
        </w:rPr>
        <w:t>’ (</w:t>
      </w:r>
      <w:r w:rsidRPr="00481E7C">
        <w:rPr>
          <w:rFonts w:ascii="Calibri" w:hAnsi="Calibri" w:cs="Arial"/>
          <w:sz w:val="22"/>
          <w:szCs w:val="22"/>
          <w:u w:val="single"/>
        </w:rPr>
        <w:t>invited speaker</w:t>
      </w:r>
      <w:r>
        <w:rPr>
          <w:rFonts w:ascii="Calibri" w:hAnsi="Calibri" w:cs="Arial"/>
          <w:sz w:val="22"/>
          <w:szCs w:val="22"/>
        </w:rPr>
        <w:t>).</w:t>
      </w:r>
    </w:p>
    <w:p w14:paraId="544BF422" w14:textId="77777777" w:rsidR="00481E7C" w:rsidRDefault="00481E7C" w:rsidP="00481E7C">
      <w:pPr>
        <w:numPr>
          <w:ilvl w:val="0"/>
          <w:numId w:val="1"/>
        </w:numPr>
        <w:ind w:left="284" w:hanging="284"/>
        <w:jc w:val="both"/>
        <w:rPr>
          <w:rFonts w:ascii="Calibri" w:hAnsi="Calibri" w:cs="Arial"/>
          <w:sz w:val="22"/>
          <w:szCs w:val="22"/>
        </w:rPr>
      </w:pPr>
      <w:r>
        <w:rPr>
          <w:rFonts w:ascii="Calibri" w:hAnsi="Calibri" w:cs="Arial"/>
          <w:sz w:val="22"/>
          <w:szCs w:val="22"/>
        </w:rPr>
        <w:t xml:space="preserve">Zheijang University, Hangzhou, </w:t>
      </w:r>
      <w:r w:rsidRPr="00481E7C">
        <w:rPr>
          <w:rFonts w:ascii="Calibri" w:hAnsi="Calibri" w:cs="Arial"/>
          <w:b/>
          <w:sz w:val="22"/>
          <w:szCs w:val="22"/>
        </w:rPr>
        <w:t>China</w:t>
      </w:r>
      <w:r>
        <w:rPr>
          <w:rFonts w:ascii="Calibri" w:hAnsi="Calibri" w:cs="Arial"/>
          <w:sz w:val="22"/>
          <w:szCs w:val="22"/>
        </w:rPr>
        <w:t>, 24 Mar, 2015: ‘</w:t>
      </w:r>
      <w:r w:rsidRPr="00481E7C">
        <w:rPr>
          <w:rFonts w:ascii="Calibri" w:hAnsi="Calibri" w:cs="Arial"/>
          <w:sz w:val="22"/>
          <w:szCs w:val="22"/>
        </w:rPr>
        <w:t>Bioimaging, genetics and genomics: Zebrafish provide novel insight into complex human disease mechanisms</w:t>
      </w:r>
      <w:r>
        <w:rPr>
          <w:rFonts w:ascii="Calibri" w:hAnsi="Calibri" w:cs="Arial"/>
          <w:sz w:val="22"/>
          <w:szCs w:val="22"/>
        </w:rPr>
        <w:t>’ (</w:t>
      </w:r>
      <w:r w:rsidRPr="00481E7C">
        <w:rPr>
          <w:rFonts w:ascii="Calibri" w:hAnsi="Calibri" w:cs="Arial"/>
          <w:sz w:val="22"/>
          <w:szCs w:val="22"/>
          <w:u w:val="single"/>
        </w:rPr>
        <w:t>invited speaker</w:t>
      </w:r>
      <w:r>
        <w:rPr>
          <w:rFonts w:ascii="Calibri" w:hAnsi="Calibri" w:cs="Arial"/>
          <w:sz w:val="22"/>
          <w:szCs w:val="22"/>
        </w:rPr>
        <w:t>).</w:t>
      </w:r>
    </w:p>
    <w:p w14:paraId="00E1ACD3" w14:textId="77777777" w:rsidR="003C3BA9" w:rsidRDefault="00FD7E2F" w:rsidP="003C3BA9">
      <w:pPr>
        <w:numPr>
          <w:ilvl w:val="0"/>
          <w:numId w:val="1"/>
        </w:numPr>
        <w:ind w:left="284" w:hanging="284"/>
        <w:jc w:val="both"/>
        <w:rPr>
          <w:rFonts w:ascii="Calibri" w:hAnsi="Calibri" w:cs="Arial"/>
          <w:sz w:val="22"/>
          <w:szCs w:val="22"/>
        </w:rPr>
      </w:pPr>
      <w:r w:rsidRPr="00E9322B">
        <w:rPr>
          <w:rFonts w:ascii="Calibri" w:hAnsi="Calibri" w:cs="Arial"/>
          <w:sz w:val="22"/>
          <w:szCs w:val="22"/>
        </w:rPr>
        <w:t>Interdisciplinary Approaches in Fish Skeletal Biology</w:t>
      </w:r>
      <w:r>
        <w:rPr>
          <w:rFonts w:ascii="Calibri" w:hAnsi="Calibri" w:cs="Arial"/>
          <w:sz w:val="22"/>
          <w:szCs w:val="22"/>
        </w:rPr>
        <w:t xml:space="preserve">, Tavira, </w:t>
      </w:r>
      <w:r w:rsidRPr="00E9322B">
        <w:rPr>
          <w:rFonts w:ascii="Calibri" w:hAnsi="Calibri" w:cs="Arial"/>
          <w:b/>
          <w:sz w:val="22"/>
          <w:szCs w:val="22"/>
        </w:rPr>
        <w:t>Portugal</w:t>
      </w:r>
      <w:r>
        <w:rPr>
          <w:rFonts w:ascii="Calibri" w:hAnsi="Calibri" w:cs="Arial"/>
          <w:sz w:val="22"/>
          <w:szCs w:val="22"/>
        </w:rPr>
        <w:t>, April 28</w:t>
      </w:r>
      <w:r w:rsidRPr="00E9322B">
        <w:rPr>
          <w:rFonts w:ascii="Calibri" w:hAnsi="Calibri" w:cs="Arial"/>
          <w:sz w:val="22"/>
          <w:szCs w:val="22"/>
          <w:vertAlign w:val="superscript"/>
        </w:rPr>
        <w:t>th</w:t>
      </w:r>
      <w:r>
        <w:rPr>
          <w:rFonts w:ascii="Calibri" w:hAnsi="Calibri" w:cs="Arial"/>
          <w:sz w:val="22"/>
          <w:szCs w:val="22"/>
        </w:rPr>
        <w:t>, 2015: “Osterix/Sp7 is required for osteoblast maturation and bone formation in medaka (</w:t>
      </w:r>
      <w:r w:rsidRPr="00FD7E2F">
        <w:rPr>
          <w:rFonts w:ascii="Calibri" w:hAnsi="Calibri" w:cs="Arial"/>
          <w:i/>
          <w:sz w:val="22"/>
          <w:szCs w:val="22"/>
        </w:rPr>
        <w:t>Oryzias latipes</w:t>
      </w:r>
      <w:r>
        <w:rPr>
          <w:rFonts w:ascii="Calibri" w:hAnsi="Calibri" w:cs="Arial"/>
          <w:sz w:val="22"/>
          <w:szCs w:val="22"/>
        </w:rPr>
        <w:t xml:space="preserve">)” </w:t>
      </w:r>
      <w:r w:rsidRPr="00E614BA">
        <w:rPr>
          <w:rFonts w:ascii="Calibri" w:hAnsi="Calibri" w:cs="Arial"/>
          <w:sz w:val="22"/>
          <w:szCs w:val="22"/>
          <w:u w:val="single"/>
        </w:rPr>
        <w:t>(session chairperson</w:t>
      </w:r>
      <w:r>
        <w:rPr>
          <w:rFonts w:ascii="Calibri" w:hAnsi="Calibri" w:cs="Arial"/>
          <w:sz w:val="22"/>
          <w:szCs w:val="22"/>
          <w:u w:val="single"/>
        </w:rPr>
        <w:t>; scientific committee member</w:t>
      </w:r>
      <w:r w:rsidRPr="00E614BA">
        <w:rPr>
          <w:rFonts w:ascii="Calibri" w:hAnsi="Calibri" w:cs="Arial"/>
          <w:sz w:val="22"/>
          <w:szCs w:val="22"/>
          <w:u w:val="single"/>
        </w:rPr>
        <w:t>)</w:t>
      </w:r>
      <w:r>
        <w:rPr>
          <w:rFonts w:ascii="Calibri" w:hAnsi="Calibri" w:cs="Arial"/>
          <w:sz w:val="22"/>
          <w:szCs w:val="22"/>
        </w:rPr>
        <w:t>.</w:t>
      </w:r>
    </w:p>
    <w:p w14:paraId="6CAFC06A" w14:textId="77777777" w:rsidR="00CE0E5D" w:rsidRDefault="00CE0E5D" w:rsidP="00CE0E5D">
      <w:pPr>
        <w:numPr>
          <w:ilvl w:val="0"/>
          <w:numId w:val="1"/>
        </w:numPr>
        <w:ind w:left="284" w:hanging="284"/>
        <w:jc w:val="both"/>
        <w:rPr>
          <w:rFonts w:ascii="Calibri" w:hAnsi="Calibri" w:cs="Arial"/>
          <w:sz w:val="22"/>
          <w:szCs w:val="22"/>
        </w:rPr>
      </w:pPr>
      <w:r>
        <w:rPr>
          <w:rFonts w:ascii="Calibri" w:hAnsi="Calibri" w:cs="Arial"/>
          <w:sz w:val="22"/>
          <w:szCs w:val="22"/>
        </w:rPr>
        <w:lastRenderedPageBreak/>
        <w:t xml:space="preserve">Joint Waseda-Mechanobiology Institute conference, </w:t>
      </w:r>
      <w:r w:rsidRPr="00CE0E5D">
        <w:rPr>
          <w:rFonts w:ascii="Calibri" w:hAnsi="Calibri" w:cs="Arial"/>
          <w:b/>
          <w:sz w:val="22"/>
          <w:szCs w:val="22"/>
        </w:rPr>
        <w:t>Singapore</w:t>
      </w:r>
      <w:r>
        <w:rPr>
          <w:rFonts w:ascii="Calibri" w:hAnsi="Calibri" w:cs="Arial"/>
          <w:sz w:val="22"/>
          <w:szCs w:val="22"/>
        </w:rPr>
        <w:t>, Sept 9</w:t>
      </w:r>
      <w:r w:rsidRPr="00CE0E5D">
        <w:rPr>
          <w:rFonts w:ascii="Calibri" w:hAnsi="Calibri" w:cs="Arial"/>
          <w:sz w:val="22"/>
          <w:szCs w:val="22"/>
          <w:vertAlign w:val="superscript"/>
        </w:rPr>
        <w:t>th</w:t>
      </w:r>
      <w:r>
        <w:rPr>
          <w:rFonts w:ascii="Calibri" w:hAnsi="Calibri" w:cs="Arial"/>
          <w:sz w:val="22"/>
          <w:szCs w:val="22"/>
        </w:rPr>
        <w:t>, 2015: ‘</w:t>
      </w:r>
      <w:r w:rsidRPr="003C3BA9">
        <w:rPr>
          <w:rFonts w:ascii="Calibri" w:hAnsi="Calibri" w:cs="Arial"/>
          <w:sz w:val="22"/>
          <w:szCs w:val="22"/>
        </w:rPr>
        <w:t>Bone cells in action: Live imaging of osteoblast-osteoclast coupling during bone remodeling in medaka</w:t>
      </w:r>
      <w:r>
        <w:rPr>
          <w:rFonts w:ascii="Calibri" w:hAnsi="Calibri" w:cs="Arial"/>
          <w:sz w:val="22"/>
          <w:szCs w:val="22"/>
        </w:rPr>
        <w:t>’ (</w:t>
      </w:r>
      <w:r w:rsidRPr="00481E7C">
        <w:rPr>
          <w:rFonts w:ascii="Calibri" w:hAnsi="Calibri" w:cs="Arial"/>
          <w:sz w:val="22"/>
          <w:szCs w:val="22"/>
          <w:u w:val="single"/>
        </w:rPr>
        <w:t>invited speaker</w:t>
      </w:r>
      <w:r>
        <w:rPr>
          <w:rFonts w:ascii="Calibri" w:hAnsi="Calibri" w:cs="Arial"/>
          <w:sz w:val="22"/>
          <w:szCs w:val="22"/>
        </w:rPr>
        <w:t>).</w:t>
      </w:r>
    </w:p>
    <w:p w14:paraId="2D759154" w14:textId="77777777" w:rsidR="00CE0E5D" w:rsidRPr="00CE0E5D" w:rsidRDefault="00CE0E5D" w:rsidP="00CE0E5D">
      <w:pPr>
        <w:numPr>
          <w:ilvl w:val="0"/>
          <w:numId w:val="1"/>
        </w:numPr>
        <w:ind w:left="284" w:hanging="284"/>
        <w:jc w:val="both"/>
        <w:rPr>
          <w:rFonts w:ascii="Calibri" w:hAnsi="Calibri" w:cs="Arial"/>
          <w:sz w:val="22"/>
          <w:szCs w:val="22"/>
        </w:rPr>
      </w:pPr>
      <w:r w:rsidRPr="00CE0E5D">
        <w:rPr>
          <w:rFonts w:ascii="Calibri" w:hAnsi="Calibri" w:cs="Arial"/>
          <w:sz w:val="22"/>
          <w:szCs w:val="22"/>
        </w:rPr>
        <w:t>Indian Institute of Science Education and Research</w:t>
      </w:r>
      <w:r>
        <w:rPr>
          <w:rFonts w:ascii="Calibri" w:hAnsi="Calibri" w:cs="Arial"/>
          <w:sz w:val="22"/>
          <w:szCs w:val="22"/>
        </w:rPr>
        <w:t xml:space="preserve"> (IISER), </w:t>
      </w:r>
      <w:r w:rsidRPr="00CE0E5D">
        <w:rPr>
          <w:rFonts w:ascii="Calibri" w:hAnsi="Calibri" w:cs="Arial"/>
          <w:sz w:val="22"/>
          <w:szCs w:val="22"/>
        </w:rPr>
        <w:t>Trivandrum</w:t>
      </w:r>
      <w:r>
        <w:rPr>
          <w:rFonts w:ascii="Calibri" w:hAnsi="Calibri" w:cs="Arial"/>
          <w:sz w:val="22"/>
          <w:szCs w:val="22"/>
        </w:rPr>
        <w:t xml:space="preserve">, </w:t>
      </w:r>
      <w:r w:rsidRPr="00CE0E5D">
        <w:rPr>
          <w:rFonts w:ascii="Calibri" w:hAnsi="Calibri" w:cs="Arial"/>
          <w:b/>
          <w:sz w:val="22"/>
          <w:szCs w:val="22"/>
        </w:rPr>
        <w:t>India</w:t>
      </w:r>
      <w:r>
        <w:rPr>
          <w:rFonts w:ascii="Calibri" w:hAnsi="Calibri" w:cs="Arial"/>
          <w:sz w:val="22"/>
          <w:szCs w:val="22"/>
        </w:rPr>
        <w:t>, Sept 21</w:t>
      </w:r>
      <w:r w:rsidRPr="00CE0E5D">
        <w:rPr>
          <w:rFonts w:ascii="Calibri" w:hAnsi="Calibri" w:cs="Arial"/>
          <w:sz w:val="22"/>
          <w:szCs w:val="22"/>
          <w:vertAlign w:val="superscript"/>
        </w:rPr>
        <w:t>st</w:t>
      </w:r>
      <w:r>
        <w:rPr>
          <w:rFonts w:ascii="Calibri" w:hAnsi="Calibri" w:cs="Arial"/>
          <w:sz w:val="22"/>
          <w:szCs w:val="22"/>
        </w:rPr>
        <w:t>, 2015:</w:t>
      </w:r>
      <w:r w:rsidRPr="00CE0E5D">
        <w:rPr>
          <w:rFonts w:ascii="Calibri" w:hAnsi="Calibri" w:cs="Arial"/>
          <w:sz w:val="22"/>
          <w:szCs w:val="22"/>
        </w:rPr>
        <w:t xml:space="preserve"> </w:t>
      </w:r>
      <w:r>
        <w:rPr>
          <w:rFonts w:ascii="Calibri" w:hAnsi="Calibri" w:cs="Arial"/>
          <w:sz w:val="22"/>
          <w:szCs w:val="22"/>
        </w:rPr>
        <w:t>‘</w:t>
      </w:r>
      <w:r w:rsidRPr="00CE0E5D">
        <w:rPr>
          <w:rFonts w:ascii="Calibri" w:hAnsi="Calibri" w:cs="Arial"/>
          <w:sz w:val="22"/>
          <w:szCs w:val="22"/>
        </w:rPr>
        <w:t>Bone cells in action: Live imaging of osteoblast-osteoclast coupling during bone remodeling in medaka’ (</w:t>
      </w:r>
      <w:r w:rsidRPr="00CE0E5D">
        <w:rPr>
          <w:rFonts w:ascii="Calibri" w:hAnsi="Calibri" w:cs="Arial"/>
          <w:sz w:val="22"/>
          <w:szCs w:val="22"/>
          <w:u w:val="single"/>
        </w:rPr>
        <w:t>invited speaker</w:t>
      </w:r>
      <w:r w:rsidRPr="00CE0E5D">
        <w:rPr>
          <w:rFonts w:ascii="Calibri" w:hAnsi="Calibri" w:cs="Arial"/>
          <w:sz w:val="22"/>
          <w:szCs w:val="22"/>
        </w:rPr>
        <w:t>).</w:t>
      </w:r>
    </w:p>
    <w:p w14:paraId="12551B69" w14:textId="77777777" w:rsidR="00CE0E5D" w:rsidRDefault="003C3BA9" w:rsidP="00CE0E5D">
      <w:pPr>
        <w:numPr>
          <w:ilvl w:val="0"/>
          <w:numId w:val="1"/>
        </w:numPr>
        <w:ind w:left="284" w:hanging="284"/>
        <w:jc w:val="both"/>
        <w:rPr>
          <w:rFonts w:ascii="Calibri" w:hAnsi="Calibri" w:cs="Arial"/>
          <w:sz w:val="22"/>
          <w:szCs w:val="22"/>
        </w:rPr>
      </w:pPr>
      <w:r w:rsidRPr="003C3BA9">
        <w:rPr>
          <w:rFonts w:ascii="Calibri" w:hAnsi="Calibri" w:cs="Arial"/>
          <w:sz w:val="22"/>
          <w:szCs w:val="22"/>
        </w:rPr>
        <w:t xml:space="preserve">Institute of Hydrobiology, Chinese Academy of Sciences, Wuhan, </w:t>
      </w:r>
      <w:r w:rsidRPr="00CE0E5D">
        <w:rPr>
          <w:rFonts w:ascii="Calibri" w:hAnsi="Calibri" w:cs="Arial"/>
          <w:b/>
          <w:sz w:val="22"/>
          <w:szCs w:val="22"/>
        </w:rPr>
        <w:t>China</w:t>
      </w:r>
      <w:r w:rsidRPr="003C3BA9">
        <w:rPr>
          <w:rFonts w:ascii="Calibri" w:hAnsi="Calibri" w:cs="Arial"/>
          <w:sz w:val="22"/>
          <w:szCs w:val="22"/>
        </w:rPr>
        <w:t>, Sept 24</w:t>
      </w:r>
      <w:r w:rsidRPr="003C3BA9">
        <w:rPr>
          <w:rFonts w:ascii="Calibri" w:hAnsi="Calibri" w:cs="Arial"/>
          <w:sz w:val="22"/>
          <w:szCs w:val="22"/>
          <w:vertAlign w:val="superscript"/>
        </w:rPr>
        <w:t>th</w:t>
      </w:r>
      <w:r w:rsidRPr="003C3BA9">
        <w:rPr>
          <w:rFonts w:ascii="Calibri" w:hAnsi="Calibri" w:cs="Arial"/>
          <w:sz w:val="22"/>
          <w:szCs w:val="22"/>
        </w:rPr>
        <w:t xml:space="preserve">, 2015: </w:t>
      </w:r>
      <w:r>
        <w:rPr>
          <w:rFonts w:ascii="Calibri" w:hAnsi="Calibri" w:cs="Arial"/>
          <w:sz w:val="22"/>
          <w:szCs w:val="22"/>
        </w:rPr>
        <w:t>‘</w:t>
      </w:r>
      <w:r w:rsidRPr="003C3BA9">
        <w:rPr>
          <w:rFonts w:ascii="Calibri" w:hAnsi="Calibri" w:cs="Arial"/>
          <w:sz w:val="22"/>
          <w:szCs w:val="22"/>
        </w:rPr>
        <w:t>Deficiencies in RNA metabolism lead to motor neuron degeneration in a zebrafish model for Spinal Muscular Atrophy</w:t>
      </w:r>
      <w:r>
        <w:rPr>
          <w:rFonts w:ascii="Calibri" w:hAnsi="Calibri" w:cs="Arial"/>
          <w:sz w:val="22"/>
          <w:szCs w:val="22"/>
        </w:rPr>
        <w:t>’ (</w:t>
      </w:r>
      <w:r w:rsidRPr="00481E7C">
        <w:rPr>
          <w:rFonts w:ascii="Calibri" w:hAnsi="Calibri" w:cs="Arial"/>
          <w:sz w:val="22"/>
          <w:szCs w:val="22"/>
          <w:u w:val="single"/>
        </w:rPr>
        <w:t>invited speaker</w:t>
      </w:r>
      <w:r>
        <w:rPr>
          <w:rFonts w:ascii="Calibri" w:hAnsi="Calibri" w:cs="Arial"/>
          <w:sz w:val="22"/>
          <w:szCs w:val="22"/>
        </w:rPr>
        <w:t>).</w:t>
      </w:r>
    </w:p>
    <w:p w14:paraId="66094117" w14:textId="77777777" w:rsidR="007F20CD" w:rsidRDefault="00CE0E5D" w:rsidP="007F20CD">
      <w:pPr>
        <w:numPr>
          <w:ilvl w:val="0"/>
          <w:numId w:val="1"/>
        </w:numPr>
        <w:ind w:left="284" w:hanging="284"/>
        <w:jc w:val="both"/>
        <w:rPr>
          <w:rFonts w:ascii="Calibri" w:hAnsi="Calibri" w:cs="Arial"/>
          <w:sz w:val="22"/>
          <w:szCs w:val="22"/>
        </w:rPr>
      </w:pPr>
      <w:r>
        <w:rPr>
          <w:rFonts w:ascii="Calibri" w:hAnsi="Calibri" w:cs="Arial"/>
          <w:sz w:val="22"/>
          <w:szCs w:val="22"/>
        </w:rPr>
        <w:t>1</w:t>
      </w:r>
      <w:r w:rsidRPr="00CE0E5D">
        <w:rPr>
          <w:rFonts w:ascii="Calibri" w:hAnsi="Calibri" w:cs="Arial"/>
          <w:sz w:val="22"/>
          <w:szCs w:val="22"/>
          <w:vertAlign w:val="superscript"/>
        </w:rPr>
        <w:t>st</w:t>
      </w:r>
      <w:r>
        <w:rPr>
          <w:rFonts w:ascii="Calibri" w:hAnsi="Calibri" w:cs="Arial"/>
          <w:sz w:val="22"/>
          <w:szCs w:val="22"/>
        </w:rPr>
        <w:t xml:space="preserve"> conference on ‘</w:t>
      </w:r>
      <w:r w:rsidRPr="00CE0E5D">
        <w:rPr>
          <w:rFonts w:ascii="Calibri" w:hAnsi="Calibri" w:cs="Arial"/>
          <w:sz w:val="22"/>
          <w:szCs w:val="22"/>
        </w:rPr>
        <w:t>FishBone: Advancing the Use of Fish for Skeletal Research</w:t>
      </w:r>
      <w:r>
        <w:rPr>
          <w:rFonts w:ascii="Calibri" w:hAnsi="Calibri" w:cs="Arial"/>
          <w:sz w:val="22"/>
          <w:szCs w:val="22"/>
        </w:rPr>
        <w:t xml:space="preserve">’ (ASBMR satellite meeting), Seattle, </w:t>
      </w:r>
      <w:r w:rsidRPr="00CE0E5D">
        <w:rPr>
          <w:rFonts w:ascii="Calibri" w:hAnsi="Calibri" w:cs="Arial"/>
          <w:b/>
          <w:sz w:val="22"/>
          <w:szCs w:val="22"/>
        </w:rPr>
        <w:t>USA</w:t>
      </w:r>
      <w:r>
        <w:rPr>
          <w:rFonts w:ascii="Calibri" w:hAnsi="Calibri" w:cs="Arial"/>
          <w:sz w:val="22"/>
          <w:szCs w:val="22"/>
        </w:rPr>
        <w:t>, Oct 8</w:t>
      </w:r>
      <w:r w:rsidRPr="00CE0E5D">
        <w:rPr>
          <w:rFonts w:ascii="Calibri" w:hAnsi="Calibri" w:cs="Arial"/>
          <w:sz w:val="22"/>
          <w:szCs w:val="22"/>
          <w:vertAlign w:val="superscript"/>
        </w:rPr>
        <w:t>th</w:t>
      </w:r>
      <w:r>
        <w:rPr>
          <w:rFonts w:ascii="Calibri" w:hAnsi="Calibri" w:cs="Arial"/>
          <w:sz w:val="22"/>
          <w:szCs w:val="22"/>
        </w:rPr>
        <w:t>, 2015:</w:t>
      </w:r>
      <w:r w:rsidRPr="00CE0E5D">
        <w:rPr>
          <w:rFonts w:ascii="Calibri" w:hAnsi="Calibri" w:cs="Arial"/>
          <w:sz w:val="22"/>
          <w:szCs w:val="22"/>
        </w:rPr>
        <w:t xml:space="preserve"> ‘Severe ossification defects in medaka mutants for osterix/sp7’</w:t>
      </w:r>
      <w:r>
        <w:rPr>
          <w:rFonts w:ascii="Calibri" w:hAnsi="Calibri" w:cs="Arial"/>
          <w:sz w:val="22"/>
          <w:szCs w:val="22"/>
        </w:rPr>
        <w:t>.</w:t>
      </w:r>
    </w:p>
    <w:p w14:paraId="0C13072B" w14:textId="77777777" w:rsidR="00082951" w:rsidRDefault="007F20CD" w:rsidP="00082951">
      <w:pPr>
        <w:numPr>
          <w:ilvl w:val="0"/>
          <w:numId w:val="1"/>
        </w:numPr>
        <w:ind w:left="284" w:hanging="284"/>
        <w:jc w:val="both"/>
        <w:rPr>
          <w:rFonts w:ascii="Calibri" w:hAnsi="Calibri" w:cs="Arial"/>
          <w:sz w:val="22"/>
          <w:szCs w:val="22"/>
        </w:rPr>
      </w:pPr>
      <w:r w:rsidRPr="007F20CD">
        <w:rPr>
          <w:rFonts w:ascii="Calibri" w:hAnsi="Calibri" w:cs="Arial"/>
          <w:sz w:val="22"/>
          <w:szCs w:val="22"/>
        </w:rPr>
        <w:t xml:space="preserve">Biozentrums Kolloquium, University of Wuerzburg, Wuerzburg, </w:t>
      </w:r>
      <w:r w:rsidRPr="007739BA">
        <w:rPr>
          <w:rFonts w:ascii="Calibri" w:hAnsi="Calibri" w:cs="Arial"/>
          <w:b/>
          <w:sz w:val="22"/>
          <w:szCs w:val="22"/>
        </w:rPr>
        <w:t>Germany</w:t>
      </w:r>
      <w:r w:rsidRPr="007F20CD">
        <w:rPr>
          <w:rFonts w:ascii="Calibri" w:hAnsi="Calibri" w:cs="Arial"/>
          <w:sz w:val="22"/>
          <w:szCs w:val="22"/>
        </w:rPr>
        <w:t>, Jan 13</w:t>
      </w:r>
      <w:r w:rsidRPr="007F20CD">
        <w:rPr>
          <w:rFonts w:ascii="Calibri" w:hAnsi="Calibri" w:cs="Arial"/>
          <w:sz w:val="22"/>
          <w:szCs w:val="22"/>
          <w:vertAlign w:val="superscript"/>
        </w:rPr>
        <w:t>th</w:t>
      </w:r>
      <w:r w:rsidRPr="007F20CD">
        <w:rPr>
          <w:rFonts w:ascii="Calibri" w:hAnsi="Calibri" w:cs="Arial"/>
          <w:sz w:val="22"/>
          <w:szCs w:val="22"/>
        </w:rPr>
        <w:t>, 2016: ‘Small fish models for complex human diseases: New insight into mechanisms of neurodegeneration and osteoporosis</w:t>
      </w:r>
      <w:r>
        <w:rPr>
          <w:rFonts w:ascii="Calibri" w:hAnsi="Calibri" w:cs="Arial"/>
          <w:sz w:val="22"/>
          <w:szCs w:val="22"/>
        </w:rPr>
        <w:t>’</w:t>
      </w:r>
      <w:r w:rsidR="00682BC1">
        <w:rPr>
          <w:rFonts w:ascii="Calibri" w:hAnsi="Calibri" w:cs="Arial"/>
          <w:sz w:val="22"/>
          <w:szCs w:val="22"/>
        </w:rPr>
        <w:t xml:space="preserve"> </w:t>
      </w:r>
      <w:r w:rsidRPr="00CE0E5D">
        <w:rPr>
          <w:rFonts w:ascii="Calibri" w:hAnsi="Calibri" w:cs="Arial"/>
          <w:sz w:val="22"/>
          <w:szCs w:val="22"/>
        </w:rPr>
        <w:t>(</w:t>
      </w:r>
      <w:r w:rsidRPr="00CE0E5D">
        <w:rPr>
          <w:rFonts w:ascii="Calibri" w:hAnsi="Calibri" w:cs="Arial"/>
          <w:sz w:val="22"/>
          <w:szCs w:val="22"/>
          <w:u w:val="single"/>
        </w:rPr>
        <w:t>invited speaker</w:t>
      </w:r>
      <w:r w:rsidRPr="00CE0E5D">
        <w:rPr>
          <w:rFonts w:ascii="Calibri" w:hAnsi="Calibri" w:cs="Arial"/>
          <w:sz w:val="22"/>
          <w:szCs w:val="22"/>
        </w:rPr>
        <w:t>).</w:t>
      </w:r>
    </w:p>
    <w:p w14:paraId="5106C11B" w14:textId="77777777" w:rsidR="00082951" w:rsidRDefault="00082951" w:rsidP="00082951">
      <w:pPr>
        <w:numPr>
          <w:ilvl w:val="0"/>
          <w:numId w:val="1"/>
        </w:numPr>
        <w:ind w:left="284" w:hanging="284"/>
        <w:jc w:val="both"/>
        <w:rPr>
          <w:rFonts w:ascii="Calibri" w:hAnsi="Calibri" w:cs="Arial"/>
          <w:sz w:val="22"/>
          <w:szCs w:val="22"/>
        </w:rPr>
      </w:pPr>
      <w:r w:rsidRPr="00082951">
        <w:rPr>
          <w:rFonts w:ascii="Calibri" w:hAnsi="Calibri" w:cs="Arial"/>
          <w:sz w:val="22"/>
          <w:szCs w:val="22"/>
        </w:rPr>
        <w:t xml:space="preserve">LKC </w:t>
      </w:r>
      <w:r>
        <w:rPr>
          <w:rFonts w:ascii="Calibri" w:hAnsi="Calibri" w:cs="Arial"/>
          <w:sz w:val="22"/>
          <w:szCs w:val="22"/>
        </w:rPr>
        <w:t>School of Medici</w:t>
      </w:r>
      <w:r w:rsidRPr="00082951">
        <w:rPr>
          <w:rFonts w:ascii="Calibri" w:hAnsi="Calibri" w:cs="Arial"/>
          <w:sz w:val="22"/>
          <w:szCs w:val="22"/>
        </w:rPr>
        <w:t>n</w:t>
      </w:r>
      <w:r>
        <w:rPr>
          <w:rFonts w:ascii="Calibri" w:hAnsi="Calibri" w:cs="Arial"/>
          <w:sz w:val="22"/>
          <w:szCs w:val="22"/>
        </w:rPr>
        <w:t>e</w:t>
      </w:r>
      <w:r w:rsidRPr="00082951">
        <w:rPr>
          <w:rFonts w:ascii="Calibri" w:hAnsi="Calibri" w:cs="Arial"/>
          <w:sz w:val="22"/>
          <w:szCs w:val="22"/>
        </w:rPr>
        <w:t xml:space="preserve">, Nanyang Technological University (NTU), </w:t>
      </w:r>
      <w:r w:rsidR="007739BA" w:rsidRPr="007739BA">
        <w:rPr>
          <w:rFonts w:ascii="Calibri" w:hAnsi="Calibri" w:cs="Arial"/>
          <w:b/>
          <w:sz w:val="22"/>
          <w:szCs w:val="22"/>
        </w:rPr>
        <w:t>Singapore</w:t>
      </w:r>
      <w:r w:rsidR="007739BA">
        <w:rPr>
          <w:rFonts w:ascii="Calibri" w:hAnsi="Calibri" w:cs="Arial"/>
          <w:sz w:val="22"/>
          <w:szCs w:val="22"/>
        </w:rPr>
        <w:t xml:space="preserve">, </w:t>
      </w:r>
      <w:r w:rsidRPr="00082951">
        <w:rPr>
          <w:rFonts w:ascii="Calibri" w:hAnsi="Calibri" w:cs="Arial"/>
          <w:sz w:val="22"/>
          <w:szCs w:val="22"/>
        </w:rPr>
        <w:t>Mar 24</w:t>
      </w:r>
      <w:r w:rsidRPr="00082951">
        <w:rPr>
          <w:rFonts w:ascii="Calibri" w:hAnsi="Calibri" w:cs="Arial"/>
          <w:sz w:val="22"/>
          <w:szCs w:val="22"/>
          <w:vertAlign w:val="superscript"/>
        </w:rPr>
        <w:t>th</w:t>
      </w:r>
      <w:r w:rsidRPr="00082951">
        <w:rPr>
          <w:rFonts w:ascii="Calibri" w:hAnsi="Calibri" w:cs="Arial"/>
          <w:sz w:val="22"/>
          <w:szCs w:val="22"/>
        </w:rPr>
        <w:t>, 2016</w:t>
      </w:r>
      <w:r w:rsidR="007739BA">
        <w:rPr>
          <w:rFonts w:ascii="Calibri" w:hAnsi="Calibri" w:cs="Arial"/>
          <w:sz w:val="22"/>
          <w:szCs w:val="22"/>
        </w:rPr>
        <w:t>:</w:t>
      </w:r>
      <w:r w:rsidRPr="00082951">
        <w:rPr>
          <w:rFonts w:ascii="Calibri" w:hAnsi="Calibri" w:cs="Arial"/>
          <w:sz w:val="22"/>
          <w:szCs w:val="22"/>
        </w:rPr>
        <w:t xml:space="preserve"> ‘Small fish models for neuromuscular and skeletal disorders’ (</w:t>
      </w:r>
      <w:r w:rsidRPr="00082951">
        <w:rPr>
          <w:rFonts w:ascii="Calibri" w:hAnsi="Calibri" w:cs="Arial"/>
          <w:sz w:val="22"/>
          <w:szCs w:val="22"/>
          <w:u w:val="single"/>
        </w:rPr>
        <w:t>invited speaker</w:t>
      </w:r>
      <w:r w:rsidRPr="00082951">
        <w:rPr>
          <w:rFonts w:ascii="Calibri" w:hAnsi="Calibri" w:cs="Arial"/>
          <w:sz w:val="22"/>
          <w:szCs w:val="22"/>
        </w:rPr>
        <w:t>).</w:t>
      </w:r>
    </w:p>
    <w:p w14:paraId="0B2B0367" w14:textId="77777777" w:rsidR="001664AF" w:rsidRDefault="007739BA" w:rsidP="001664AF">
      <w:pPr>
        <w:numPr>
          <w:ilvl w:val="0"/>
          <w:numId w:val="1"/>
        </w:numPr>
        <w:ind w:left="284" w:hanging="284"/>
        <w:jc w:val="both"/>
        <w:rPr>
          <w:rFonts w:ascii="Calibri" w:hAnsi="Calibri" w:cs="Arial"/>
          <w:sz w:val="22"/>
          <w:szCs w:val="22"/>
        </w:rPr>
      </w:pPr>
      <w:r>
        <w:rPr>
          <w:rFonts w:ascii="Calibri" w:hAnsi="Calibri" w:cs="Arial"/>
          <w:sz w:val="22"/>
          <w:szCs w:val="22"/>
        </w:rPr>
        <w:t>9</w:t>
      </w:r>
      <w:r w:rsidRPr="007739BA">
        <w:rPr>
          <w:rFonts w:ascii="Calibri" w:hAnsi="Calibri" w:cs="Arial"/>
          <w:sz w:val="22"/>
          <w:szCs w:val="22"/>
          <w:vertAlign w:val="superscript"/>
        </w:rPr>
        <w:t>th</w:t>
      </w:r>
      <w:r>
        <w:rPr>
          <w:rFonts w:ascii="Calibri" w:hAnsi="Calibri" w:cs="Arial"/>
          <w:sz w:val="22"/>
          <w:szCs w:val="22"/>
        </w:rPr>
        <w:t xml:space="preserve"> Zebrafish Disease Model Conference ZDM9, </w:t>
      </w:r>
      <w:r w:rsidRPr="007739BA">
        <w:rPr>
          <w:rFonts w:ascii="Calibri" w:hAnsi="Calibri" w:cs="Arial"/>
          <w:b/>
          <w:sz w:val="22"/>
          <w:szCs w:val="22"/>
        </w:rPr>
        <w:t>Singapore</w:t>
      </w:r>
      <w:r>
        <w:rPr>
          <w:rFonts w:ascii="Calibri" w:hAnsi="Calibri" w:cs="Arial"/>
          <w:sz w:val="22"/>
          <w:szCs w:val="22"/>
        </w:rPr>
        <w:t>, Oct 6</w:t>
      </w:r>
      <w:r w:rsidRPr="007739BA">
        <w:rPr>
          <w:rFonts w:ascii="Calibri" w:hAnsi="Calibri" w:cs="Arial"/>
          <w:sz w:val="22"/>
          <w:szCs w:val="22"/>
          <w:vertAlign w:val="superscript"/>
        </w:rPr>
        <w:t>th</w:t>
      </w:r>
      <w:r>
        <w:rPr>
          <w:rFonts w:ascii="Calibri" w:hAnsi="Calibri" w:cs="Arial"/>
          <w:sz w:val="22"/>
          <w:szCs w:val="22"/>
        </w:rPr>
        <w:t>, 2016: ‘Pre-osteoblast activation in a medaka osteoporosis model’ (</w:t>
      </w:r>
      <w:r>
        <w:rPr>
          <w:rFonts w:ascii="Calibri" w:hAnsi="Calibri" w:cs="Arial"/>
          <w:sz w:val="22"/>
          <w:szCs w:val="22"/>
          <w:u w:val="single"/>
        </w:rPr>
        <w:t>invited s</w:t>
      </w:r>
      <w:r w:rsidRPr="007739BA">
        <w:rPr>
          <w:rFonts w:ascii="Calibri" w:hAnsi="Calibri" w:cs="Arial"/>
          <w:sz w:val="22"/>
          <w:szCs w:val="22"/>
          <w:u w:val="single"/>
        </w:rPr>
        <w:t>peaker</w:t>
      </w:r>
      <w:r>
        <w:rPr>
          <w:rFonts w:ascii="Calibri" w:hAnsi="Calibri" w:cs="Arial"/>
          <w:sz w:val="22"/>
          <w:szCs w:val="22"/>
          <w:u w:val="single"/>
        </w:rPr>
        <w:t xml:space="preserve"> and session chair</w:t>
      </w:r>
      <w:r>
        <w:rPr>
          <w:rFonts w:ascii="Calibri" w:hAnsi="Calibri" w:cs="Arial"/>
          <w:sz w:val="22"/>
          <w:szCs w:val="22"/>
        </w:rPr>
        <w:t>).</w:t>
      </w:r>
    </w:p>
    <w:p w14:paraId="0C2E2AB0" w14:textId="77777777" w:rsidR="001664AF" w:rsidRDefault="001664AF" w:rsidP="001664AF">
      <w:pPr>
        <w:numPr>
          <w:ilvl w:val="0"/>
          <w:numId w:val="1"/>
        </w:numPr>
        <w:ind w:left="284" w:hanging="284"/>
        <w:jc w:val="both"/>
        <w:rPr>
          <w:rFonts w:ascii="Calibri" w:hAnsi="Calibri" w:cs="Arial"/>
          <w:sz w:val="22"/>
          <w:szCs w:val="22"/>
        </w:rPr>
      </w:pPr>
      <w:r>
        <w:rPr>
          <w:rFonts w:ascii="Calibri" w:hAnsi="Calibri" w:cs="Arial"/>
          <w:sz w:val="22"/>
          <w:szCs w:val="22"/>
        </w:rPr>
        <w:t>8</w:t>
      </w:r>
      <w:r w:rsidRPr="001664AF">
        <w:rPr>
          <w:rFonts w:ascii="Calibri" w:hAnsi="Calibri" w:cs="Arial"/>
          <w:sz w:val="22"/>
          <w:szCs w:val="22"/>
          <w:vertAlign w:val="superscript"/>
        </w:rPr>
        <w:t>th</w:t>
      </w:r>
      <w:r>
        <w:rPr>
          <w:rFonts w:ascii="Calibri" w:hAnsi="Calibri" w:cs="Arial"/>
          <w:sz w:val="22"/>
          <w:szCs w:val="22"/>
        </w:rPr>
        <w:t xml:space="preserve"> </w:t>
      </w:r>
      <w:r w:rsidRPr="009F03C7">
        <w:rPr>
          <w:rFonts w:ascii="Calibri" w:hAnsi="Calibri" w:cs="Arial"/>
          <w:sz w:val="22"/>
          <w:szCs w:val="22"/>
        </w:rPr>
        <w:t xml:space="preserve">Aquatic Animal Models of Human Disease Conference, </w:t>
      </w:r>
      <w:r w:rsidR="000867CF">
        <w:rPr>
          <w:rFonts w:ascii="Calibri" w:hAnsi="Calibri" w:cs="Arial"/>
          <w:sz w:val="22"/>
          <w:szCs w:val="22"/>
        </w:rPr>
        <w:t>Birmingham</w:t>
      </w:r>
      <w:r w:rsidRPr="009F03C7">
        <w:rPr>
          <w:rFonts w:ascii="Calibri" w:hAnsi="Calibri" w:cs="Arial"/>
          <w:sz w:val="22"/>
          <w:szCs w:val="22"/>
        </w:rPr>
        <w:t xml:space="preserve">, </w:t>
      </w:r>
      <w:r w:rsidRPr="009F03C7">
        <w:rPr>
          <w:rFonts w:ascii="Calibri" w:hAnsi="Calibri" w:cs="Arial"/>
          <w:b/>
          <w:sz w:val="22"/>
          <w:szCs w:val="22"/>
        </w:rPr>
        <w:t>USA</w:t>
      </w:r>
      <w:r>
        <w:rPr>
          <w:rFonts w:ascii="Calibri" w:hAnsi="Calibri" w:cs="Arial"/>
          <w:sz w:val="22"/>
          <w:szCs w:val="22"/>
        </w:rPr>
        <w:t>, 7-12 Jan, 2017: ‘A medaka osteoporosis model for testing the activity of bone anabolic and anti-resorptive compounds’</w:t>
      </w:r>
      <w:r w:rsidRPr="009F03C7">
        <w:rPr>
          <w:rFonts w:ascii="Calibri" w:hAnsi="Calibri" w:cs="Arial"/>
          <w:sz w:val="22"/>
          <w:szCs w:val="22"/>
        </w:rPr>
        <w:t xml:space="preserve"> (</w:t>
      </w:r>
      <w:r>
        <w:rPr>
          <w:rFonts w:ascii="Calibri" w:hAnsi="Calibri" w:cs="Arial"/>
          <w:sz w:val="22"/>
          <w:szCs w:val="22"/>
          <w:u w:val="single"/>
        </w:rPr>
        <w:t>plenary</w:t>
      </w:r>
      <w:r w:rsidRPr="000B08ED">
        <w:rPr>
          <w:rFonts w:ascii="Calibri" w:hAnsi="Calibri" w:cs="Arial"/>
          <w:sz w:val="22"/>
          <w:szCs w:val="22"/>
          <w:u w:val="single"/>
        </w:rPr>
        <w:t xml:space="preserve"> speaker</w:t>
      </w:r>
      <w:r w:rsidRPr="009F03C7">
        <w:rPr>
          <w:rFonts w:ascii="Calibri" w:hAnsi="Calibri" w:cs="Arial"/>
          <w:sz w:val="22"/>
          <w:szCs w:val="22"/>
        </w:rPr>
        <w:t>).</w:t>
      </w:r>
    </w:p>
    <w:p w14:paraId="6228521D" w14:textId="77777777" w:rsidR="00BF7311" w:rsidRDefault="001664AF" w:rsidP="00BF7311">
      <w:pPr>
        <w:numPr>
          <w:ilvl w:val="0"/>
          <w:numId w:val="1"/>
        </w:numPr>
        <w:ind w:left="284" w:hanging="284"/>
        <w:jc w:val="both"/>
        <w:rPr>
          <w:rFonts w:ascii="Calibri" w:hAnsi="Calibri" w:cs="Arial"/>
          <w:sz w:val="22"/>
          <w:szCs w:val="22"/>
        </w:rPr>
      </w:pPr>
      <w:r>
        <w:rPr>
          <w:rFonts w:ascii="Calibri" w:hAnsi="Calibri" w:cs="Arial"/>
          <w:sz w:val="22"/>
          <w:szCs w:val="22"/>
        </w:rPr>
        <w:t>7</w:t>
      </w:r>
      <w:r w:rsidRPr="00C463E4">
        <w:rPr>
          <w:rFonts w:ascii="Calibri" w:hAnsi="Calibri" w:cs="Arial"/>
          <w:sz w:val="22"/>
          <w:szCs w:val="22"/>
          <w:vertAlign w:val="superscript"/>
        </w:rPr>
        <w:t>th</w:t>
      </w:r>
      <w:r>
        <w:rPr>
          <w:rFonts w:ascii="Calibri" w:hAnsi="Calibri" w:cs="Arial"/>
          <w:sz w:val="22"/>
          <w:szCs w:val="22"/>
        </w:rPr>
        <w:t xml:space="preserve"> Strategic Conference of Zebrafish Investigators, Pacific Grove, </w:t>
      </w:r>
      <w:r w:rsidRPr="00C463E4">
        <w:rPr>
          <w:rFonts w:ascii="Calibri" w:hAnsi="Calibri" w:cs="Arial"/>
          <w:b/>
          <w:sz w:val="22"/>
          <w:szCs w:val="22"/>
        </w:rPr>
        <w:t>USA</w:t>
      </w:r>
      <w:r>
        <w:rPr>
          <w:rFonts w:ascii="Calibri" w:hAnsi="Calibri" w:cs="Arial"/>
          <w:sz w:val="22"/>
          <w:szCs w:val="22"/>
        </w:rPr>
        <w:t>, 14-18 Jan, 2017: ‘Identification of aberrantly spliced transcripts important for motoneuron function in a zebrafish model for spinal muscular atrophy’ (</w:t>
      </w:r>
      <w:r>
        <w:rPr>
          <w:rFonts w:ascii="Calibri" w:hAnsi="Calibri" w:cs="Arial"/>
          <w:sz w:val="22"/>
          <w:szCs w:val="22"/>
          <w:u w:val="single"/>
        </w:rPr>
        <w:t>session</w:t>
      </w:r>
      <w:r w:rsidRPr="00C463E4">
        <w:rPr>
          <w:rFonts w:ascii="Calibri" w:hAnsi="Calibri" w:cs="Arial"/>
          <w:sz w:val="22"/>
          <w:szCs w:val="22"/>
          <w:u w:val="single"/>
        </w:rPr>
        <w:t xml:space="preserve"> chair and speaker</w:t>
      </w:r>
      <w:r>
        <w:rPr>
          <w:rFonts w:ascii="Calibri" w:hAnsi="Calibri" w:cs="Arial"/>
          <w:sz w:val="22"/>
          <w:szCs w:val="22"/>
        </w:rPr>
        <w:t>).</w:t>
      </w:r>
    </w:p>
    <w:p w14:paraId="3FE31ADF" w14:textId="77777777" w:rsidR="0089073C" w:rsidRDefault="00917137" w:rsidP="0089073C">
      <w:pPr>
        <w:numPr>
          <w:ilvl w:val="0"/>
          <w:numId w:val="1"/>
        </w:numPr>
        <w:ind w:left="284" w:hanging="284"/>
        <w:jc w:val="both"/>
        <w:rPr>
          <w:rFonts w:ascii="Calibri" w:hAnsi="Calibri" w:cs="Arial"/>
          <w:sz w:val="22"/>
          <w:szCs w:val="22"/>
        </w:rPr>
      </w:pPr>
      <w:r w:rsidRPr="00BF7311">
        <w:rPr>
          <w:rFonts w:ascii="Calibri" w:hAnsi="Calibri" w:cs="Arial"/>
          <w:sz w:val="22"/>
          <w:szCs w:val="22"/>
        </w:rPr>
        <w:t>5</w:t>
      </w:r>
      <w:r w:rsidRPr="00BF7311">
        <w:rPr>
          <w:rFonts w:ascii="Calibri" w:hAnsi="Calibri" w:cs="Arial"/>
          <w:sz w:val="22"/>
          <w:szCs w:val="22"/>
          <w:vertAlign w:val="superscript"/>
        </w:rPr>
        <w:t>th</w:t>
      </w:r>
      <w:r w:rsidR="00BF7311">
        <w:rPr>
          <w:rFonts w:ascii="Calibri" w:hAnsi="Calibri" w:cs="Arial"/>
          <w:sz w:val="22"/>
          <w:szCs w:val="22"/>
        </w:rPr>
        <w:t xml:space="preserve"> </w:t>
      </w:r>
      <w:r w:rsidRPr="00BF7311">
        <w:rPr>
          <w:rFonts w:ascii="Calibri" w:hAnsi="Calibri" w:cs="Arial"/>
          <w:sz w:val="22"/>
          <w:szCs w:val="22"/>
        </w:rPr>
        <w:t xml:space="preserve">European Zebrafish PI Meeting, Trento, </w:t>
      </w:r>
      <w:r w:rsidRPr="00BF7311">
        <w:rPr>
          <w:rFonts w:ascii="Calibri" w:hAnsi="Calibri" w:cs="Arial"/>
          <w:b/>
          <w:sz w:val="22"/>
          <w:szCs w:val="22"/>
        </w:rPr>
        <w:t>Italy</w:t>
      </w:r>
      <w:r w:rsidRPr="00BF7311">
        <w:rPr>
          <w:rFonts w:ascii="Calibri" w:hAnsi="Calibri" w:cs="Arial"/>
          <w:sz w:val="22"/>
          <w:szCs w:val="22"/>
        </w:rPr>
        <w:t>, 20 – 23 Mar, 2018: ‘</w:t>
      </w:r>
      <w:r w:rsidR="00BF7311" w:rsidRPr="00BF7311">
        <w:rPr>
          <w:rFonts w:ascii="Calibri" w:hAnsi="Calibri" w:cs="Arial"/>
          <w:sz w:val="22"/>
          <w:szCs w:val="22"/>
        </w:rPr>
        <w:t>Splicing analysis in a zebrafish model for Spinal Muscular Atrophy identifies transcripts important for motor neuron and Schwann cell function’ (</w:t>
      </w:r>
      <w:r w:rsidR="00BF7311" w:rsidRPr="00BF7311">
        <w:rPr>
          <w:rFonts w:ascii="Calibri" w:hAnsi="Calibri" w:cs="Arial"/>
          <w:sz w:val="22"/>
          <w:szCs w:val="22"/>
          <w:u w:val="single"/>
        </w:rPr>
        <w:t>plenary speaker</w:t>
      </w:r>
      <w:r w:rsidR="00BF7311" w:rsidRPr="00BF7311">
        <w:rPr>
          <w:rFonts w:ascii="Calibri" w:hAnsi="Calibri" w:cs="Arial"/>
          <w:sz w:val="22"/>
          <w:szCs w:val="22"/>
        </w:rPr>
        <w:t>).</w:t>
      </w:r>
    </w:p>
    <w:p w14:paraId="068AABEA" w14:textId="77777777" w:rsidR="0089073C" w:rsidRDefault="00BF7311" w:rsidP="0089073C">
      <w:pPr>
        <w:numPr>
          <w:ilvl w:val="0"/>
          <w:numId w:val="1"/>
        </w:numPr>
        <w:ind w:left="284" w:hanging="284"/>
        <w:jc w:val="both"/>
        <w:rPr>
          <w:rFonts w:ascii="Calibri" w:hAnsi="Calibri" w:cs="Arial"/>
          <w:sz w:val="22"/>
          <w:szCs w:val="22"/>
        </w:rPr>
      </w:pPr>
      <w:bookmarkStart w:id="5" w:name="_Hlk39403963"/>
      <w:r w:rsidRPr="0089073C">
        <w:rPr>
          <w:rFonts w:ascii="Calibri" w:hAnsi="Calibri" w:cs="Arial"/>
          <w:sz w:val="22"/>
          <w:szCs w:val="22"/>
        </w:rPr>
        <w:t>2</w:t>
      </w:r>
      <w:r w:rsidRPr="0089073C">
        <w:rPr>
          <w:rFonts w:ascii="Calibri" w:hAnsi="Calibri" w:cs="Arial"/>
          <w:sz w:val="22"/>
          <w:szCs w:val="22"/>
          <w:vertAlign w:val="superscript"/>
        </w:rPr>
        <w:t>nd</w:t>
      </w:r>
      <w:r w:rsidR="0089073C" w:rsidRPr="0089073C">
        <w:rPr>
          <w:rFonts w:ascii="Calibri" w:hAnsi="Calibri" w:cs="Arial"/>
          <w:sz w:val="22"/>
          <w:szCs w:val="22"/>
        </w:rPr>
        <w:t xml:space="preserve"> </w:t>
      </w:r>
      <w:r w:rsidRPr="0089073C">
        <w:rPr>
          <w:rFonts w:ascii="Calibri" w:hAnsi="Calibri" w:cs="Arial"/>
          <w:sz w:val="22"/>
          <w:szCs w:val="22"/>
        </w:rPr>
        <w:t>International FishMed Conference on Zebrafish Research</w:t>
      </w:r>
      <w:r w:rsidR="0089073C" w:rsidRPr="0089073C">
        <w:rPr>
          <w:rFonts w:ascii="Calibri" w:hAnsi="Calibri" w:cs="Arial"/>
          <w:sz w:val="22"/>
          <w:szCs w:val="22"/>
        </w:rPr>
        <w:t xml:space="preserve">, Warsaw, </w:t>
      </w:r>
      <w:r w:rsidR="0089073C" w:rsidRPr="0089073C">
        <w:rPr>
          <w:rFonts w:ascii="Calibri" w:hAnsi="Calibri" w:cs="Arial"/>
          <w:b/>
          <w:sz w:val="22"/>
          <w:szCs w:val="22"/>
        </w:rPr>
        <w:t>Poland</w:t>
      </w:r>
      <w:r w:rsidR="0089073C" w:rsidRPr="0089073C">
        <w:rPr>
          <w:rFonts w:ascii="Calibri" w:hAnsi="Calibri" w:cs="Arial"/>
          <w:sz w:val="22"/>
          <w:szCs w:val="22"/>
        </w:rPr>
        <w:t>, 25 – 27 Mar, 2018: ‘Medaka models for human skeletal disorders: Chondrodysplasia and osteoporosis’ (</w:t>
      </w:r>
      <w:r w:rsidR="0089073C" w:rsidRPr="0089073C">
        <w:rPr>
          <w:rFonts w:ascii="Calibri" w:hAnsi="Calibri" w:cs="Arial"/>
          <w:sz w:val="22"/>
          <w:szCs w:val="22"/>
          <w:u w:val="single"/>
        </w:rPr>
        <w:t>plenary speaker</w:t>
      </w:r>
      <w:r w:rsidR="0089073C" w:rsidRPr="0089073C">
        <w:rPr>
          <w:rFonts w:ascii="Calibri" w:hAnsi="Calibri" w:cs="Arial"/>
          <w:sz w:val="22"/>
          <w:szCs w:val="22"/>
        </w:rPr>
        <w:t>).</w:t>
      </w:r>
    </w:p>
    <w:p w14:paraId="10F1EDC0" w14:textId="77777777" w:rsidR="0089073C" w:rsidRPr="00D04FBE" w:rsidRDefault="0089073C" w:rsidP="0089073C">
      <w:pPr>
        <w:numPr>
          <w:ilvl w:val="0"/>
          <w:numId w:val="1"/>
        </w:numPr>
        <w:ind w:left="284" w:hanging="284"/>
        <w:jc w:val="both"/>
        <w:rPr>
          <w:rFonts w:ascii="Calibri" w:hAnsi="Calibri" w:cs="Arial"/>
          <w:sz w:val="22"/>
          <w:szCs w:val="22"/>
        </w:rPr>
      </w:pPr>
      <w:r w:rsidRPr="0089073C">
        <w:rPr>
          <w:rFonts w:ascii="Calibri" w:hAnsi="Calibri" w:cs="Arial"/>
          <w:sz w:val="22"/>
          <w:szCs w:val="22"/>
        </w:rPr>
        <w:t>4</w:t>
      </w:r>
      <w:r w:rsidRPr="0089073C">
        <w:rPr>
          <w:rFonts w:ascii="Calibri" w:hAnsi="Calibri" w:cs="Arial"/>
          <w:sz w:val="22"/>
          <w:szCs w:val="22"/>
          <w:vertAlign w:val="superscript"/>
        </w:rPr>
        <w:t>th</w:t>
      </w:r>
      <w:r w:rsidRPr="0089073C">
        <w:rPr>
          <w:rFonts w:ascii="Calibri" w:hAnsi="Calibri" w:cs="Arial"/>
          <w:sz w:val="22"/>
          <w:szCs w:val="22"/>
        </w:rPr>
        <w:t xml:space="preserve"> Strategic Medaka PI Meeting, Heidelberg, </w:t>
      </w:r>
      <w:r w:rsidRPr="0089073C">
        <w:rPr>
          <w:rFonts w:ascii="Calibri" w:hAnsi="Calibri" w:cs="Arial"/>
          <w:b/>
          <w:sz w:val="22"/>
          <w:szCs w:val="22"/>
        </w:rPr>
        <w:t>Germany</w:t>
      </w:r>
      <w:r w:rsidRPr="0089073C">
        <w:rPr>
          <w:rFonts w:ascii="Calibri" w:hAnsi="Calibri" w:cs="Arial"/>
          <w:sz w:val="22"/>
          <w:szCs w:val="22"/>
        </w:rPr>
        <w:t>, 16 – 17, 2018: ‘Transcriptome profiling of osteoblasts and osteoclasts in a medaka osteoporosis model identifies novel mediators of bone repair’ (</w:t>
      </w:r>
      <w:r w:rsidRPr="0089073C">
        <w:rPr>
          <w:rFonts w:ascii="Calibri" w:hAnsi="Calibri" w:cs="Arial"/>
          <w:sz w:val="22"/>
          <w:szCs w:val="22"/>
          <w:u w:val="single"/>
        </w:rPr>
        <w:t>plenary speaker</w:t>
      </w:r>
      <w:r w:rsidRPr="0089073C">
        <w:rPr>
          <w:rFonts w:ascii="Calibri" w:hAnsi="Calibri" w:cs="Arial"/>
          <w:sz w:val="22"/>
          <w:szCs w:val="22"/>
        </w:rPr>
        <w:t>).</w:t>
      </w:r>
      <w:r w:rsidRPr="0089073C">
        <w:t xml:space="preserve"> </w:t>
      </w:r>
    </w:p>
    <w:p w14:paraId="2C3AAC01" w14:textId="77777777" w:rsidR="0089073C" w:rsidRDefault="0089073C" w:rsidP="0089073C">
      <w:pPr>
        <w:numPr>
          <w:ilvl w:val="0"/>
          <w:numId w:val="1"/>
        </w:numPr>
        <w:ind w:left="284" w:hanging="284"/>
        <w:jc w:val="both"/>
        <w:rPr>
          <w:rFonts w:ascii="Calibri" w:hAnsi="Calibri" w:cs="Arial"/>
          <w:sz w:val="22"/>
          <w:szCs w:val="22"/>
        </w:rPr>
      </w:pPr>
      <w:r>
        <w:rPr>
          <w:rFonts w:ascii="Calibri" w:hAnsi="Calibri" w:cs="Arial"/>
          <w:sz w:val="22"/>
          <w:szCs w:val="22"/>
        </w:rPr>
        <w:t>5</w:t>
      </w:r>
      <w:r w:rsidRPr="0089073C">
        <w:rPr>
          <w:rFonts w:ascii="Calibri" w:hAnsi="Calibri" w:cs="Arial"/>
          <w:sz w:val="22"/>
          <w:szCs w:val="22"/>
          <w:vertAlign w:val="superscript"/>
        </w:rPr>
        <w:t>th</w:t>
      </w:r>
      <w:r>
        <w:rPr>
          <w:rFonts w:ascii="Calibri" w:hAnsi="Calibri" w:cs="Arial"/>
          <w:sz w:val="22"/>
          <w:szCs w:val="22"/>
        </w:rPr>
        <w:t xml:space="preserve"> </w:t>
      </w:r>
      <w:r w:rsidRPr="0089073C">
        <w:rPr>
          <w:rFonts w:ascii="Calibri" w:hAnsi="Calibri" w:cs="Arial"/>
          <w:sz w:val="22"/>
          <w:szCs w:val="22"/>
        </w:rPr>
        <w:t>conference</w:t>
      </w:r>
      <w:r>
        <w:rPr>
          <w:rFonts w:ascii="Calibri" w:hAnsi="Calibri" w:cs="Arial"/>
          <w:sz w:val="22"/>
          <w:szCs w:val="22"/>
        </w:rPr>
        <w:t xml:space="preserve"> on</w:t>
      </w:r>
      <w:r w:rsidRPr="0089073C">
        <w:rPr>
          <w:rFonts w:ascii="Calibri" w:hAnsi="Calibri" w:cs="Arial"/>
          <w:sz w:val="22"/>
          <w:szCs w:val="22"/>
        </w:rPr>
        <w:t xml:space="preserve"> “Interdisciplinary Approaches in Fish Skeletal Biology”</w:t>
      </w:r>
      <w:r>
        <w:rPr>
          <w:rFonts w:ascii="Calibri" w:hAnsi="Calibri" w:cs="Arial"/>
          <w:sz w:val="22"/>
          <w:szCs w:val="22"/>
        </w:rPr>
        <w:t>,</w:t>
      </w:r>
      <w:r w:rsidRPr="0089073C">
        <w:rPr>
          <w:rFonts w:ascii="Calibri" w:hAnsi="Calibri" w:cs="Arial"/>
          <w:sz w:val="22"/>
          <w:szCs w:val="22"/>
        </w:rPr>
        <w:t xml:space="preserve"> Tavira, </w:t>
      </w:r>
      <w:r w:rsidRPr="0089073C">
        <w:rPr>
          <w:rFonts w:ascii="Calibri" w:hAnsi="Calibri" w:cs="Arial"/>
          <w:b/>
          <w:sz w:val="22"/>
          <w:szCs w:val="22"/>
        </w:rPr>
        <w:t>Portugal</w:t>
      </w:r>
      <w:r w:rsidRPr="0089073C">
        <w:rPr>
          <w:rFonts w:ascii="Calibri" w:hAnsi="Calibri" w:cs="Arial"/>
          <w:sz w:val="22"/>
          <w:szCs w:val="22"/>
        </w:rPr>
        <w:t>, April 16-19, 2018</w:t>
      </w:r>
      <w:r>
        <w:rPr>
          <w:rFonts w:ascii="Calibri" w:hAnsi="Calibri" w:cs="Arial"/>
          <w:sz w:val="22"/>
          <w:szCs w:val="22"/>
        </w:rPr>
        <w:t>: ‘</w:t>
      </w:r>
      <w:r w:rsidRPr="0089073C">
        <w:rPr>
          <w:rFonts w:ascii="Calibri" w:hAnsi="Calibri" w:cs="Arial"/>
          <w:sz w:val="22"/>
          <w:szCs w:val="22"/>
        </w:rPr>
        <w:t>Transcriptome profiling of osteoblasts and osteoclasts in a medaka osteoporosis model identifies novel mediators of bone repair</w:t>
      </w:r>
      <w:r>
        <w:rPr>
          <w:rFonts w:ascii="Calibri" w:hAnsi="Calibri" w:cs="Arial"/>
          <w:sz w:val="22"/>
          <w:szCs w:val="22"/>
        </w:rPr>
        <w:t xml:space="preserve">’ </w:t>
      </w:r>
      <w:r w:rsidRPr="0089073C">
        <w:rPr>
          <w:rFonts w:ascii="Calibri" w:hAnsi="Calibri" w:cs="Arial"/>
          <w:sz w:val="22"/>
          <w:szCs w:val="22"/>
        </w:rPr>
        <w:t>(</w:t>
      </w:r>
      <w:r w:rsidRPr="0089073C">
        <w:rPr>
          <w:rFonts w:ascii="Calibri" w:hAnsi="Calibri" w:cs="Arial"/>
          <w:sz w:val="22"/>
          <w:szCs w:val="22"/>
          <w:u w:val="single"/>
        </w:rPr>
        <w:t>plenary speaker</w:t>
      </w:r>
      <w:r>
        <w:rPr>
          <w:rFonts w:ascii="Calibri" w:hAnsi="Calibri" w:cs="Arial"/>
          <w:sz w:val="22"/>
          <w:szCs w:val="22"/>
          <w:u w:val="single"/>
        </w:rPr>
        <w:t>, scientific committee member</w:t>
      </w:r>
      <w:r w:rsidRPr="0089073C">
        <w:rPr>
          <w:rFonts w:ascii="Calibri" w:hAnsi="Calibri" w:cs="Arial"/>
          <w:sz w:val="22"/>
          <w:szCs w:val="22"/>
        </w:rPr>
        <w:t>).</w:t>
      </w:r>
    </w:p>
    <w:p w14:paraId="55EE4955" w14:textId="77777777" w:rsidR="00AC117D" w:rsidRDefault="0089073C" w:rsidP="00AC117D">
      <w:pPr>
        <w:numPr>
          <w:ilvl w:val="0"/>
          <w:numId w:val="1"/>
        </w:numPr>
        <w:ind w:left="284" w:hanging="284"/>
        <w:jc w:val="both"/>
        <w:rPr>
          <w:rFonts w:ascii="Calibri" w:hAnsi="Calibri" w:cs="Arial"/>
          <w:sz w:val="22"/>
          <w:szCs w:val="22"/>
        </w:rPr>
      </w:pPr>
      <w:r w:rsidRPr="0089073C">
        <w:rPr>
          <w:rFonts w:ascii="Calibri" w:hAnsi="Calibri" w:cs="Arial"/>
          <w:sz w:val="22"/>
          <w:szCs w:val="22"/>
        </w:rPr>
        <w:t>5</w:t>
      </w:r>
      <w:r w:rsidRPr="0089073C">
        <w:rPr>
          <w:rFonts w:ascii="Calibri" w:hAnsi="Calibri" w:cs="Arial"/>
          <w:sz w:val="22"/>
          <w:szCs w:val="22"/>
          <w:vertAlign w:val="superscript"/>
        </w:rPr>
        <w:t>th</w:t>
      </w:r>
      <w:r w:rsidRPr="0089073C">
        <w:rPr>
          <w:rFonts w:ascii="Calibri" w:hAnsi="Calibri" w:cs="Arial"/>
          <w:sz w:val="22"/>
          <w:szCs w:val="22"/>
        </w:rPr>
        <w:t xml:space="preserve"> Midkine Symposium, Munich, </w:t>
      </w:r>
      <w:r w:rsidRPr="0089073C">
        <w:rPr>
          <w:rFonts w:ascii="Calibri" w:hAnsi="Calibri" w:cs="Arial"/>
          <w:b/>
          <w:sz w:val="22"/>
          <w:szCs w:val="22"/>
        </w:rPr>
        <w:t>Germany</w:t>
      </w:r>
      <w:r w:rsidRPr="0089073C">
        <w:rPr>
          <w:rFonts w:ascii="Calibri" w:hAnsi="Calibri" w:cs="Arial"/>
          <w:sz w:val="22"/>
          <w:szCs w:val="22"/>
        </w:rPr>
        <w:t>, 3-4 May, 2018: ‘The structural basis for functional diversification of duplicated midkine genes in zebrafish</w:t>
      </w:r>
      <w:r>
        <w:rPr>
          <w:rFonts w:ascii="Calibri" w:hAnsi="Calibri" w:cs="Arial"/>
          <w:sz w:val="22"/>
          <w:szCs w:val="22"/>
        </w:rPr>
        <w:t xml:space="preserve">’ </w:t>
      </w:r>
      <w:r w:rsidRPr="0089073C">
        <w:rPr>
          <w:rFonts w:ascii="Calibri" w:hAnsi="Calibri" w:cs="Arial"/>
          <w:sz w:val="22"/>
          <w:szCs w:val="22"/>
        </w:rPr>
        <w:t>(</w:t>
      </w:r>
      <w:r w:rsidRPr="0089073C">
        <w:rPr>
          <w:rFonts w:ascii="Calibri" w:hAnsi="Calibri" w:cs="Arial"/>
          <w:sz w:val="22"/>
          <w:szCs w:val="22"/>
          <w:u w:val="single"/>
        </w:rPr>
        <w:t>plenary speaker</w:t>
      </w:r>
      <w:r w:rsidRPr="0089073C">
        <w:rPr>
          <w:rFonts w:ascii="Calibri" w:hAnsi="Calibri" w:cs="Arial"/>
          <w:sz w:val="22"/>
          <w:szCs w:val="22"/>
        </w:rPr>
        <w:t>).</w:t>
      </w:r>
    </w:p>
    <w:p w14:paraId="385371D0" w14:textId="77777777" w:rsidR="00AC117D" w:rsidRPr="00AC117D" w:rsidRDefault="00AC117D" w:rsidP="00AC117D">
      <w:pPr>
        <w:numPr>
          <w:ilvl w:val="0"/>
          <w:numId w:val="1"/>
        </w:numPr>
        <w:ind w:left="284" w:hanging="284"/>
        <w:jc w:val="both"/>
        <w:rPr>
          <w:rFonts w:ascii="Calibri" w:hAnsi="Calibri" w:cs="Arial"/>
          <w:sz w:val="22"/>
          <w:szCs w:val="22"/>
        </w:rPr>
      </w:pPr>
      <w:r w:rsidRPr="00AC117D">
        <w:rPr>
          <w:rFonts w:ascii="Calibri" w:hAnsi="Calibri" w:cs="Arial"/>
          <w:sz w:val="22"/>
          <w:szCs w:val="22"/>
        </w:rPr>
        <w:t xml:space="preserve">1st ZJU-NUS Symposium on Mechanomedicine, Zhejiang University, Hangzhou, </w:t>
      </w:r>
      <w:r w:rsidRPr="00AC117D">
        <w:rPr>
          <w:rFonts w:ascii="Calibri" w:hAnsi="Calibri" w:cs="Arial"/>
          <w:b/>
          <w:sz w:val="22"/>
          <w:szCs w:val="22"/>
        </w:rPr>
        <w:t>China</w:t>
      </w:r>
      <w:r w:rsidRPr="00AC117D">
        <w:rPr>
          <w:rFonts w:ascii="Calibri" w:hAnsi="Calibri" w:cs="Arial"/>
          <w:sz w:val="22"/>
          <w:szCs w:val="22"/>
        </w:rPr>
        <w:t>, 24-27 March, 2019: “Understanding bone cell dynamics in a medaka osteoporosis model’. (</w:t>
      </w:r>
      <w:r w:rsidRPr="00AC117D">
        <w:rPr>
          <w:rFonts w:ascii="Calibri" w:hAnsi="Calibri" w:cs="Arial"/>
          <w:sz w:val="22"/>
          <w:szCs w:val="22"/>
          <w:u w:val="single"/>
        </w:rPr>
        <w:t>invited speaker</w:t>
      </w:r>
      <w:r w:rsidRPr="00AC117D">
        <w:rPr>
          <w:rFonts w:ascii="Calibri" w:hAnsi="Calibri" w:cs="Arial"/>
          <w:sz w:val="22"/>
          <w:szCs w:val="22"/>
        </w:rPr>
        <w:t>)</w:t>
      </w:r>
    </w:p>
    <w:p w14:paraId="21D3AF29" w14:textId="77777777" w:rsidR="00AC117D" w:rsidRDefault="00AC117D" w:rsidP="00AC117D">
      <w:pPr>
        <w:numPr>
          <w:ilvl w:val="0"/>
          <w:numId w:val="1"/>
        </w:numPr>
        <w:ind w:left="284" w:hanging="284"/>
        <w:jc w:val="both"/>
        <w:rPr>
          <w:rFonts w:ascii="Calibri" w:hAnsi="Calibri" w:cs="Arial"/>
          <w:sz w:val="22"/>
          <w:szCs w:val="22"/>
        </w:rPr>
      </w:pPr>
      <w:r w:rsidRPr="00AC117D">
        <w:rPr>
          <w:rFonts w:ascii="Calibri" w:hAnsi="Calibri" w:cs="Arial"/>
          <w:sz w:val="22"/>
          <w:szCs w:val="22"/>
        </w:rPr>
        <w:t xml:space="preserve">The 12th Zebrafish Disease Models Conference, Harvard Medical School, Boston, </w:t>
      </w:r>
      <w:r w:rsidRPr="00AC117D">
        <w:rPr>
          <w:rFonts w:ascii="Calibri" w:hAnsi="Calibri" w:cs="Arial"/>
          <w:b/>
          <w:sz w:val="22"/>
          <w:szCs w:val="22"/>
        </w:rPr>
        <w:t>USA</w:t>
      </w:r>
      <w:r w:rsidRPr="00AC117D">
        <w:rPr>
          <w:rFonts w:ascii="Calibri" w:hAnsi="Calibri" w:cs="Arial"/>
          <w:sz w:val="22"/>
          <w:szCs w:val="22"/>
        </w:rPr>
        <w:t>, 15-18 July, 2019: ‘Chemokine signaling is a driver of osteoclast recruitment in a medaka osteoporosis model’ (</w:t>
      </w:r>
      <w:r w:rsidRPr="00AC117D">
        <w:rPr>
          <w:rFonts w:ascii="Calibri" w:hAnsi="Calibri" w:cs="Arial"/>
          <w:sz w:val="22"/>
          <w:szCs w:val="22"/>
          <w:u w:val="single"/>
        </w:rPr>
        <w:t>speaker</w:t>
      </w:r>
      <w:r w:rsidRPr="00AC117D">
        <w:rPr>
          <w:rFonts w:ascii="Calibri" w:hAnsi="Calibri" w:cs="Arial"/>
          <w:sz w:val="22"/>
          <w:szCs w:val="22"/>
        </w:rPr>
        <w:t>).</w:t>
      </w:r>
    </w:p>
    <w:p w14:paraId="31E78D5F" w14:textId="77777777" w:rsidR="00C849E3" w:rsidRDefault="00C849E3" w:rsidP="00C849E3">
      <w:pPr>
        <w:numPr>
          <w:ilvl w:val="0"/>
          <w:numId w:val="1"/>
        </w:numPr>
        <w:ind w:left="284" w:hanging="284"/>
        <w:jc w:val="both"/>
        <w:rPr>
          <w:rFonts w:ascii="Calibri" w:hAnsi="Calibri" w:cs="Arial"/>
          <w:sz w:val="22"/>
          <w:szCs w:val="22"/>
        </w:rPr>
      </w:pPr>
      <w:r>
        <w:rPr>
          <w:rFonts w:ascii="Calibri" w:hAnsi="Calibri" w:cs="Arial"/>
          <w:sz w:val="22"/>
          <w:szCs w:val="22"/>
        </w:rPr>
        <w:t xml:space="preserve">BIOMEDAQU 2nd Summer School </w:t>
      </w:r>
      <w:r w:rsidRPr="00C849E3">
        <w:rPr>
          <w:rFonts w:ascii="Calibri" w:hAnsi="Calibri" w:cs="Arial"/>
          <w:sz w:val="22"/>
          <w:szCs w:val="22"/>
        </w:rPr>
        <w:t>'Monitoring of Fish Skeletal Anomalies'</w:t>
      </w:r>
      <w:r>
        <w:rPr>
          <w:rFonts w:ascii="Calibri" w:hAnsi="Calibri" w:cs="Arial"/>
          <w:sz w:val="22"/>
          <w:szCs w:val="22"/>
        </w:rPr>
        <w:t xml:space="preserve">, University of Rome, Rome, </w:t>
      </w:r>
      <w:r w:rsidRPr="00C849E3">
        <w:rPr>
          <w:rFonts w:ascii="Calibri" w:hAnsi="Calibri" w:cs="Arial"/>
          <w:b/>
          <w:sz w:val="22"/>
          <w:szCs w:val="22"/>
        </w:rPr>
        <w:t>Italy</w:t>
      </w:r>
      <w:r>
        <w:rPr>
          <w:rFonts w:ascii="Calibri" w:hAnsi="Calibri" w:cs="Arial"/>
          <w:sz w:val="22"/>
          <w:szCs w:val="22"/>
        </w:rPr>
        <w:t>, 24-27 Sept 2019: ‘Chemokine signaling recruits osteoclast precursors to sites of bone resorption’. (</w:t>
      </w:r>
      <w:r w:rsidRPr="00C849E3">
        <w:rPr>
          <w:rFonts w:ascii="Calibri" w:hAnsi="Calibri" w:cs="Arial"/>
          <w:sz w:val="22"/>
          <w:szCs w:val="22"/>
          <w:u w:val="single"/>
        </w:rPr>
        <w:t>invited speaker</w:t>
      </w:r>
      <w:r>
        <w:rPr>
          <w:rFonts w:ascii="Calibri" w:hAnsi="Calibri" w:cs="Arial"/>
          <w:sz w:val="22"/>
          <w:szCs w:val="22"/>
        </w:rPr>
        <w:t>)</w:t>
      </w:r>
    </w:p>
    <w:p w14:paraId="26D93A38" w14:textId="1B274084" w:rsidR="00C849E3" w:rsidRDefault="00C849E3" w:rsidP="00C849E3">
      <w:pPr>
        <w:numPr>
          <w:ilvl w:val="0"/>
          <w:numId w:val="1"/>
        </w:numPr>
        <w:ind w:left="284" w:hanging="284"/>
        <w:jc w:val="both"/>
        <w:rPr>
          <w:rFonts w:ascii="Calibri" w:hAnsi="Calibri" w:cs="Arial"/>
          <w:sz w:val="22"/>
          <w:szCs w:val="22"/>
        </w:rPr>
      </w:pPr>
      <w:r w:rsidRPr="00C849E3">
        <w:rPr>
          <w:rFonts w:ascii="Calibri" w:hAnsi="Calibri" w:cs="Arial"/>
          <w:sz w:val="22"/>
          <w:szCs w:val="22"/>
        </w:rPr>
        <w:t xml:space="preserve">Institute for Cell and Organismal Biology (IOCB), Academia Sinica, Taipeh, </w:t>
      </w:r>
      <w:r w:rsidRPr="00C849E3">
        <w:rPr>
          <w:rFonts w:ascii="Calibri" w:hAnsi="Calibri" w:cs="Arial"/>
          <w:b/>
          <w:sz w:val="22"/>
          <w:szCs w:val="22"/>
        </w:rPr>
        <w:t>Taiwan</w:t>
      </w:r>
      <w:r w:rsidRPr="00C849E3">
        <w:rPr>
          <w:rFonts w:ascii="Calibri" w:hAnsi="Calibri" w:cs="Arial"/>
          <w:sz w:val="22"/>
          <w:szCs w:val="22"/>
        </w:rPr>
        <w:t>, 14-15 Sept 2019: ‘Chemokine signaling recruits osteoclast progenitors to bone resorption sites in a medaka fish osteoporosis model’. (</w:t>
      </w:r>
      <w:r w:rsidRPr="00C849E3">
        <w:rPr>
          <w:rFonts w:ascii="Calibri" w:hAnsi="Calibri" w:cs="Arial"/>
          <w:sz w:val="22"/>
          <w:szCs w:val="22"/>
          <w:u w:val="single"/>
        </w:rPr>
        <w:t>invited speaker</w:t>
      </w:r>
      <w:r w:rsidRPr="00C849E3">
        <w:rPr>
          <w:rFonts w:ascii="Calibri" w:hAnsi="Calibri" w:cs="Arial"/>
          <w:sz w:val="22"/>
          <w:szCs w:val="22"/>
        </w:rPr>
        <w:t>)</w:t>
      </w:r>
    </w:p>
    <w:p w14:paraId="65819E14" w14:textId="77777777" w:rsidR="00BE56FF" w:rsidRDefault="00C849E3" w:rsidP="00BE56FF">
      <w:pPr>
        <w:numPr>
          <w:ilvl w:val="0"/>
          <w:numId w:val="1"/>
        </w:numPr>
        <w:ind w:left="284" w:hanging="284"/>
        <w:jc w:val="both"/>
        <w:rPr>
          <w:rFonts w:ascii="Calibri" w:hAnsi="Calibri" w:cs="Arial"/>
          <w:sz w:val="22"/>
          <w:szCs w:val="22"/>
        </w:rPr>
      </w:pPr>
      <w:r w:rsidRPr="00C849E3">
        <w:rPr>
          <w:rFonts w:ascii="Calibri" w:hAnsi="Calibri" w:cs="Arial"/>
          <w:sz w:val="22"/>
          <w:szCs w:val="22"/>
        </w:rPr>
        <w:lastRenderedPageBreak/>
        <w:t>Dept</w:t>
      </w:r>
      <w:r w:rsidR="00382F4C">
        <w:rPr>
          <w:rFonts w:ascii="Calibri" w:hAnsi="Calibri" w:cs="Arial"/>
          <w:sz w:val="22"/>
          <w:szCs w:val="22"/>
        </w:rPr>
        <w:t>.</w:t>
      </w:r>
      <w:r w:rsidRPr="00C849E3">
        <w:rPr>
          <w:rFonts w:ascii="Calibri" w:hAnsi="Calibri" w:cs="Arial"/>
          <w:sz w:val="22"/>
          <w:szCs w:val="22"/>
        </w:rPr>
        <w:t xml:space="preserve"> of Biomedical Sciences and Medicine</w:t>
      </w:r>
      <w:r>
        <w:rPr>
          <w:rFonts w:ascii="Calibri" w:hAnsi="Calibri" w:cs="Arial"/>
          <w:sz w:val="22"/>
          <w:szCs w:val="22"/>
        </w:rPr>
        <w:t xml:space="preserve">, </w:t>
      </w:r>
      <w:r w:rsidRPr="00C849E3">
        <w:rPr>
          <w:rFonts w:ascii="Calibri" w:hAnsi="Calibri" w:cs="Arial"/>
          <w:sz w:val="22"/>
          <w:szCs w:val="22"/>
        </w:rPr>
        <w:t>Universidade do Algarve</w:t>
      </w:r>
      <w:r>
        <w:rPr>
          <w:rFonts w:ascii="Calibri" w:hAnsi="Calibri" w:cs="Arial"/>
          <w:sz w:val="22"/>
          <w:szCs w:val="22"/>
        </w:rPr>
        <w:t xml:space="preserve">, Faro, </w:t>
      </w:r>
      <w:r w:rsidRPr="00634F7F">
        <w:rPr>
          <w:rFonts w:ascii="Calibri" w:hAnsi="Calibri" w:cs="Arial"/>
          <w:b/>
          <w:sz w:val="22"/>
          <w:szCs w:val="22"/>
        </w:rPr>
        <w:t>Portugal</w:t>
      </w:r>
      <w:r>
        <w:rPr>
          <w:rFonts w:ascii="Calibri" w:hAnsi="Calibri" w:cs="Arial"/>
          <w:sz w:val="22"/>
          <w:szCs w:val="22"/>
        </w:rPr>
        <w:t>, 16-17 Dec 2019: ‘Chemokine signaling recruits osteoclast precursors to sites of bone resorption’. (</w:t>
      </w:r>
      <w:r w:rsidRPr="00C849E3">
        <w:rPr>
          <w:rFonts w:ascii="Calibri" w:hAnsi="Calibri" w:cs="Arial"/>
          <w:sz w:val="22"/>
          <w:szCs w:val="22"/>
          <w:u w:val="single"/>
        </w:rPr>
        <w:t>invited speaker</w:t>
      </w:r>
      <w:r>
        <w:rPr>
          <w:rFonts w:ascii="Calibri" w:hAnsi="Calibri" w:cs="Arial"/>
          <w:sz w:val="22"/>
          <w:szCs w:val="22"/>
        </w:rPr>
        <w:t>)</w:t>
      </w:r>
    </w:p>
    <w:p w14:paraId="5895EBA9" w14:textId="77777777" w:rsidR="00BE56FF" w:rsidRDefault="00BE56FF" w:rsidP="00BE56FF">
      <w:pPr>
        <w:numPr>
          <w:ilvl w:val="0"/>
          <w:numId w:val="1"/>
        </w:numPr>
        <w:ind w:left="284" w:hanging="284"/>
        <w:jc w:val="both"/>
        <w:rPr>
          <w:rFonts w:ascii="Calibri" w:hAnsi="Calibri" w:cs="Arial"/>
          <w:sz w:val="22"/>
          <w:szCs w:val="22"/>
        </w:rPr>
      </w:pPr>
      <w:r w:rsidRPr="00BE56FF">
        <w:rPr>
          <w:rFonts w:ascii="Calibri" w:hAnsi="Calibri" w:cs="Arial"/>
          <w:sz w:val="22"/>
          <w:szCs w:val="22"/>
        </w:rPr>
        <w:t xml:space="preserve">Institute </w:t>
      </w:r>
      <w:r>
        <w:rPr>
          <w:rFonts w:ascii="Calibri" w:hAnsi="Calibri" w:cs="Arial"/>
          <w:sz w:val="22"/>
          <w:szCs w:val="22"/>
        </w:rPr>
        <w:t xml:space="preserve">for </w:t>
      </w:r>
      <w:r w:rsidRPr="00BE56FF">
        <w:rPr>
          <w:rFonts w:ascii="Calibri" w:hAnsi="Calibri" w:cs="Arial"/>
          <w:sz w:val="22"/>
          <w:szCs w:val="22"/>
        </w:rPr>
        <w:t>Cellular and Molecular Neurobiology</w:t>
      </w:r>
      <w:r>
        <w:rPr>
          <w:rFonts w:ascii="Calibri" w:hAnsi="Calibri" w:cs="Arial"/>
          <w:sz w:val="22"/>
          <w:szCs w:val="22"/>
        </w:rPr>
        <w:t xml:space="preserve">, Technical University of Braunschweig, </w:t>
      </w:r>
      <w:r w:rsidRPr="00AC4CD8">
        <w:rPr>
          <w:rFonts w:ascii="Calibri" w:hAnsi="Calibri" w:cs="Arial"/>
          <w:b/>
          <w:sz w:val="22"/>
          <w:szCs w:val="22"/>
        </w:rPr>
        <w:t>Germany</w:t>
      </w:r>
      <w:r>
        <w:rPr>
          <w:rFonts w:ascii="Calibri" w:hAnsi="Calibri" w:cs="Arial"/>
          <w:sz w:val="22"/>
          <w:szCs w:val="22"/>
        </w:rPr>
        <w:t>, 07 Jan 2020: ‘Non-cell autonomous contributions to motor neuron degeneration in a zebrafish model for Spinal Muscular Atrophy’. (</w:t>
      </w:r>
      <w:r w:rsidRPr="00470D52">
        <w:rPr>
          <w:rFonts w:ascii="Calibri" w:hAnsi="Calibri" w:cs="Arial"/>
          <w:sz w:val="22"/>
          <w:szCs w:val="22"/>
          <w:u w:val="single"/>
        </w:rPr>
        <w:t>invited speaker</w:t>
      </w:r>
      <w:r>
        <w:rPr>
          <w:rFonts w:ascii="Calibri" w:hAnsi="Calibri" w:cs="Arial"/>
          <w:sz w:val="22"/>
          <w:szCs w:val="22"/>
        </w:rPr>
        <w:t>)</w:t>
      </w:r>
    </w:p>
    <w:p w14:paraId="72562168" w14:textId="77777777" w:rsidR="00470D52" w:rsidRDefault="00BE56FF" w:rsidP="00470D52">
      <w:pPr>
        <w:numPr>
          <w:ilvl w:val="0"/>
          <w:numId w:val="1"/>
        </w:numPr>
        <w:ind w:left="284" w:hanging="284"/>
        <w:jc w:val="both"/>
        <w:rPr>
          <w:rFonts w:ascii="Calibri" w:hAnsi="Calibri" w:cs="Arial"/>
          <w:sz w:val="22"/>
          <w:szCs w:val="22"/>
        </w:rPr>
      </w:pPr>
      <w:r>
        <w:rPr>
          <w:rFonts w:ascii="Calibri" w:hAnsi="Calibri" w:cs="Arial"/>
          <w:sz w:val="22"/>
          <w:szCs w:val="22"/>
        </w:rPr>
        <w:t>Inst.</w:t>
      </w:r>
      <w:r w:rsidRPr="00BE56FF">
        <w:rPr>
          <w:rFonts w:ascii="Calibri" w:hAnsi="Calibri" w:cs="Arial"/>
          <w:sz w:val="22"/>
          <w:szCs w:val="22"/>
        </w:rPr>
        <w:t xml:space="preserve"> of Chemistry and Biochemistry</w:t>
      </w:r>
      <w:r>
        <w:rPr>
          <w:rFonts w:ascii="Calibri" w:hAnsi="Calibri" w:cs="Arial"/>
          <w:sz w:val="22"/>
          <w:szCs w:val="22"/>
        </w:rPr>
        <w:t xml:space="preserve">, Free University of Berlin, </w:t>
      </w:r>
      <w:r w:rsidRPr="000363DE">
        <w:rPr>
          <w:rFonts w:ascii="Calibri" w:hAnsi="Calibri" w:cs="Arial"/>
          <w:b/>
          <w:sz w:val="22"/>
          <w:szCs w:val="22"/>
        </w:rPr>
        <w:t>Germany</w:t>
      </w:r>
      <w:r w:rsidR="00AC4CD8">
        <w:rPr>
          <w:rFonts w:ascii="Calibri" w:hAnsi="Calibri" w:cs="Arial"/>
          <w:sz w:val="22"/>
          <w:szCs w:val="22"/>
        </w:rPr>
        <w:t>, 08 Jan 2020: ‘Chemokine signaling recruits osteoclast precursors to sites of bone resorption’. (</w:t>
      </w:r>
      <w:r w:rsidR="00AC4CD8" w:rsidRPr="00C849E3">
        <w:rPr>
          <w:rFonts w:ascii="Calibri" w:hAnsi="Calibri" w:cs="Arial"/>
          <w:sz w:val="22"/>
          <w:szCs w:val="22"/>
          <w:u w:val="single"/>
        </w:rPr>
        <w:t>invited speaker</w:t>
      </w:r>
      <w:r w:rsidR="00AC4CD8">
        <w:rPr>
          <w:rFonts w:ascii="Calibri" w:hAnsi="Calibri" w:cs="Arial"/>
          <w:sz w:val="22"/>
          <w:szCs w:val="22"/>
        </w:rPr>
        <w:t>)</w:t>
      </w:r>
    </w:p>
    <w:p w14:paraId="35164870" w14:textId="77777777" w:rsidR="00B80D90" w:rsidRDefault="00470D52" w:rsidP="00B80D90">
      <w:pPr>
        <w:numPr>
          <w:ilvl w:val="0"/>
          <w:numId w:val="1"/>
        </w:numPr>
        <w:ind w:left="284" w:hanging="284"/>
        <w:jc w:val="both"/>
        <w:rPr>
          <w:rFonts w:ascii="Calibri" w:hAnsi="Calibri" w:cs="Arial"/>
          <w:sz w:val="22"/>
          <w:szCs w:val="22"/>
        </w:rPr>
      </w:pPr>
      <w:r w:rsidRPr="00470D52">
        <w:rPr>
          <w:rFonts w:ascii="Calibri" w:hAnsi="Calibri" w:cs="Arial"/>
          <w:sz w:val="22"/>
          <w:szCs w:val="22"/>
        </w:rPr>
        <w:t xml:space="preserve">BIOMEDAQU </w:t>
      </w:r>
      <w:r>
        <w:rPr>
          <w:rFonts w:ascii="Calibri" w:hAnsi="Calibri" w:cs="Arial"/>
          <w:sz w:val="22"/>
          <w:szCs w:val="22"/>
        </w:rPr>
        <w:t>3</w:t>
      </w:r>
      <w:r w:rsidRPr="00470D52">
        <w:rPr>
          <w:rFonts w:ascii="Calibri" w:hAnsi="Calibri" w:cs="Arial"/>
          <w:sz w:val="22"/>
          <w:szCs w:val="22"/>
          <w:vertAlign w:val="superscript"/>
        </w:rPr>
        <w:t>rd</w:t>
      </w:r>
      <w:r>
        <w:rPr>
          <w:rFonts w:ascii="Calibri" w:hAnsi="Calibri" w:cs="Arial"/>
          <w:sz w:val="22"/>
          <w:szCs w:val="22"/>
        </w:rPr>
        <w:t xml:space="preserve"> Summer School </w:t>
      </w:r>
      <w:r w:rsidRPr="00470D52">
        <w:rPr>
          <w:rFonts w:ascii="Calibri" w:hAnsi="Calibri" w:cs="Arial"/>
          <w:sz w:val="22"/>
          <w:szCs w:val="22"/>
        </w:rPr>
        <w:t>'Bone Visualisation, Imaging of Skeletal Development and Socio-economic Impacts’, 16-20 Nov 2020</w:t>
      </w:r>
      <w:r w:rsidR="006A2BF4">
        <w:rPr>
          <w:rFonts w:ascii="Calibri" w:hAnsi="Calibri" w:cs="Arial"/>
          <w:sz w:val="22"/>
          <w:szCs w:val="22"/>
        </w:rPr>
        <w:t xml:space="preserve">, Liege, </w:t>
      </w:r>
      <w:r w:rsidR="006A2BF4" w:rsidRPr="00DD0B11">
        <w:rPr>
          <w:rFonts w:ascii="Calibri" w:hAnsi="Calibri" w:cs="Arial"/>
          <w:b/>
          <w:sz w:val="22"/>
          <w:szCs w:val="22"/>
        </w:rPr>
        <w:t>Belgium</w:t>
      </w:r>
      <w:r w:rsidR="006A2BF4">
        <w:rPr>
          <w:rFonts w:ascii="Calibri" w:hAnsi="Calibri" w:cs="Arial"/>
          <w:sz w:val="22"/>
          <w:szCs w:val="22"/>
        </w:rPr>
        <w:t>: ‘</w:t>
      </w:r>
      <w:r w:rsidR="006A2BF4" w:rsidRPr="006A2BF4">
        <w:rPr>
          <w:rFonts w:ascii="Calibri" w:hAnsi="Calibri" w:cs="Arial"/>
          <w:sz w:val="22"/>
          <w:szCs w:val="22"/>
        </w:rPr>
        <w:t>The molecular basis of osteoclast formation in medaka</w:t>
      </w:r>
      <w:r w:rsidR="006A2BF4">
        <w:rPr>
          <w:rFonts w:ascii="Calibri" w:hAnsi="Calibri" w:cs="Arial"/>
          <w:sz w:val="22"/>
          <w:szCs w:val="22"/>
        </w:rPr>
        <w:t>’</w:t>
      </w:r>
      <w:r>
        <w:rPr>
          <w:rFonts w:ascii="Calibri" w:hAnsi="Calibri" w:cs="Arial"/>
          <w:sz w:val="22"/>
          <w:szCs w:val="22"/>
        </w:rPr>
        <w:t>.</w:t>
      </w:r>
      <w:r w:rsidRPr="00470D52">
        <w:rPr>
          <w:rFonts w:ascii="Calibri" w:hAnsi="Calibri" w:cs="Arial"/>
          <w:sz w:val="22"/>
          <w:szCs w:val="22"/>
        </w:rPr>
        <w:t xml:space="preserve"> </w:t>
      </w:r>
      <w:r>
        <w:rPr>
          <w:rFonts w:ascii="Calibri" w:hAnsi="Calibri" w:cs="Arial"/>
          <w:sz w:val="22"/>
          <w:szCs w:val="22"/>
        </w:rPr>
        <w:t>(</w:t>
      </w:r>
      <w:r w:rsidRPr="00C849E3">
        <w:rPr>
          <w:rFonts w:ascii="Calibri" w:hAnsi="Calibri" w:cs="Arial"/>
          <w:sz w:val="22"/>
          <w:szCs w:val="22"/>
          <w:u w:val="single"/>
        </w:rPr>
        <w:t>invited speaker</w:t>
      </w:r>
      <w:r>
        <w:rPr>
          <w:rFonts w:ascii="Calibri" w:hAnsi="Calibri" w:cs="Arial"/>
          <w:sz w:val="22"/>
          <w:szCs w:val="22"/>
          <w:u w:val="single"/>
        </w:rPr>
        <w:t>; webinar</w:t>
      </w:r>
      <w:r>
        <w:rPr>
          <w:rFonts w:ascii="Calibri" w:hAnsi="Calibri" w:cs="Arial"/>
          <w:sz w:val="22"/>
          <w:szCs w:val="22"/>
        </w:rPr>
        <w:t>)</w:t>
      </w:r>
    </w:p>
    <w:p w14:paraId="301C2240" w14:textId="76097970" w:rsidR="006A2BF4" w:rsidRDefault="00B80D90" w:rsidP="00B80D90">
      <w:pPr>
        <w:numPr>
          <w:ilvl w:val="0"/>
          <w:numId w:val="1"/>
        </w:numPr>
        <w:ind w:left="284" w:hanging="284"/>
        <w:jc w:val="both"/>
        <w:rPr>
          <w:rFonts w:ascii="Calibri" w:hAnsi="Calibri" w:cs="Arial"/>
          <w:sz w:val="22"/>
          <w:szCs w:val="22"/>
        </w:rPr>
      </w:pPr>
      <w:r w:rsidRPr="00B80D90">
        <w:rPr>
          <w:rFonts w:ascii="Calibri" w:hAnsi="Calibri" w:cs="Arial"/>
          <w:sz w:val="22"/>
          <w:szCs w:val="22"/>
        </w:rPr>
        <w:t>Bar-Ilan University</w:t>
      </w:r>
      <w:r>
        <w:rPr>
          <w:rFonts w:ascii="Calibri" w:hAnsi="Calibri" w:cs="Arial"/>
          <w:sz w:val="22"/>
          <w:szCs w:val="22"/>
        </w:rPr>
        <w:t xml:space="preserve">, </w:t>
      </w:r>
      <w:r w:rsidRPr="00B80D90">
        <w:rPr>
          <w:rFonts w:ascii="Calibri" w:hAnsi="Calibri" w:cs="Arial"/>
          <w:sz w:val="22"/>
          <w:szCs w:val="22"/>
        </w:rPr>
        <w:t>Faculty of Medicine</w:t>
      </w:r>
      <w:r w:rsidR="00DD0B11">
        <w:rPr>
          <w:rFonts w:ascii="Calibri" w:hAnsi="Calibri" w:cs="Arial"/>
          <w:sz w:val="22"/>
          <w:szCs w:val="22"/>
        </w:rPr>
        <w:t>,</w:t>
      </w:r>
      <w:r w:rsidR="00DD0B11" w:rsidRPr="00B80D90">
        <w:rPr>
          <w:rFonts w:ascii="Calibri" w:hAnsi="Calibri" w:cs="Arial"/>
          <w:sz w:val="22"/>
          <w:szCs w:val="22"/>
        </w:rPr>
        <w:t xml:space="preserve"> </w:t>
      </w:r>
      <w:r w:rsidR="00DD0B11" w:rsidRPr="00DD0B11">
        <w:rPr>
          <w:rFonts w:ascii="Calibri" w:hAnsi="Calibri" w:cs="Arial"/>
          <w:b/>
          <w:sz w:val="22"/>
          <w:szCs w:val="22"/>
        </w:rPr>
        <w:t>Israel</w:t>
      </w:r>
      <w:r>
        <w:rPr>
          <w:rFonts w:ascii="Calibri" w:hAnsi="Calibri" w:cs="Arial"/>
          <w:sz w:val="22"/>
          <w:szCs w:val="22"/>
        </w:rPr>
        <w:t>: ‘</w:t>
      </w:r>
      <w:r w:rsidR="006A2BF4" w:rsidRPr="00B80D90">
        <w:rPr>
          <w:rFonts w:ascii="Calibri" w:hAnsi="Calibri" w:cs="Arial"/>
          <w:sz w:val="22"/>
          <w:szCs w:val="22"/>
        </w:rPr>
        <w:t>Online conference on Mathematics of the MusculoSkeleton</w:t>
      </w:r>
      <w:r>
        <w:rPr>
          <w:rFonts w:ascii="Calibri" w:hAnsi="Calibri" w:cs="Arial"/>
          <w:sz w:val="22"/>
          <w:szCs w:val="22"/>
        </w:rPr>
        <w:t>’</w:t>
      </w:r>
      <w:r w:rsidR="006A2BF4" w:rsidRPr="00B80D90">
        <w:rPr>
          <w:rFonts w:ascii="Calibri" w:hAnsi="Calibri" w:cs="Arial"/>
          <w:sz w:val="22"/>
          <w:szCs w:val="22"/>
        </w:rPr>
        <w:t xml:space="preserve">; </w:t>
      </w:r>
      <w:r>
        <w:rPr>
          <w:rFonts w:ascii="Calibri" w:hAnsi="Calibri" w:cs="Arial"/>
          <w:sz w:val="22"/>
          <w:szCs w:val="22"/>
        </w:rPr>
        <w:t>06 Dec 2020</w:t>
      </w:r>
      <w:r w:rsidR="000E520C">
        <w:rPr>
          <w:rFonts w:ascii="Calibri" w:hAnsi="Calibri" w:cs="Arial"/>
          <w:sz w:val="22"/>
          <w:szCs w:val="22"/>
        </w:rPr>
        <w:t>.</w:t>
      </w:r>
      <w:r w:rsidR="00DD0B11">
        <w:rPr>
          <w:rFonts w:ascii="Calibri" w:hAnsi="Calibri" w:cs="Arial"/>
          <w:sz w:val="22"/>
          <w:szCs w:val="22"/>
        </w:rPr>
        <w:t xml:space="preserve"> (</w:t>
      </w:r>
      <w:r w:rsidR="00DD0B11" w:rsidRPr="00C849E3">
        <w:rPr>
          <w:rFonts w:ascii="Calibri" w:hAnsi="Calibri" w:cs="Arial"/>
          <w:sz w:val="22"/>
          <w:szCs w:val="22"/>
          <w:u w:val="single"/>
        </w:rPr>
        <w:t>invited speaker</w:t>
      </w:r>
      <w:r w:rsidR="00DD0B11">
        <w:rPr>
          <w:rFonts w:ascii="Calibri" w:hAnsi="Calibri" w:cs="Arial"/>
          <w:sz w:val="22"/>
          <w:szCs w:val="22"/>
          <w:u w:val="single"/>
        </w:rPr>
        <w:t>; webinar</w:t>
      </w:r>
      <w:r w:rsidR="00DD0B11">
        <w:rPr>
          <w:rFonts w:ascii="Calibri" w:hAnsi="Calibri" w:cs="Arial"/>
          <w:sz w:val="22"/>
          <w:szCs w:val="22"/>
        </w:rPr>
        <w:t>)</w:t>
      </w:r>
    </w:p>
    <w:p w14:paraId="41CA5B94" w14:textId="09A0707B" w:rsidR="000E520C" w:rsidRDefault="000E520C" w:rsidP="00B80D90">
      <w:pPr>
        <w:numPr>
          <w:ilvl w:val="0"/>
          <w:numId w:val="1"/>
        </w:numPr>
        <w:ind w:left="284" w:hanging="284"/>
        <w:jc w:val="both"/>
        <w:rPr>
          <w:rFonts w:ascii="Calibri" w:hAnsi="Calibri" w:cs="Arial"/>
          <w:sz w:val="22"/>
          <w:szCs w:val="22"/>
        </w:rPr>
      </w:pPr>
      <w:r>
        <w:rPr>
          <w:rFonts w:ascii="Calibri" w:hAnsi="Calibri" w:cs="Arial"/>
          <w:sz w:val="22"/>
          <w:szCs w:val="22"/>
        </w:rPr>
        <w:t>Zebrafish Disease Model Society (ZDMS)</w:t>
      </w:r>
      <w:r w:rsidR="00DD0B11">
        <w:rPr>
          <w:rFonts w:ascii="Calibri" w:hAnsi="Calibri" w:cs="Arial"/>
          <w:sz w:val="22"/>
          <w:szCs w:val="22"/>
        </w:rPr>
        <w:t xml:space="preserve">, </w:t>
      </w:r>
      <w:r w:rsidR="00DD0B11" w:rsidRPr="00DD0B11">
        <w:rPr>
          <w:rFonts w:ascii="Calibri" w:hAnsi="Calibri" w:cs="Arial"/>
          <w:b/>
          <w:sz w:val="22"/>
          <w:szCs w:val="22"/>
        </w:rPr>
        <w:t>USA</w:t>
      </w:r>
      <w:r>
        <w:rPr>
          <w:rFonts w:ascii="Calibri" w:hAnsi="Calibri" w:cs="Arial"/>
          <w:sz w:val="22"/>
          <w:szCs w:val="22"/>
        </w:rPr>
        <w:t>: ‘</w:t>
      </w:r>
      <w:r w:rsidRPr="000E520C">
        <w:rPr>
          <w:rFonts w:ascii="Calibri" w:hAnsi="Calibri" w:cs="Arial"/>
          <w:sz w:val="22"/>
          <w:szCs w:val="22"/>
        </w:rPr>
        <w:t>2021 ZDMS Virtual Seminar - On Building the Skeleton: Understanding Source of Variation and Disease Mechanisms</w:t>
      </w:r>
      <w:r>
        <w:rPr>
          <w:rFonts w:ascii="Calibri" w:hAnsi="Calibri" w:cs="Arial"/>
          <w:sz w:val="22"/>
          <w:szCs w:val="22"/>
        </w:rPr>
        <w:t>’, 03 Feb 2021.</w:t>
      </w:r>
      <w:r w:rsidR="00DD0B11">
        <w:rPr>
          <w:rFonts w:ascii="Calibri" w:hAnsi="Calibri" w:cs="Arial"/>
          <w:sz w:val="22"/>
          <w:szCs w:val="22"/>
        </w:rPr>
        <w:t xml:space="preserve"> (</w:t>
      </w:r>
      <w:r w:rsidR="00DD0B11" w:rsidRPr="00C849E3">
        <w:rPr>
          <w:rFonts w:ascii="Calibri" w:hAnsi="Calibri" w:cs="Arial"/>
          <w:sz w:val="22"/>
          <w:szCs w:val="22"/>
          <w:u w:val="single"/>
        </w:rPr>
        <w:t>invited speaker</w:t>
      </w:r>
      <w:r w:rsidR="00DD0B11">
        <w:rPr>
          <w:rFonts w:ascii="Calibri" w:hAnsi="Calibri" w:cs="Arial"/>
          <w:sz w:val="22"/>
          <w:szCs w:val="22"/>
          <w:u w:val="single"/>
        </w:rPr>
        <w:t>; webinar</w:t>
      </w:r>
      <w:r w:rsidR="00DD0B11">
        <w:rPr>
          <w:rFonts w:ascii="Calibri" w:hAnsi="Calibri" w:cs="Arial"/>
          <w:sz w:val="22"/>
          <w:szCs w:val="22"/>
        </w:rPr>
        <w:t>)</w:t>
      </w:r>
    </w:p>
    <w:p w14:paraId="23D1EC20" w14:textId="10CFDBF6" w:rsidR="000E520C" w:rsidRDefault="00DD0B11" w:rsidP="00B80D90">
      <w:pPr>
        <w:numPr>
          <w:ilvl w:val="0"/>
          <w:numId w:val="1"/>
        </w:numPr>
        <w:ind w:left="284" w:hanging="284"/>
        <w:jc w:val="both"/>
        <w:rPr>
          <w:rFonts w:ascii="Calibri" w:hAnsi="Calibri" w:cs="Arial"/>
          <w:sz w:val="22"/>
          <w:szCs w:val="22"/>
        </w:rPr>
      </w:pPr>
      <w:r>
        <w:rPr>
          <w:rFonts w:ascii="Calibri" w:hAnsi="Calibri" w:cs="Arial"/>
          <w:sz w:val="22"/>
          <w:szCs w:val="22"/>
        </w:rPr>
        <w:t>National Basic Biology Institute, Okazaki, Japan: ‘</w:t>
      </w:r>
      <w:r w:rsidRPr="00DD0B11">
        <w:rPr>
          <w:rFonts w:ascii="Calibri" w:hAnsi="Calibri" w:cs="Arial"/>
          <w:sz w:val="22"/>
          <w:szCs w:val="22"/>
        </w:rPr>
        <w:t>The NIBB-Academia Sinica International Webinar of Aquatic Model Organisms for Basic Biology to Human Disease Models</w:t>
      </w:r>
      <w:r>
        <w:rPr>
          <w:rFonts w:ascii="Calibri" w:hAnsi="Calibri" w:cs="Arial"/>
          <w:sz w:val="22"/>
          <w:szCs w:val="22"/>
        </w:rPr>
        <w:t>’, 05 Mar 2021. (</w:t>
      </w:r>
      <w:r w:rsidRPr="00C849E3">
        <w:rPr>
          <w:rFonts w:ascii="Calibri" w:hAnsi="Calibri" w:cs="Arial"/>
          <w:sz w:val="22"/>
          <w:szCs w:val="22"/>
          <w:u w:val="single"/>
        </w:rPr>
        <w:t>invited speaker</w:t>
      </w:r>
      <w:r>
        <w:rPr>
          <w:rFonts w:ascii="Calibri" w:hAnsi="Calibri" w:cs="Arial"/>
          <w:sz w:val="22"/>
          <w:szCs w:val="22"/>
          <w:u w:val="single"/>
        </w:rPr>
        <w:t>; webinar</w:t>
      </w:r>
      <w:r>
        <w:rPr>
          <w:rFonts w:ascii="Calibri" w:hAnsi="Calibri" w:cs="Arial"/>
          <w:sz w:val="22"/>
          <w:szCs w:val="22"/>
        </w:rPr>
        <w:t>)</w:t>
      </w:r>
    </w:p>
    <w:p w14:paraId="11362936" w14:textId="3141760E" w:rsidR="00A26C61" w:rsidRDefault="00A26C61" w:rsidP="00B80D90">
      <w:pPr>
        <w:numPr>
          <w:ilvl w:val="0"/>
          <w:numId w:val="1"/>
        </w:numPr>
        <w:ind w:left="284" w:hanging="284"/>
        <w:jc w:val="both"/>
        <w:rPr>
          <w:rFonts w:ascii="Calibri" w:hAnsi="Calibri" w:cs="Arial"/>
          <w:sz w:val="22"/>
          <w:szCs w:val="22"/>
        </w:rPr>
      </w:pPr>
      <w:r>
        <w:rPr>
          <w:rFonts w:ascii="Calibri" w:hAnsi="Calibri" w:cs="Arial"/>
          <w:sz w:val="22"/>
          <w:szCs w:val="22"/>
        </w:rPr>
        <w:t>European Calcified Tissue Society (</w:t>
      </w:r>
      <w:r w:rsidRPr="00A26C61">
        <w:rPr>
          <w:rFonts w:ascii="Calibri" w:hAnsi="Calibri" w:cs="Arial"/>
          <w:sz w:val="22"/>
          <w:szCs w:val="22"/>
        </w:rPr>
        <w:t>ECTS</w:t>
      </w:r>
      <w:r>
        <w:rPr>
          <w:rFonts w:ascii="Calibri" w:hAnsi="Calibri" w:cs="Arial"/>
          <w:sz w:val="22"/>
          <w:szCs w:val="22"/>
        </w:rPr>
        <w:t>)</w:t>
      </w:r>
      <w:r w:rsidRPr="00A26C61">
        <w:rPr>
          <w:rFonts w:ascii="Calibri" w:hAnsi="Calibri" w:cs="Arial"/>
          <w:sz w:val="22"/>
          <w:szCs w:val="22"/>
        </w:rPr>
        <w:t xml:space="preserve"> 2021 digital conference</w:t>
      </w:r>
      <w:r>
        <w:rPr>
          <w:rFonts w:ascii="Calibri" w:hAnsi="Calibri" w:cs="Arial"/>
          <w:sz w:val="22"/>
          <w:szCs w:val="22"/>
        </w:rPr>
        <w:t>: ‘</w:t>
      </w:r>
      <w:r w:rsidRPr="00A26C61">
        <w:rPr>
          <w:rFonts w:ascii="Calibri" w:hAnsi="Calibri" w:cs="Arial"/>
          <w:sz w:val="22"/>
          <w:szCs w:val="22"/>
        </w:rPr>
        <w:t>Non</w:t>
      </w:r>
      <w:r w:rsidR="00421A65">
        <w:rPr>
          <w:rFonts w:ascii="Calibri" w:hAnsi="Calibri" w:cs="Arial"/>
          <w:sz w:val="22"/>
          <w:szCs w:val="22"/>
        </w:rPr>
        <w:t>-</w:t>
      </w:r>
      <w:r w:rsidRPr="00A26C61">
        <w:rPr>
          <w:rFonts w:ascii="Calibri" w:hAnsi="Calibri" w:cs="Arial"/>
          <w:sz w:val="22"/>
          <w:szCs w:val="22"/>
        </w:rPr>
        <w:t>Mammalian Models</w:t>
      </w:r>
      <w:r>
        <w:rPr>
          <w:rFonts w:ascii="Calibri" w:hAnsi="Calibri" w:cs="Arial"/>
          <w:sz w:val="22"/>
          <w:szCs w:val="22"/>
        </w:rPr>
        <w:t>’, 19-20 May, 2021. (</w:t>
      </w:r>
      <w:r w:rsidRPr="00421A65">
        <w:rPr>
          <w:rFonts w:ascii="Calibri" w:hAnsi="Calibri" w:cs="Arial"/>
          <w:sz w:val="22"/>
          <w:szCs w:val="22"/>
          <w:u w:val="single"/>
        </w:rPr>
        <w:t>invited speaker; webinar</w:t>
      </w:r>
      <w:r>
        <w:rPr>
          <w:rFonts w:ascii="Calibri" w:hAnsi="Calibri" w:cs="Arial"/>
          <w:sz w:val="22"/>
          <w:szCs w:val="22"/>
        </w:rPr>
        <w:t>)</w:t>
      </w:r>
    </w:p>
    <w:p w14:paraId="375AD592" w14:textId="692E50BE" w:rsidR="00501ED3" w:rsidRDefault="00501ED3" w:rsidP="00B80D90">
      <w:pPr>
        <w:numPr>
          <w:ilvl w:val="0"/>
          <w:numId w:val="1"/>
        </w:numPr>
        <w:ind w:left="284" w:hanging="284"/>
        <w:jc w:val="both"/>
        <w:rPr>
          <w:rFonts w:ascii="Calibri" w:hAnsi="Calibri" w:cs="Arial"/>
          <w:sz w:val="22"/>
          <w:szCs w:val="22"/>
        </w:rPr>
      </w:pPr>
      <w:r>
        <w:rPr>
          <w:rFonts w:ascii="Calibri" w:hAnsi="Calibri" w:cs="Arial"/>
          <w:sz w:val="22"/>
          <w:szCs w:val="22"/>
        </w:rPr>
        <w:t>International Zebrafish Society Conference (IZ</w:t>
      </w:r>
      <w:r w:rsidR="00E30715">
        <w:rPr>
          <w:rFonts w:ascii="Calibri" w:hAnsi="Calibri" w:cs="Arial"/>
          <w:sz w:val="22"/>
          <w:szCs w:val="22"/>
        </w:rPr>
        <w:t>F</w:t>
      </w:r>
      <w:r>
        <w:rPr>
          <w:rFonts w:ascii="Calibri" w:hAnsi="Calibri" w:cs="Arial"/>
          <w:sz w:val="22"/>
          <w:szCs w:val="22"/>
        </w:rPr>
        <w:t>C), Montreal</w:t>
      </w:r>
      <w:r w:rsidR="00B807C5">
        <w:rPr>
          <w:rFonts w:ascii="Calibri" w:hAnsi="Calibri" w:cs="Arial"/>
          <w:sz w:val="22"/>
          <w:szCs w:val="22"/>
        </w:rPr>
        <w:t xml:space="preserve">, </w:t>
      </w:r>
      <w:r w:rsidRPr="00B807C5">
        <w:rPr>
          <w:rFonts w:ascii="Calibri" w:hAnsi="Calibri" w:cs="Arial"/>
          <w:b/>
          <w:sz w:val="22"/>
          <w:szCs w:val="22"/>
        </w:rPr>
        <w:t>Canada</w:t>
      </w:r>
      <w:r>
        <w:rPr>
          <w:rFonts w:ascii="Calibri" w:hAnsi="Calibri" w:cs="Arial"/>
          <w:sz w:val="22"/>
          <w:szCs w:val="22"/>
        </w:rPr>
        <w:t xml:space="preserve">, 24 June 2022: ‘Selective motorneuron vulnerability in a zebrafish model for spinal muscular atrophy’. </w:t>
      </w:r>
      <w:r w:rsidRPr="00B807C5">
        <w:rPr>
          <w:rFonts w:ascii="Calibri" w:hAnsi="Calibri" w:cs="Arial"/>
          <w:sz w:val="22"/>
          <w:szCs w:val="22"/>
          <w:u w:val="single"/>
        </w:rPr>
        <w:t>(invited speaker and session chairperson)</w:t>
      </w:r>
      <w:r>
        <w:rPr>
          <w:rFonts w:ascii="Calibri" w:hAnsi="Calibri" w:cs="Arial"/>
          <w:sz w:val="22"/>
          <w:szCs w:val="22"/>
        </w:rPr>
        <w:t>.</w:t>
      </w:r>
    </w:p>
    <w:p w14:paraId="7ADDCCFB" w14:textId="77777777" w:rsidR="007F27D0" w:rsidRDefault="00B807C5" w:rsidP="007F27D0">
      <w:pPr>
        <w:numPr>
          <w:ilvl w:val="0"/>
          <w:numId w:val="1"/>
        </w:numPr>
        <w:ind w:left="284" w:hanging="284"/>
        <w:jc w:val="both"/>
        <w:rPr>
          <w:rFonts w:ascii="Calibri" w:hAnsi="Calibri" w:cs="Arial"/>
          <w:sz w:val="22"/>
          <w:szCs w:val="22"/>
        </w:rPr>
      </w:pPr>
      <w:r>
        <w:rPr>
          <w:rFonts w:ascii="Calibri" w:hAnsi="Calibri" w:cs="Arial"/>
          <w:sz w:val="22"/>
          <w:szCs w:val="22"/>
        </w:rPr>
        <w:t>9</w:t>
      </w:r>
      <w:r w:rsidRPr="001664AF">
        <w:rPr>
          <w:rFonts w:ascii="Calibri" w:hAnsi="Calibri" w:cs="Arial"/>
          <w:sz w:val="22"/>
          <w:szCs w:val="22"/>
          <w:vertAlign w:val="superscript"/>
        </w:rPr>
        <w:t>th</w:t>
      </w:r>
      <w:r>
        <w:rPr>
          <w:rFonts w:ascii="Calibri" w:hAnsi="Calibri" w:cs="Arial"/>
          <w:sz w:val="22"/>
          <w:szCs w:val="22"/>
        </w:rPr>
        <w:t xml:space="preserve"> </w:t>
      </w:r>
      <w:r w:rsidRPr="009F03C7">
        <w:rPr>
          <w:rFonts w:ascii="Calibri" w:hAnsi="Calibri" w:cs="Arial"/>
          <w:sz w:val="22"/>
          <w:szCs w:val="22"/>
        </w:rPr>
        <w:t>Aquatic Animal Models of Human Disease Conference</w:t>
      </w:r>
      <w:r>
        <w:rPr>
          <w:rFonts w:ascii="Calibri" w:hAnsi="Calibri" w:cs="Arial"/>
          <w:sz w:val="22"/>
          <w:szCs w:val="22"/>
        </w:rPr>
        <w:t xml:space="preserve"> (AQMHD)</w:t>
      </w:r>
      <w:r w:rsidRPr="009F03C7">
        <w:rPr>
          <w:rFonts w:ascii="Calibri" w:hAnsi="Calibri" w:cs="Arial"/>
          <w:sz w:val="22"/>
          <w:szCs w:val="22"/>
        </w:rPr>
        <w:t xml:space="preserve">, </w:t>
      </w:r>
      <w:r>
        <w:rPr>
          <w:rFonts w:ascii="Calibri" w:hAnsi="Calibri" w:cs="Arial"/>
          <w:sz w:val="22"/>
          <w:szCs w:val="22"/>
        </w:rPr>
        <w:t>Woods Hole</w:t>
      </w:r>
      <w:r w:rsidRPr="009F03C7">
        <w:rPr>
          <w:rFonts w:ascii="Calibri" w:hAnsi="Calibri" w:cs="Arial"/>
          <w:sz w:val="22"/>
          <w:szCs w:val="22"/>
        </w:rPr>
        <w:t xml:space="preserve">, </w:t>
      </w:r>
      <w:r w:rsidRPr="009F03C7">
        <w:rPr>
          <w:rFonts w:ascii="Calibri" w:hAnsi="Calibri" w:cs="Arial"/>
          <w:b/>
          <w:sz w:val="22"/>
          <w:szCs w:val="22"/>
        </w:rPr>
        <w:t>USA</w:t>
      </w:r>
      <w:r>
        <w:rPr>
          <w:rFonts w:ascii="Calibri" w:hAnsi="Calibri" w:cs="Arial"/>
          <w:sz w:val="22"/>
          <w:szCs w:val="22"/>
        </w:rPr>
        <w:t>, 6-10 Oct, 2022: ‘Novel osteoblast-derived factors control osteoclast activity in a medaka osteoporosis model’</w:t>
      </w:r>
      <w:r w:rsidRPr="009F03C7">
        <w:rPr>
          <w:rFonts w:ascii="Calibri" w:hAnsi="Calibri" w:cs="Arial"/>
          <w:sz w:val="22"/>
          <w:szCs w:val="22"/>
        </w:rPr>
        <w:t xml:space="preserve"> (</w:t>
      </w:r>
      <w:r>
        <w:rPr>
          <w:rFonts w:ascii="Calibri" w:hAnsi="Calibri" w:cs="Arial"/>
          <w:sz w:val="22"/>
          <w:szCs w:val="22"/>
          <w:u w:val="single"/>
        </w:rPr>
        <w:t>plenary</w:t>
      </w:r>
      <w:r w:rsidRPr="000B08ED">
        <w:rPr>
          <w:rFonts w:ascii="Calibri" w:hAnsi="Calibri" w:cs="Arial"/>
          <w:sz w:val="22"/>
          <w:szCs w:val="22"/>
          <w:u w:val="single"/>
        </w:rPr>
        <w:t xml:space="preserve"> speaker</w:t>
      </w:r>
      <w:r>
        <w:rPr>
          <w:rFonts w:ascii="Calibri" w:hAnsi="Calibri" w:cs="Arial"/>
          <w:sz w:val="22"/>
          <w:szCs w:val="22"/>
          <w:u w:val="single"/>
        </w:rPr>
        <w:t xml:space="preserve"> and session chair</w:t>
      </w:r>
      <w:r w:rsidRPr="009F03C7">
        <w:rPr>
          <w:rFonts w:ascii="Calibri" w:hAnsi="Calibri" w:cs="Arial"/>
          <w:sz w:val="22"/>
          <w:szCs w:val="22"/>
        </w:rPr>
        <w:t>).</w:t>
      </w:r>
    </w:p>
    <w:p w14:paraId="71AF54C2" w14:textId="783370CC" w:rsidR="007F27D0" w:rsidRDefault="007F27D0" w:rsidP="007F27D0">
      <w:pPr>
        <w:numPr>
          <w:ilvl w:val="0"/>
          <w:numId w:val="1"/>
        </w:numPr>
        <w:ind w:left="284" w:hanging="284"/>
        <w:jc w:val="both"/>
        <w:rPr>
          <w:rFonts w:ascii="Calibri" w:hAnsi="Calibri" w:cs="Arial"/>
          <w:sz w:val="22"/>
          <w:szCs w:val="22"/>
        </w:rPr>
      </w:pPr>
      <w:r w:rsidRPr="007F27D0">
        <w:rPr>
          <w:rFonts w:ascii="Calibri" w:hAnsi="Calibri" w:cs="Arial"/>
          <w:sz w:val="22"/>
          <w:szCs w:val="22"/>
        </w:rPr>
        <w:t>Leibniz-Institute of Freshwater Ecology and Inland Fisheries</w:t>
      </w:r>
      <w:r>
        <w:rPr>
          <w:rFonts w:ascii="Calibri" w:hAnsi="Calibri" w:cs="Arial"/>
          <w:sz w:val="22"/>
          <w:szCs w:val="22"/>
        </w:rPr>
        <w:t xml:space="preserve">, Berlin, </w:t>
      </w:r>
      <w:r w:rsidRPr="007F27D0">
        <w:rPr>
          <w:rFonts w:ascii="Calibri" w:hAnsi="Calibri" w:cs="Arial"/>
          <w:b/>
          <w:sz w:val="22"/>
          <w:szCs w:val="22"/>
        </w:rPr>
        <w:t>Germany</w:t>
      </w:r>
      <w:r>
        <w:rPr>
          <w:rFonts w:ascii="Calibri" w:hAnsi="Calibri" w:cs="Arial"/>
          <w:sz w:val="22"/>
          <w:szCs w:val="22"/>
        </w:rPr>
        <w:t>, 05 July, 2023: ‘</w:t>
      </w:r>
      <w:r w:rsidRPr="007F27D0">
        <w:rPr>
          <w:rFonts w:ascii="Calibri" w:hAnsi="Calibri" w:cs="Arial"/>
          <w:sz w:val="22"/>
          <w:szCs w:val="22"/>
        </w:rPr>
        <w:t>The Japanese Medaka fish: A model for human bone disorders and skeletal deformities in aquaculture</w:t>
      </w:r>
      <w:r>
        <w:rPr>
          <w:rFonts w:ascii="Calibri" w:hAnsi="Calibri" w:cs="Arial"/>
          <w:sz w:val="22"/>
          <w:szCs w:val="22"/>
        </w:rPr>
        <w:t xml:space="preserve"> (</w:t>
      </w:r>
      <w:r w:rsidRPr="007F27D0">
        <w:rPr>
          <w:rFonts w:ascii="Calibri" w:hAnsi="Calibri" w:cs="Arial"/>
          <w:sz w:val="22"/>
          <w:szCs w:val="22"/>
          <w:u w:val="single"/>
        </w:rPr>
        <w:t>invited seminar speaker</w:t>
      </w:r>
      <w:r>
        <w:rPr>
          <w:rFonts w:ascii="Calibri" w:hAnsi="Calibri" w:cs="Arial"/>
          <w:sz w:val="22"/>
          <w:szCs w:val="22"/>
        </w:rPr>
        <w:t>).</w:t>
      </w:r>
    </w:p>
    <w:p w14:paraId="687B2862" w14:textId="2AFAA64F" w:rsidR="007F27D0" w:rsidRDefault="00EB4E98" w:rsidP="007F27D0">
      <w:pPr>
        <w:numPr>
          <w:ilvl w:val="0"/>
          <w:numId w:val="1"/>
        </w:numPr>
        <w:ind w:left="284" w:hanging="284"/>
        <w:jc w:val="both"/>
        <w:rPr>
          <w:rFonts w:ascii="Calibri" w:hAnsi="Calibri" w:cs="Arial"/>
          <w:sz w:val="22"/>
          <w:szCs w:val="22"/>
        </w:rPr>
      </w:pPr>
      <w:r>
        <w:rPr>
          <w:rFonts w:ascii="Calibri" w:hAnsi="Calibri" w:cs="Arial"/>
          <w:sz w:val="22"/>
          <w:szCs w:val="22"/>
        </w:rPr>
        <w:t>INTEC W</w:t>
      </w:r>
      <w:r w:rsidR="007F27D0">
        <w:rPr>
          <w:rFonts w:ascii="Calibri" w:hAnsi="Calibri" w:cs="Arial"/>
          <w:sz w:val="22"/>
          <w:szCs w:val="22"/>
        </w:rPr>
        <w:t>orkshop: ‘</w:t>
      </w:r>
      <w:r w:rsidR="007F27D0" w:rsidRPr="007F27D0">
        <w:rPr>
          <w:rFonts w:ascii="Calibri" w:hAnsi="Calibri" w:cs="Arial"/>
          <w:sz w:val="22"/>
          <w:szCs w:val="22"/>
        </w:rPr>
        <w:t>Zebrafish tools for the study of ectopic calcification disorders</w:t>
      </w:r>
      <w:r w:rsidR="007F27D0">
        <w:rPr>
          <w:rFonts w:ascii="Calibri" w:hAnsi="Calibri" w:cs="Arial"/>
          <w:sz w:val="22"/>
          <w:szCs w:val="22"/>
        </w:rPr>
        <w:t>’, Faro</w:t>
      </w:r>
      <w:r>
        <w:rPr>
          <w:rFonts w:ascii="Calibri" w:hAnsi="Calibri" w:cs="Arial"/>
          <w:sz w:val="22"/>
          <w:szCs w:val="22"/>
        </w:rPr>
        <w:t xml:space="preserve">, </w:t>
      </w:r>
      <w:r w:rsidRPr="00EB4E98">
        <w:rPr>
          <w:rFonts w:ascii="Calibri" w:hAnsi="Calibri" w:cs="Arial"/>
          <w:b/>
          <w:sz w:val="22"/>
          <w:szCs w:val="22"/>
        </w:rPr>
        <w:t>Portugal</w:t>
      </w:r>
      <w:r>
        <w:rPr>
          <w:rFonts w:ascii="Calibri" w:hAnsi="Calibri" w:cs="Arial"/>
          <w:sz w:val="22"/>
          <w:szCs w:val="22"/>
        </w:rPr>
        <w:t>, 12-14 July, 2023: ‘</w:t>
      </w:r>
      <w:r w:rsidRPr="00EB4E98">
        <w:rPr>
          <w:rFonts w:ascii="Calibri" w:hAnsi="Calibri" w:cs="Arial"/>
          <w:sz w:val="22"/>
          <w:szCs w:val="22"/>
        </w:rPr>
        <w:t>Using medaka as a model for abnormal calcification pathologies</w:t>
      </w:r>
      <w:r>
        <w:rPr>
          <w:rFonts w:ascii="Calibri" w:hAnsi="Calibri" w:cs="Arial"/>
          <w:sz w:val="22"/>
          <w:szCs w:val="22"/>
        </w:rPr>
        <w:t>’ (</w:t>
      </w:r>
      <w:r w:rsidRPr="00EB4E98">
        <w:rPr>
          <w:rFonts w:ascii="Calibri" w:hAnsi="Calibri" w:cs="Arial"/>
          <w:sz w:val="22"/>
          <w:szCs w:val="22"/>
          <w:u w:val="single"/>
        </w:rPr>
        <w:t>invited speaker</w:t>
      </w:r>
      <w:r>
        <w:rPr>
          <w:rFonts w:ascii="Calibri" w:hAnsi="Calibri" w:cs="Arial"/>
          <w:sz w:val="22"/>
          <w:szCs w:val="22"/>
        </w:rPr>
        <w:t>).</w:t>
      </w:r>
    </w:p>
    <w:p w14:paraId="3946C5B5" w14:textId="54BD9B61" w:rsidR="00EB4E98" w:rsidRPr="00EB4E98" w:rsidRDefault="00EB4E98" w:rsidP="00EB4E98">
      <w:pPr>
        <w:numPr>
          <w:ilvl w:val="0"/>
          <w:numId w:val="1"/>
        </w:numPr>
        <w:ind w:left="284" w:hanging="284"/>
        <w:jc w:val="both"/>
        <w:rPr>
          <w:rFonts w:ascii="Calibri" w:hAnsi="Calibri" w:cs="Arial"/>
          <w:sz w:val="22"/>
          <w:szCs w:val="22"/>
        </w:rPr>
      </w:pPr>
      <w:r>
        <w:rPr>
          <w:rFonts w:ascii="Calibri" w:hAnsi="Calibri" w:cs="Arial"/>
          <w:sz w:val="22"/>
          <w:szCs w:val="22"/>
        </w:rPr>
        <w:t xml:space="preserve">American Society for Bone and Mineral Research (ASBMR) Annual Meeting, Vancouver, </w:t>
      </w:r>
      <w:r w:rsidRPr="00EB4E98">
        <w:rPr>
          <w:rFonts w:ascii="Calibri" w:hAnsi="Calibri" w:cs="Arial"/>
          <w:b/>
          <w:sz w:val="22"/>
          <w:szCs w:val="22"/>
        </w:rPr>
        <w:t>Canada</w:t>
      </w:r>
      <w:r>
        <w:rPr>
          <w:rFonts w:ascii="Calibri" w:hAnsi="Calibri" w:cs="Arial"/>
          <w:sz w:val="22"/>
          <w:szCs w:val="22"/>
        </w:rPr>
        <w:t>, 13-16 October, 2023: ‘</w:t>
      </w:r>
      <w:r w:rsidRPr="00EB4E98">
        <w:rPr>
          <w:rFonts w:ascii="Calibri" w:hAnsi="Calibri" w:cs="Arial"/>
          <w:sz w:val="22"/>
          <w:szCs w:val="22"/>
        </w:rPr>
        <w:t>From bench to bedside: Transcriptome profiling in a medaka fish osteoporosis model identifies CXCL9 as a blood marker that predicts the risk for osteoporotic hip fractures in men</w:t>
      </w:r>
      <w:r>
        <w:rPr>
          <w:rFonts w:ascii="Calibri" w:hAnsi="Calibri" w:cs="Arial"/>
          <w:sz w:val="22"/>
          <w:szCs w:val="22"/>
        </w:rPr>
        <w:t>’ (</w:t>
      </w:r>
      <w:r w:rsidRPr="00EB4E98">
        <w:rPr>
          <w:rFonts w:ascii="Calibri" w:hAnsi="Calibri" w:cs="Arial"/>
          <w:sz w:val="22"/>
          <w:szCs w:val="22"/>
          <w:u w:val="single"/>
        </w:rPr>
        <w:t>plenary poster presentation</w:t>
      </w:r>
      <w:r>
        <w:rPr>
          <w:rFonts w:ascii="Calibri" w:hAnsi="Calibri" w:cs="Arial"/>
          <w:sz w:val="22"/>
          <w:szCs w:val="22"/>
        </w:rPr>
        <w:t>).</w:t>
      </w:r>
    </w:p>
    <w:p w14:paraId="587848FB" w14:textId="2379A2BC" w:rsidR="00EB4E98" w:rsidRPr="00EB4E98" w:rsidRDefault="00EB4E98" w:rsidP="00EB4E98">
      <w:pPr>
        <w:numPr>
          <w:ilvl w:val="0"/>
          <w:numId w:val="1"/>
        </w:numPr>
        <w:ind w:left="284" w:hanging="284"/>
        <w:jc w:val="both"/>
        <w:rPr>
          <w:rFonts w:ascii="Calibri" w:hAnsi="Calibri" w:cs="Arial"/>
          <w:sz w:val="22"/>
          <w:szCs w:val="22"/>
        </w:rPr>
      </w:pPr>
      <w:r>
        <w:rPr>
          <w:rFonts w:ascii="Calibri" w:hAnsi="Calibri" w:cs="Arial"/>
          <w:sz w:val="22"/>
          <w:szCs w:val="22"/>
        </w:rPr>
        <w:t>10</w:t>
      </w:r>
      <w:r w:rsidRPr="001664AF">
        <w:rPr>
          <w:rFonts w:ascii="Calibri" w:hAnsi="Calibri" w:cs="Arial"/>
          <w:sz w:val="22"/>
          <w:szCs w:val="22"/>
          <w:vertAlign w:val="superscript"/>
        </w:rPr>
        <w:t>th</w:t>
      </w:r>
      <w:r>
        <w:rPr>
          <w:rFonts w:ascii="Calibri" w:hAnsi="Calibri" w:cs="Arial"/>
          <w:sz w:val="22"/>
          <w:szCs w:val="22"/>
        </w:rPr>
        <w:t xml:space="preserve"> </w:t>
      </w:r>
      <w:r w:rsidRPr="009F03C7">
        <w:rPr>
          <w:rFonts w:ascii="Calibri" w:hAnsi="Calibri" w:cs="Arial"/>
          <w:sz w:val="22"/>
          <w:szCs w:val="22"/>
        </w:rPr>
        <w:t>Aquatic Animal Models of Human Disease Conference</w:t>
      </w:r>
      <w:r>
        <w:rPr>
          <w:rFonts w:ascii="Calibri" w:hAnsi="Calibri" w:cs="Arial"/>
          <w:sz w:val="22"/>
          <w:szCs w:val="22"/>
        </w:rPr>
        <w:t xml:space="preserve"> (AQMHD)</w:t>
      </w:r>
      <w:r w:rsidRPr="009F03C7">
        <w:rPr>
          <w:rFonts w:ascii="Calibri" w:hAnsi="Calibri" w:cs="Arial"/>
          <w:sz w:val="22"/>
          <w:szCs w:val="22"/>
        </w:rPr>
        <w:t xml:space="preserve">, </w:t>
      </w:r>
      <w:r>
        <w:rPr>
          <w:rFonts w:ascii="Calibri" w:hAnsi="Calibri" w:cs="Arial"/>
          <w:sz w:val="22"/>
          <w:szCs w:val="22"/>
        </w:rPr>
        <w:t>San Antonio</w:t>
      </w:r>
      <w:r w:rsidRPr="009F03C7">
        <w:rPr>
          <w:rFonts w:ascii="Calibri" w:hAnsi="Calibri" w:cs="Arial"/>
          <w:sz w:val="22"/>
          <w:szCs w:val="22"/>
        </w:rPr>
        <w:t xml:space="preserve">, </w:t>
      </w:r>
      <w:r w:rsidRPr="009F03C7">
        <w:rPr>
          <w:rFonts w:ascii="Calibri" w:hAnsi="Calibri" w:cs="Arial"/>
          <w:b/>
          <w:sz w:val="22"/>
          <w:szCs w:val="22"/>
        </w:rPr>
        <w:t>USA</w:t>
      </w:r>
      <w:r>
        <w:rPr>
          <w:rFonts w:ascii="Calibri" w:hAnsi="Calibri" w:cs="Arial"/>
          <w:sz w:val="22"/>
          <w:szCs w:val="22"/>
        </w:rPr>
        <w:t>, 05-09 Oct, 2024</w:t>
      </w:r>
      <w:r w:rsidRPr="009F03C7">
        <w:rPr>
          <w:rFonts w:ascii="Calibri" w:hAnsi="Calibri" w:cs="Arial"/>
          <w:sz w:val="22"/>
          <w:szCs w:val="22"/>
        </w:rPr>
        <w:t xml:space="preserve"> (</w:t>
      </w:r>
      <w:r>
        <w:rPr>
          <w:rFonts w:ascii="Calibri" w:hAnsi="Calibri" w:cs="Arial"/>
          <w:sz w:val="22"/>
          <w:szCs w:val="22"/>
          <w:u w:val="single"/>
        </w:rPr>
        <w:t>plenary</w:t>
      </w:r>
      <w:r w:rsidRPr="000B08ED">
        <w:rPr>
          <w:rFonts w:ascii="Calibri" w:hAnsi="Calibri" w:cs="Arial"/>
          <w:sz w:val="22"/>
          <w:szCs w:val="22"/>
          <w:u w:val="single"/>
        </w:rPr>
        <w:t xml:space="preserve"> speaker</w:t>
      </w:r>
      <w:r>
        <w:rPr>
          <w:rFonts w:ascii="Calibri" w:hAnsi="Calibri" w:cs="Arial"/>
          <w:sz w:val="22"/>
          <w:szCs w:val="22"/>
          <w:u w:val="single"/>
        </w:rPr>
        <w:t xml:space="preserve"> and session chair</w:t>
      </w:r>
      <w:r w:rsidRPr="009F03C7">
        <w:rPr>
          <w:rFonts w:ascii="Calibri" w:hAnsi="Calibri" w:cs="Arial"/>
          <w:sz w:val="22"/>
          <w:szCs w:val="22"/>
        </w:rPr>
        <w:t>).</w:t>
      </w:r>
    </w:p>
    <w:bookmarkEnd w:id="5"/>
    <w:p w14:paraId="21E92C7D" w14:textId="77777777" w:rsidR="00D833AB" w:rsidRDefault="00D833AB" w:rsidP="00D833AB">
      <w:pPr>
        <w:rPr>
          <w:rFonts w:ascii="Calibri" w:hAnsi="Calibri" w:cs="Arial"/>
          <w:b/>
          <w:sz w:val="22"/>
          <w:szCs w:val="22"/>
        </w:rPr>
      </w:pPr>
    </w:p>
    <w:p w14:paraId="4EEBBD04" w14:textId="36EB84A9" w:rsidR="00EF6360" w:rsidRDefault="00EF6360" w:rsidP="00D833AB">
      <w:pPr>
        <w:rPr>
          <w:rFonts w:ascii="Calibri" w:hAnsi="Calibri" w:cs="Arial"/>
          <w:b/>
          <w:sz w:val="22"/>
          <w:szCs w:val="22"/>
        </w:rPr>
      </w:pPr>
      <w:r>
        <w:rPr>
          <w:rFonts w:ascii="Calibri" w:hAnsi="Calibri" w:cs="Arial"/>
          <w:b/>
          <w:sz w:val="22"/>
          <w:szCs w:val="22"/>
        </w:rPr>
        <w:t>Scientific Outreach</w:t>
      </w:r>
      <w:r w:rsidR="00EC07D5">
        <w:rPr>
          <w:rFonts w:ascii="Calibri" w:hAnsi="Calibri" w:cs="Arial"/>
          <w:b/>
          <w:sz w:val="22"/>
          <w:szCs w:val="22"/>
        </w:rPr>
        <w:t xml:space="preserve"> Talks and Moderations</w:t>
      </w:r>
    </w:p>
    <w:p w14:paraId="726DFDC3" w14:textId="2EB01765" w:rsidR="00EF6360" w:rsidRDefault="00EF6360" w:rsidP="007D4E3C">
      <w:pPr>
        <w:pStyle w:val="ListParagraph"/>
        <w:numPr>
          <w:ilvl w:val="0"/>
          <w:numId w:val="1"/>
        </w:numPr>
        <w:ind w:left="284" w:hanging="284"/>
        <w:rPr>
          <w:rFonts w:ascii="Calibri" w:hAnsi="Calibri" w:cs="Arial"/>
          <w:bCs/>
          <w:sz w:val="22"/>
          <w:szCs w:val="22"/>
        </w:rPr>
      </w:pPr>
      <w:r>
        <w:rPr>
          <w:rFonts w:ascii="Calibri" w:hAnsi="Calibri" w:cs="Arial"/>
          <w:bCs/>
          <w:sz w:val="22"/>
          <w:szCs w:val="22"/>
        </w:rPr>
        <w:t>Moderator at Symposium “</w:t>
      </w:r>
      <w:r w:rsidR="00EC07D5" w:rsidRPr="00EC07D5">
        <w:rPr>
          <w:rFonts w:ascii="Calibri" w:hAnsi="Calibri" w:cs="Arial"/>
          <w:bCs/>
          <w:sz w:val="22"/>
          <w:szCs w:val="22"/>
        </w:rPr>
        <w:t>Sydney Brenner's</w:t>
      </w:r>
      <w:r w:rsidR="00EC07D5">
        <w:rPr>
          <w:rFonts w:ascii="Calibri" w:hAnsi="Calibri" w:cs="Arial"/>
          <w:bCs/>
          <w:sz w:val="22"/>
          <w:szCs w:val="22"/>
        </w:rPr>
        <w:t xml:space="preserve"> </w:t>
      </w:r>
      <w:r w:rsidRPr="00EF6360">
        <w:rPr>
          <w:rFonts w:ascii="Calibri" w:hAnsi="Calibri" w:cs="Arial"/>
          <w:bCs/>
          <w:sz w:val="22"/>
          <w:szCs w:val="22"/>
        </w:rPr>
        <w:t>10-on-10: The Chronicles of Evolution</w:t>
      </w:r>
      <w:r>
        <w:rPr>
          <w:rFonts w:ascii="Calibri" w:hAnsi="Calibri" w:cs="Arial"/>
          <w:bCs/>
          <w:sz w:val="22"/>
          <w:szCs w:val="22"/>
        </w:rPr>
        <w:t>”,</w:t>
      </w:r>
      <w:r w:rsidR="00A576C8">
        <w:rPr>
          <w:rFonts w:ascii="Calibri" w:hAnsi="Calibri" w:cs="Arial"/>
          <w:bCs/>
          <w:sz w:val="22"/>
          <w:szCs w:val="22"/>
        </w:rPr>
        <w:t xml:space="preserve"> 18 April and </w:t>
      </w:r>
      <w:r>
        <w:rPr>
          <w:rFonts w:ascii="Calibri" w:hAnsi="Calibri" w:cs="Arial"/>
          <w:bCs/>
          <w:sz w:val="22"/>
          <w:szCs w:val="22"/>
        </w:rPr>
        <w:t>30 May 2017.</w:t>
      </w:r>
      <w:r w:rsidR="00A576C8">
        <w:rPr>
          <w:rFonts w:ascii="Calibri" w:hAnsi="Calibri" w:cs="Arial"/>
          <w:bCs/>
          <w:sz w:val="22"/>
          <w:szCs w:val="22"/>
        </w:rPr>
        <w:t xml:space="preserve"> 200 participants.</w:t>
      </w:r>
    </w:p>
    <w:p w14:paraId="4DFD9B73" w14:textId="073CC398" w:rsidR="00EC07D5" w:rsidRDefault="00A576C8" w:rsidP="007D4E3C">
      <w:pPr>
        <w:pStyle w:val="ListParagraph"/>
        <w:numPr>
          <w:ilvl w:val="0"/>
          <w:numId w:val="1"/>
        </w:numPr>
        <w:ind w:left="284" w:hanging="284"/>
        <w:rPr>
          <w:rFonts w:ascii="Calibri" w:hAnsi="Calibri" w:cs="Arial"/>
          <w:bCs/>
          <w:sz w:val="22"/>
          <w:szCs w:val="22"/>
        </w:rPr>
      </w:pPr>
      <w:r>
        <w:rPr>
          <w:rFonts w:ascii="Calibri" w:hAnsi="Calibri" w:cs="Arial"/>
          <w:bCs/>
          <w:sz w:val="22"/>
          <w:szCs w:val="22"/>
        </w:rPr>
        <w:t>T</w:t>
      </w:r>
      <w:r w:rsidRPr="00A576C8">
        <w:rPr>
          <w:rFonts w:ascii="Calibri" w:hAnsi="Calibri" w:cs="Arial"/>
          <w:bCs/>
          <w:sz w:val="22"/>
          <w:szCs w:val="22"/>
        </w:rPr>
        <w:t>he 2021 NUS Graduate Education Virtual Open House, September 22, 2021</w:t>
      </w:r>
      <w:r w:rsidR="007D4E3C">
        <w:rPr>
          <w:rFonts w:ascii="Calibri" w:hAnsi="Calibri" w:cs="Arial"/>
          <w:bCs/>
          <w:sz w:val="22"/>
          <w:szCs w:val="22"/>
        </w:rPr>
        <w:t>: “</w:t>
      </w:r>
      <w:r w:rsidR="007D4E3C" w:rsidRPr="007D4E3C">
        <w:rPr>
          <w:rFonts w:ascii="Calibri" w:hAnsi="Calibri" w:cs="Arial"/>
          <w:bCs/>
          <w:sz w:val="22"/>
          <w:szCs w:val="22"/>
        </w:rPr>
        <w:t>Small fish models for complex human diseases</w:t>
      </w:r>
      <w:r w:rsidR="007D4E3C">
        <w:rPr>
          <w:rFonts w:ascii="Calibri" w:hAnsi="Calibri" w:cs="Arial"/>
          <w:bCs/>
          <w:sz w:val="22"/>
          <w:szCs w:val="22"/>
        </w:rPr>
        <w:t>”; 80 participants.</w:t>
      </w:r>
    </w:p>
    <w:p w14:paraId="32E9C42B" w14:textId="0AC4DE9E" w:rsidR="00EC07D5" w:rsidRDefault="00EC07D5" w:rsidP="007D4E3C">
      <w:pPr>
        <w:pStyle w:val="ListParagraph"/>
        <w:numPr>
          <w:ilvl w:val="0"/>
          <w:numId w:val="1"/>
        </w:numPr>
        <w:ind w:left="284" w:hanging="284"/>
        <w:rPr>
          <w:rFonts w:ascii="Calibri" w:hAnsi="Calibri" w:cs="Arial"/>
          <w:bCs/>
          <w:sz w:val="22"/>
          <w:szCs w:val="22"/>
        </w:rPr>
      </w:pPr>
      <w:r w:rsidRPr="00EC07D5">
        <w:rPr>
          <w:rFonts w:ascii="Calibri" w:hAnsi="Calibri" w:cs="Arial"/>
          <w:bCs/>
          <w:sz w:val="22"/>
          <w:szCs w:val="22"/>
        </w:rPr>
        <w:t>Masterclass – Life Sciences | CHS @ NUS Open House 2022</w:t>
      </w:r>
      <w:r>
        <w:rPr>
          <w:rFonts w:ascii="Calibri" w:hAnsi="Calibri" w:cs="Arial"/>
          <w:bCs/>
          <w:sz w:val="22"/>
          <w:szCs w:val="22"/>
        </w:rPr>
        <w:t>, 08 Mar 2022: “Biology meets Medicine”; 150 participants.</w:t>
      </w:r>
    </w:p>
    <w:p w14:paraId="492E54C4" w14:textId="5BF13960" w:rsidR="00EF6360" w:rsidRDefault="00EF6360" w:rsidP="007D4E3C">
      <w:pPr>
        <w:pStyle w:val="ListParagraph"/>
        <w:numPr>
          <w:ilvl w:val="0"/>
          <w:numId w:val="1"/>
        </w:numPr>
        <w:ind w:left="284" w:hanging="284"/>
        <w:rPr>
          <w:rFonts w:ascii="Calibri" w:hAnsi="Calibri" w:cs="Arial"/>
          <w:bCs/>
          <w:sz w:val="22"/>
          <w:szCs w:val="22"/>
        </w:rPr>
      </w:pPr>
      <w:r w:rsidRPr="00EF6360">
        <w:rPr>
          <w:rFonts w:ascii="Calibri" w:hAnsi="Calibri" w:cs="Arial"/>
          <w:bCs/>
          <w:sz w:val="22"/>
          <w:szCs w:val="22"/>
        </w:rPr>
        <w:t>International Youth STEM Conference</w:t>
      </w:r>
      <w:r>
        <w:rPr>
          <w:rFonts w:ascii="Calibri" w:hAnsi="Calibri" w:cs="Arial"/>
          <w:bCs/>
          <w:sz w:val="22"/>
          <w:szCs w:val="22"/>
        </w:rPr>
        <w:t xml:space="preserve"> (IYSC) Singapore, 04 June 2022: “</w:t>
      </w:r>
      <w:r w:rsidRPr="00EF6360">
        <w:rPr>
          <w:rFonts w:ascii="Calibri" w:hAnsi="Calibri" w:cs="Arial"/>
          <w:bCs/>
          <w:sz w:val="22"/>
          <w:szCs w:val="22"/>
        </w:rPr>
        <w:t>Workshop on Analyzing Papers</w:t>
      </w:r>
      <w:r>
        <w:rPr>
          <w:rFonts w:ascii="Calibri" w:hAnsi="Calibri" w:cs="Arial"/>
          <w:bCs/>
          <w:sz w:val="22"/>
          <w:szCs w:val="22"/>
        </w:rPr>
        <w:t>”</w:t>
      </w:r>
      <w:r w:rsidR="00EC07D5">
        <w:rPr>
          <w:rFonts w:ascii="Calibri" w:hAnsi="Calibri" w:cs="Arial"/>
          <w:bCs/>
          <w:sz w:val="22"/>
          <w:szCs w:val="22"/>
        </w:rPr>
        <w:t>; 200 registered participants</w:t>
      </w:r>
      <w:r>
        <w:rPr>
          <w:rFonts w:ascii="Calibri" w:hAnsi="Calibri" w:cs="Arial"/>
          <w:bCs/>
          <w:sz w:val="22"/>
          <w:szCs w:val="22"/>
        </w:rPr>
        <w:t>.</w:t>
      </w:r>
    </w:p>
    <w:p w14:paraId="50330A4A" w14:textId="01A4BB6A" w:rsidR="00512D26" w:rsidRDefault="00512D26" w:rsidP="00512D26">
      <w:pPr>
        <w:pStyle w:val="ListParagraph"/>
        <w:numPr>
          <w:ilvl w:val="0"/>
          <w:numId w:val="1"/>
        </w:numPr>
        <w:ind w:left="284" w:hanging="284"/>
        <w:rPr>
          <w:rFonts w:ascii="Calibri" w:hAnsi="Calibri" w:cs="Arial"/>
          <w:bCs/>
          <w:sz w:val="22"/>
          <w:szCs w:val="22"/>
        </w:rPr>
      </w:pPr>
      <w:r>
        <w:rPr>
          <w:rFonts w:ascii="Calibri" w:hAnsi="Calibri" w:cs="Arial"/>
          <w:bCs/>
          <w:sz w:val="22"/>
          <w:szCs w:val="22"/>
        </w:rPr>
        <w:t>Talk at St. Andrew’s Junior College, Singapore, 23 Sept 2022: “</w:t>
      </w:r>
      <w:r w:rsidRPr="00512D26">
        <w:rPr>
          <w:rFonts w:ascii="Calibri" w:hAnsi="Calibri" w:cs="Arial"/>
          <w:bCs/>
          <w:sz w:val="22"/>
          <w:szCs w:val="22"/>
        </w:rPr>
        <w:t>Biology meets Medicin</w:t>
      </w:r>
      <w:r>
        <w:rPr>
          <w:rFonts w:ascii="Calibri" w:hAnsi="Calibri" w:cs="Arial"/>
          <w:bCs/>
          <w:sz w:val="22"/>
          <w:szCs w:val="22"/>
        </w:rPr>
        <w:t xml:space="preserve">e: </w:t>
      </w:r>
      <w:r w:rsidRPr="00512D26">
        <w:rPr>
          <w:rFonts w:ascii="Calibri" w:hAnsi="Calibri" w:cs="Arial"/>
          <w:bCs/>
          <w:sz w:val="22"/>
          <w:szCs w:val="22"/>
        </w:rPr>
        <w:t>Small fish models to discover new drugs for human osteoporosis”; 30 students</w:t>
      </w:r>
    </w:p>
    <w:p w14:paraId="7E8A28D9" w14:textId="1F4EA6D1" w:rsidR="004914A7" w:rsidRPr="00512D26" w:rsidRDefault="004914A7" w:rsidP="00512D26">
      <w:pPr>
        <w:pStyle w:val="ListParagraph"/>
        <w:numPr>
          <w:ilvl w:val="0"/>
          <w:numId w:val="1"/>
        </w:numPr>
        <w:ind w:left="284" w:hanging="284"/>
        <w:rPr>
          <w:rFonts w:ascii="Calibri" w:hAnsi="Calibri" w:cs="Arial"/>
          <w:bCs/>
          <w:sz w:val="22"/>
          <w:szCs w:val="22"/>
        </w:rPr>
      </w:pPr>
      <w:r>
        <w:rPr>
          <w:rFonts w:ascii="Calibri" w:hAnsi="Calibri" w:cs="Arial"/>
          <w:bCs/>
          <w:sz w:val="22"/>
          <w:szCs w:val="22"/>
        </w:rPr>
        <w:lastRenderedPageBreak/>
        <w:t>Talk at National Library Singapore, 27 Nov 2023: “</w:t>
      </w:r>
      <w:r w:rsidRPr="004914A7">
        <w:rPr>
          <w:rFonts w:ascii="Calibri" w:hAnsi="Calibri" w:cs="Arial"/>
          <w:bCs/>
          <w:sz w:val="22"/>
          <w:szCs w:val="22"/>
        </w:rPr>
        <w:t>Discover a new strategy on osteoporosis prevention via small fish models!</w:t>
      </w:r>
      <w:r>
        <w:rPr>
          <w:rFonts w:ascii="Calibri" w:hAnsi="Calibri" w:cs="Arial"/>
          <w:bCs/>
          <w:sz w:val="22"/>
          <w:szCs w:val="22"/>
        </w:rPr>
        <w:t>”; online, 200 attendees.</w:t>
      </w:r>
    </w:p>
    <w:p w14:paraId="09457CAF" w14:textId="77777777" w:rsidR="00EF6360" w:rsidRDefault="00EF6360" w:rsidP="00D833AB">
      <w:pPr>
        <w:rPr>
          <w:rFonts w:ascii="Calibri" w:hAnsi="Calibri" w:cs="Arial"/>
          <w:b/>
          <w:sz w:val="22"/>
          <w:szCs w:val="22"/>
        </w:rPr>
      </w:pPr>
    </w:p>
    <w:p w14:paraId="095C6CFD" w14:textId="796B3E1B" w:rsidR="00D833AB" w:rsidRPr="006070AC" w:rsidRDefault="006937C7" w:rsidP="00D833AB">
      <w:pPr>
        <w:rPr>
          <w:rFonts w:ascii="Calibri" w:hAnsi="Calibri" w:cs="Arial"/>
          <w:b/>
          <w:sz w:val="22"/>
          <w:szCs w:val="22"/>
        </w:rPr>
      </w:pPr>
      <w:r>
        <w:rPr>
          <w:rFonts w:ascii="Calibri" w:hAnsi="Calibri" w:cs="Arial"/>
          <w:b/>
          <w:sz w:val="22"/>
          <w:szCs w:val="22"/>
        </w:rPr>
        <w:t xml:space="preserve">PAST AND PRESENT </w:t>
      </w:r>
      <w:r w:rsidR="00D833AB" w:rsidRPr="002B5EB0">
        <w:rPr>
          <w:rFonts w:ascii="Calibri" w:hAnsi="Calibri" w:cs="Arial"/>
          <w:b/>
          <w:sz w:val="22"/>
          <w:szCs w:val="22"/>
        </w:rPr>
        <w:t>MEMBERS</w:t>
      </w:r>
      <w:r>
        <w:rPr>
          <w:rFonts w:ascii="Calibri" w:hAnsi="Calibri" w:cs="Arial"/>
          <w:b/>
          <w:sz w:val="22"/>
          <w:szCs w:val="22"/>
        </w:rPr>
        <w:t xml:space="preserve"> OF </w:t>
      </w:r>
      <w:r w:rsidR="00C22677">
        <w:rPr>
          <w:rFonts w:ascii="Calibri" w:hAnsi="Calibri" w:cs="Arial"/>
          <w:b/>
          <w:sz w:val="22"/>
          <w:szCs w:val="22"/>
        </w:rPr>
        <w:t xml:space="preserve">THE </w:t>
      </w:r>
      <w:r>
        <w:rPr>
          <w:rFonts w:ascii="Calibri" w:hAnsi="Calibri" w:cs="Arial"/>
          <w:b/>
          <w:sz w:val="22"/>
          <w:szCs w:val="22"/>
        </w:rPr>
        <w:t>WINKLER LAB</w:t>
      </w:r>
      <w:r w:rsidR="00D833AB" w:rsidRPr="002B5EB0">
        <w:rPr>
          <w:rFonts w:ascii="Calibri" w:hAnsi="Calibri" w:cs="Arial"/>
          <w:b/>
          <w:sz w:val="22"/>
          <w:szCs w:val="22"/>
        </w:rPr>
        <w:t>:</w:t>
      </w:r>
    </w:p>
    <w:p w14:paraId="39CDD484" w14:textId="542B8D0B" w:rsidR="00D833AB" w:rsidRPr="002B5EB0" w:rsidRDefault="00D833AB" w:rsidP="00D833AB">
      <w:pPr>
        <w:ind w:left="180" w:hanging="180"/>
        <w:rPr>
          <w:rFonts w:ascii="Calibri" w:hAnsi="Calibri" w:cs="Arial"/>
          <w:sz w:val="22"/>
          <w:szCs w:val="22"/>
          <w:u w:val="single"/>
        </w:rPr>
      </w:pPr>
      <w:r w:rsidRPr="002B5EB0">
        <w:rPr>
          <w:rFonts w:ascii="Calibri" w:hAnsi="Calibri" w:cs="Arial"/>
          <w:sz w:val="22"/>
          <w:szCs w:val="22"/>
          <w:u w:val="single"/>
        </w:rPr>
        <w:t>Postdoctoral Fellows</w:t>
      </w:r>
      <w:r w:rsidR="00E4616E">
        <w:rPr>
          <w:rFonts w:ascii="Calibri" w:hAnsi="Calibri" w:cs="Arial"/>
          <w:sz w:val="22"/>
          <w:szCs w:val="22"/>
          <w:u w:val="single"/>
        </w:rPr>
        <w:t xml:space="preserve"> (15)</w:t>
      </w:r>
      <w:r w:rsidRPr="002B5EB0">
        <w:rPr>
          <w:rFonts w:ascii="Calibri" w:hAnsi="Calibri" w:cs="Arial"/>
          <w:sz w:val="22"/>
          <w:szCs w:val="22"/>
          <w:u w:val="single"/>
        </w:rPr>
        <w:t>:</w:t>
      </w:r>
    </w:p>
    <w:p w14:paraId="285EA50B" w14:textId="7681902B" w:rsidR="00D833AB" w:rsidRPr="009F03C7" w:rsidRDefault="00D833AB" w:rsidP="00D833AB">
      <w:pPr>
        <w:ind w:left="720" w:hanging="720"/>
        <w:rPr>
          <w:rFonts w:ascii="Calibri" w:hAnsi="Calibri" w:cs="Arial"/>
          <w:sz w:val="22"/>
          <w:szCs w:val="22"/>
        </w:rPr>
      </w:pPr>
      <w:r w:rsidRPr="009F03C7">
        <w:rPr>
          <w:rFonts w:ascii="Calibri" w:hAnsi="Calibri" w:cs="Arial"/>
          <w:sz w:val="22"/>
          <w:szCs w:val="22"/>
        </w:rPr>
        <w:t xml:space="preserve">Joerg Renn (2006 – 2011; </w:t>
      </w:r>
      <w:r w:rsidR="00E4616E">
        <w:rPr>
          <w:rFonts w:ascii="Calibri" w:hAnsi="Calibri" w:cs="Arial"/>
          <w:sz w:val="22"/>
          <w:szCs w:val="22"/>
        </w:rPr>
        <w:t>then</w:t>
      </w:r>
      <w:r>
        <w:rPr>
          <w:rFonts w:ascii="Calibri" w:hAnsi="Calibri" w:cs="Arial"/>
          <w:sz w:val="22"/>
          <w:szCs w:val="22"/>
        </w:rPr>
        <w:t xml:space="preserve">: Senior Scientist, </w:t>
      </w:r>
      <w:r w:rsidRPr="009F03C7">
        <w:rPr>
          <w:rFonts w:ascii="Calibri" w:hAnsi="Calibri" w:cs="Arial"/>
          <w:sz w:val="22"/>
          <w:szCs w:val="22"/>
        </w:rPr>
        <w:t>GIGA Research Center, Liege, Belgium)</w:t>
      </w:r>
    </w:p>
    <w:p w14:paraId="51EE6FB6" w14:textId="77777777" w:rsidR="00D833AB" w:rsidRPr="009F03C7" w:rsidRDefault="00D833AB" w:rsidP="00D833AB">
      <w:pPr>
        <w:ind w:left="720" w:hanging="720"/>
        <w:rPr>
          <w:rFonts w:ascii="Calibri" w:hAnsi="Calibri" w:cs="Arial"/>
          <w:sz w:val="22"/>
          <w:szCs w:val="22"/>
        </w:rPr>
      </w:pPr>
      <w:r w:rsidRPr="009F03C7">
        <w:rPr>
          <w:rFonts w:ascii="Calibri" w:hAnsi="Calibri" w:cs="Arial"/>
          <w:sz w:val="22"/>
          <w:szCs w:val="22"/>
        </w:rPr>
        <w:t xml:space="preserve">Jan Brocher (2007 – 2010; </w:t>
      </w:r>
      <w:r>
        <w:rPr>
          <w:rFonts w:ascii="Calibri" w:hAnsi="Calibri" w:cs="Arial"/>
          <w:sz w:val="22"/>
          <w:szCs w:val="22"/>
        </w:rPr>
        <w:t>now</w:t>
      </w:r>
      <w:r w:rsidRPr="009F03C7">
        <w:rPr>
          <w:rFonts w:ascii="Calibri" w:hAnsi="Calibri" w:cs="Arial"/>
          <w:sz w:val="22"/>
          <w:szCs w:val="22"/>
        </w:rPr>
        <w:t xml:space="preserve">: </w:t>
      </w:r>
      <w:r w:rsidR="009B4D97">
        <w:rPr>
          <w:rFonts w:ascii="Calibri" w:hAnsi="Calibri" w:cs="Arial"/>
          <w:sz w:val="22"/>
          <w:szCs w:val="22"/>
        </w:rPr>
        <w:t>CEO at</w:t>
      </w:r>
      <w:r w:rsidRPr="009F03C7">
        <w:rPr>
          <w:rFonts w:ascii="Calibri" w:hAnsi="Calibri" w:cs="Arial"/>
          <w:sz w:val="22"/>
          <w:szCs w:val="22"/>
        </w:rPr>
        <w:t xml:space="preserve"> ‘Biovoxxel’, http://www.biovoxxel.de/)</w:t>
      </w:r>
    </w:p>
    <w:p w14:paraId="4340755B" w14:textId="50B5A0DB" w:rsidR="00D833AB" w:rsidRPr="009F03C7" w:rsidRDefault="00D833AB" w:rsidP="00D833AB">
      <w:pPr>
        <w:ind w:left="720" w:hanging="720"/>
        <w:rPr>
          <w:rFonts w:ascii="Calibri" w:hAnsi="Calibri" w:cs="Arial"/>
          <w:sz w:val="22"/>
          <w:szCs w:val="22"/>
        </w:rPr>
      </w:pPr>
      <w:r w:rsidRPr="009F03C7">
        <w:rPr>
          <w:rFonts w:ascii="Calibri" w:hAnsi="Calibri" w:cs="Arial"/>
          <w:sz w:val="22"/>
          <w:szCs w:val="22"/>
        </w:rPr>
        <w:t xml:space="preserve">Yin Jun (2007 - 2011; </w:t>
      </w:r>
      <w:r w:rsidR="009B4D97">
        <w:rPr>
          <w:rFonts w:ascii="Calibri" w:hAnsi="Calibri" w:cs="Arial"/>
          <w:sz w:val="22"/>
          <w:szCs w:val="22"/>
        </w:rPr>
        <w:t>then</w:t>
      </w:r>
      <w:r w:rsidRPr="009F03C7">
        <w:rPr>
          <w:rFonts w:ascii="Calibri" w:hAnsi="Calibri" w:cs="Arial"/>
          <w:sz w:val="22"/>
          <w:szCs w:val="22"/>
        </w:rPr>
        <w:t>: Postdoc at the U</w:t>
      </w:r>
      <w:r>
        <w:rPr>
          <w:rFonts w:ascii="Calibri" w:hAnsi="Calibri" w:cs="Arial"/>
          <w:sz w:val="22"/>
          <w:szCs w:val="22"/>
        </w:rPr>
        <w:t xml:space="preserve">C </w:t>
      </w:r>
      <w:r w:rsidRPr="009F03C7">
        <w:rPr>
          <w:rFonts w:ascii="Calibri" w:hAnsi="Calibri" w:cs="Arial"/>
          <w:sz w:val="22"/>
          <w:szCs w:val="22"/>
        </w:rPr>
        <w:t>Davis, USA</w:t>
      </w:r>
      <w:r>
        <w:rPr>
          <w:rFonts w:ascii="Calibri" w:hAnsi="Calibri" w:cs="Arial"/>
          <w:sz w:val="22"/>
          <w:szCs w:val="22"/>
        </w:rPr>
        <w:t>; Hagerman lab</w:t>
      </w:r>
      <w:r w:rsidRPr="009F03C7">
        <w:rPr>
          <w:rFonts w:ascii="Calibri" w:hAnsi="Calibri" w:cs="Arial"/>
          <w:sz w:val="22"/>
          <w:szCs w:val="22"/>
        </w:rPr>
        <w:t>)</w:t>
      </w:r>
    </w:p>
    <w:p w14:paraId="1AE2EE8A" w14:textId="77777777" w:rsidR="00D833AB" w:rsidRPr="009F03C7" w:rsidRDefault="00D833AB" w:rsidP="00D833AB">
      <w:pPr>
        <w:ind w:left="720" w:hanging="720"/>
        <w:rPr>
          <w:rFonts w:ascii="Calibri" w:hAnsi="Calibri" w:cs="Arial"/>
          <w:sz w:val="22"/>
          <w:szCs w:val="22"/>
        </w:rPr>
      </w:pPr>
      <w:r w:rsidRPr="009F03C7">
        <w:rPr>
          <w:rFonts w:ascii="Calibri" w:hAnsi="Calibri" w:cs="Arial"/>
          <w:sz w:val="22"/>
          <w:szCs w:val="22"/>
        </w:rPr>
        <w:t xml:space="preserve">To Thanh Thuy (2007 – 2012; </w:t>
      </w:r>
      <w:r>
        <w:rPr>
          <w:rFonts w:ascii="Calibri" w:hAnsi="Calibri" w:cs="Arial"/>
          <w:sz w:val="22"/>
          <w:szCs w:val="22"/>
        </w:rPr>
        <w:t>now</w:t>
      </w:r>
      <w:r w:rsidRPr="009F03C7">
        <w:rPr>
          <w:rFonts w:ascii="Calibri" w:hAnsi="Calibri" w:cs="Arial"/>
          <w:sz w:val="22"/>
          <w:szCs w:val="22"/>
        </w:rPr>
        <w:t>: Faculty position at University of Hanoi</w:t>
      </w:r>
      <w:r>
        <w:rPr>
          <w:rFonts w:ascii="Calibri" w:hAnsi="Calibri" w:cs="Arial"/>
          <w:sz w:val="22"/>
          <w:szCs w:val="22"/>
        </w:rPr>
        <w:t>, Vietnam</w:t>
      </w:r>
      <w:r w:rsidRPr="009F03C7">
        <w:rPr>
          <w:rFonts w:ascii="Calibri" w:hAnsi="Calibri" w:cs="Arial"/>
          <w:sz w:val="22"/>
          <w:szCs w:val="22"/>
        </w:rPr>
        <w:t>)</w:t>
      </w:r>
    </w:p>
    <w:p w14:paraId="0EE5ECBE" w14:textId="642E8EF4" w:rsidR="00D833AB" w:rsidRPr="009F03C7" w:rsidRDefault="00D833AB" w:rsidP="00D833AB">
      <w:pPr>
        <w:ind w:left="720" w:hanging="720"/>
        <w:rPr>
          <w:rFonts w:ascii="Calibri" w:hAnsi="Calibri" w:cs="Arial"/>
          <w:sz w:val="22"/>
          <w:szCs w:val="22"/>
        </w:rPr>
      </w:pPr>
      <w:r w:rsidRPr="009F03C7">
        <w:rPr>
          <w:rFonts w:ascii="Calibri" w:hAnsi="Calibri" w:cs="Arial"/>
          <w:sz w:val="22"/>
          <w:szCs w:val="22"/>
        </w:rPr>
        <w:t xml:space="preserve">Anita Buettner (2011 – </w:t>
      </w:r>
      <w:r w:rsidR="007F20CD">
        <w:rPr>
          <w:rFonts w:ascii="Calibri" w:hAnsi="Calibri" w:cs="Arial"/>
          <w:sz w:val="22"/>
          <w:szCs w:val="22"/>
        </w:rPr>
        <w:t xml:space="preserve">2014; </w:t>
      </w:r>
      <w:r w:rsidR="00E4616E">
        <w:rPr>
          <w:rFonts w:ascii="Calibri" w:hAnsi="Calibri" w:cs="Arial"/>
          <w:sz w:val="22"/>
          <w:szCs w:val="22"/>
        </w:rPr>
        <w:t>then</w:t>
      </w:r>
      <w:r w:rsidR="007F20CD">
        <w:rPr>
          <w:rFonts w:ascii="Calibri" w:hAnsi="Calibri" w:cs="Arial"/>
          <w:sz w:val="22"/>
          <w:szCs w:val="22"/>
        </w:rPr>
        <w:t xml:space="preserve">: </w:t>
      </w:r>
      <w:r w:rsidR="009B4D97">
        <w:rPr>
          <w:rFonts w:ascii="Calibri" w:hAnsi="Calibri" w:cs="Arial"/>
          <w:sz w:val="22"/>
          <w:szCs w:val="22"/>
        </w:rPr>
        <w:t xml:space="preserve">Staff scientist </w:t>
      </w:r>
      <w:r w:rsidR="007F20CD">
        <w:rPr>
          <w:rFonts w:ascii="Calibri" w:hAnsi="Calibri" w:cs="Arial"/>
          <w:sz w:val="22"/>
          <w:szCs w:val="22"/>
        </w:rPr>
        <w:t>at University of Dresden, Germany</w:t>
      </w:r>
      <w:r w:rsidRPr="009F03C7">
        <w:rPr>
          <w:rFonts w:ascii="Calibri" w:hAnsi="Calibri" w:cs="Arial"/>
          <w:sz w:val="22"/>
          <w:szCs w:val="22"/>
        </w:rPr>
        <w:t>)</w:t>
      </w:r>
    </w:p>
    <w:p w14:paraId="25B7E8E0" w14:textId="77777777" w:rsidR="00D833AB" w:rsidRPr="009F03C7" w:rsidRDefault="00D833AB" w:rsidP="00D833AB">
      <w:pPr>
        <w:ind w:left="720" w:hanging="720"/>
        <w:rPr>
          <w:rFonts w:ascii="Calibri" w:hAnsi="Calibri" w:cs="Arial"/>
          <w:sz w:val="22"/>
          <w:szCs w:val="22"/>
        </w:rPr>
      </w:pPr>
      <w:r w:rsidRPr="009F03C7">
        <w:rPr>
          <w:rFonts w:ascii="Calibri" w:hAnsi="Calibri" w:cs="Arial"/>
          <w:sz w:val="22"/>
          <w:szCs w:val="22"/>
        </w:rPr>
        <w:t xml:space="preserve">Leslie Huber (2013 – </w:t>
      </w:r>
      <w:r w:rsidR="009B4D97">
        <w:rPr>
          <w:rFonts w:ascii="Calibri" w:hAnsi="Calibri" w:cs="Arial"/>
          <w:sz w:val="22"/>
          <w:szCs w:val="22"/>
        </w:rPr>
        <w:t>2014; then</w:t>
      </w:r>
      <w:r>
        <w:rPr>
          <w:rFonts w:ascii="Calibri" w:hAnsi="Calibri" w:cs="Arial"/>
          <w:sz w:val="22"/>
          <w:szCs w:val="22"/>
        </w:rPr>
        <w:t>: Application Scientist at Perkin Elmer</w:t>
      </w:r>
      <w:r w:rsidRPr="009F03C7">
        <w:rPr>
          <w:rFonts w:ascii="Calibri" w:hAnsi="Calibri" w:cs="Arial"/>
          <w:sz w:val="22"/>
          <w:szCs w:val="22"/>
        </w:rPr>
        <w:t>)</w:t>
      </w:r>
    </w:p>
    <w:p w14:paraId="1B6DA787" w14:textId="77777777" w:rsidR="00D833AB" w:rsidRDefault="00D833AB" w:rsidP="00D833AB">
      <w:pPr>
        <w:ind w:left="720" w:hanging="720"/>
        <w:rPr>
          <w:rFonts w:ascii="Calibri" w:hAnsi="Calibri" w:cs="Arial"/>
          <w:sz w:val="22"/>
          <w:szCs w:val="22"/>
        </w:rPr>
      </w:pPr>
      <w:r w:rsidRPr="009F03C7">
        <w:rPr>
          <w:rFonts w:ascii="Calibri" w:hAnsi="Calibri" w:cs="Arial"/>
          <w:sz w:val="22"/>
          <w:szCs w:val="22"/>
        </w:rPr>
        <w:t xml:space="preserve">Martin Graf (2013 – </w:t>
      </w:r>
      <w:r>
        <w:rPr>
          <w:rFonts w:ascii="Calibri" w:hAnsi="Calibri" w:cs="Arial"/>
          <w:sz w:val="22"/>
          <w:szCs w:val="22"/>
        </w:rPr>
        <w:t xml:space="preserve">2014; now: Postdoc at Duke-NUS; </w:t>
      </w:r>
      <w:r w:rsidR="009B4D97">
        <w:rPr>
          <w:rFonts w:ascii="Calibri" w:hAnsi="Calibri" w:cs="Arial"/>
          <w:sz w:val="22"/>
          <w:szCs w:val="22"/>
        </w:rPr>
        <w:t xml:space="preserve">George </w:t>
      </w:r>
      <w:r>
        <w:rPr>
          <w:rFonts w:ascii="Calibri" w:hAnsi="Calibri" w:cs="Arial"/>
          <w:sz w:val="22"/>
          <w:szCs w:val="22"/>
        </w:rPr>
        <w:t>Augustine lab</w:t>
      </w:r>
      <w:r w:rsidRPr="009F03C7">
        <w:rPr>
          <w:rFonts w:ascii="Calibri" w:hAnsi="Calibri" w:cs="Arial"/>
          <w:sz w:val="22"/>
          <w:szCs w:val="22"/>
        </w:rPr>
        <w:t>)</w:t>
      </w:r>
    </w:p>
    <w:p w14:paraId="58C0AAD3" w14:textId="02F3FAC7" w:rsidR="009B4D97" w:rsidRDefault="009B4D97" w:rsidP="009B4D97">
      <w:pPr>
        <w:ind w:left="720" w:hanging="720"/>
        <w:rPr>
          <w:rFonts w:ascii="Calibri" w:hAnsi="Calibri" w:cs="Arial"/>
          <w:sz w:val="22"/>
          <w:szCs w:val="22"/>
        </w:rPr>
      </w:pPr>
      <w:r>
        <w:rPr>
          <w:rFonts w:ascii="Calibri" w:hAnsi="Calibri" w:cs="Arial"/>
          <w:sz w:val="22"/>
          <w:szCs w:val="22"/>
        </w:rPr>
        <w:t xml:space="preserve">Zoltan Spiro (2014 – 2016; </w:t>
      </w:r>
      <w:r w:rsidR="00E4616E">
        <w:rPr>
          <w:rFonts w:ascii="Calibri" w:hAnsi="Calibri" w:cs="Arial"/>
          <w:sz w:val="22"/>
          <w:szCs w:val="22"/>
        </w:rPr>
        <w:t>then</w:t>
      </w:r>
      <w:r>
        <w:rPr>
          <w:rFonts w:ascii="Calibri" w:hAnsi="Calibri" w:cs="Arial"/>
          <w:sz w:val="22"/>
          <w:szCs w:val="22"/>
        </w:rPr>
        <w:t>: Postdoc at IST Austria; Carl-Philipp Heisenberg lab)</w:t>
      </w:r>
    </w:p>
    <w:p w14:paraId="7266571C" w14:textId="1F18B307" w:rsidR="00D833AB" w:rsidRDefault="00D833AB" w:rsidP="00D833AB">
      <w:pPr>
        <w:ind w:left="720" w:hanging="720"/>
        <w:rPr>
          <w:rFonts w:ascii="Calibri" w:hAnsi="Calibri" w:cs="Arial"/>
          <w:sz w:val="22"/>
          <w:szCs w:val="22"/>
        </w:rPr>
      </w:pPr>
      <w:r>
        <w:rPr>
          <w:rFonts w:ascii="Calibri" w:hAnsi="Calibri" w:cs="Arial"/>
          <w:sz w:val="22"/>
          <w:szCs w:val="22"/>
        </w:rPr>
        <w:t xml:space="preserve">Tao Shijie (2014 – </w:t>
      </w:r>
      <w:r w:rsidR="00F67196">
        <w:rPr>
          <w:rFonts w:ascii="Calibri" w:hAnsi="Calibri" w:cs="Arial"/>
          <w:sz w:val="22"/>
          <w:szCs w:val="22"/>
        </w:rPr>
        <w:t>2021</w:t>
      </w:r>
      <w:r>
        <w:rPr>
          <w:rFonts w:ascii="Calibri" w:hAnsi="Calibri" w:cs="Arial"/>
          <w:sz w:val="22"/>
          <w:szCs w:val="22"/>
        </w:rPr>
        <w:t>)</w:t>
      </w:r>
    </w:p>
    <w:p w14:paraId="5B28D40B" w14:textId="6384B59C" w:rsidR="007739BA" w:rsidRDefault="007739BA" w:rsidP="00D833AB">
      <w:pPr>
        <w:ind w:left="720" w:hanging="720"/>
        <w:rPr>
          <w:rFonts w:ascii="Calibri" w:hAnsi="Calibri" w:cs="Arial"/>
          <w:sz w:val="22"/>
          <w:szCs w:val="22"/>
        </w:rPr>
      </w:pPr>
      <w:r>
        <w:rPr>
          <w:rFonts w:ascii="Calibri" w:hAnsi="Calibri" w:cs="Arial"/>
          <w:sz w:val="22"/>
          <w:szCs w:val="22"/>
        </w:rPr>
        <w:t xml:space="preserve">Husvinee Sundaramurthi (2016 – </w:t>
      </w:r>
      <w:r w:rsidR="009B4D97">
        <w:rPr>
          <w:rFonts w:ascii="Calibri" w:hAnsi="Calibri" w:cs="Arial"/>
          <w:sz w:val="22"/>
          <w:szCs w:val="22"/>
        </w:rPr>
        <w:t>2017; then</w:t>
      </w:r>
      <w:r w:rsidR="00E4616E">
        <w:rPr>
          <w:rFonts w:ascii="Calibri" w:hAnsi="Calibri" w:cs="Arial"/>
          <w:sz w:val="22"/>
          <w:szCs w:val="22"/>
        </w:rPr>
        <w:t>:</w:t>
      </w:r>
      <w:r w:rsidR="009B4D97">
        <w:rPr>
          <w:rFonts w:ascii="Calibri" w:hAnsi="Calibri" w:cs="Arial"/>
          <w:sz w:val="22"/>
          <w:szCs w:val="22"/>
        </w:rPr>
        <w:t xml:space="preserve"> Postdoc at University of Dublin; Breandan Kennedy lab</w:t>
      </w:r>
      <w:r>
        <w:rPr>
          <w:rFonts w:ascii="Calibri" w:hAnsi="Calibri" w:cs="Arial"/>
          <w:sz w:val="22"/>
          <w:szCs w:val="22"/>
        </w:rPr>
        <w:t>)</w:t>
      </w:r>
    </w:p>
    <w:p w14:paraId="485B8209" w14:textId="77777777" w:rsidR="001664AF" w:rsidRDefault="001664AF" w:rsidP="00D833AB">
      <w:pPr>
        <w:ind w:left="720" w:hanging="720"/>
        <w:rPr>
          <w:rFonts w:ascii="Calibri" w:hAnsi="Calibri" w:cs="Arial"/>
          <w:sz w:val="22"/>
          <w:szCs w:val="22"/>
        </w:rPr>
      </w:pPr>
      <w:r w:rsidRPr="001664AF">
        <w:rPr>
          <w:rFonts w:ascii="Calibri" w:hAnsi="Calibri" w:cs="Arial"/>
          <w:sz w:val="22"/>
          <w:szCs w:val="22"/>
        </w:rPr>
        <w:t>Pha</w:t>
      </w:r>
      <w:r>
        <w:rPr>
          <w:rFonts w:ascii="Calibri" w:hAnsi="Calibri" w:cs="Arial"/>
          <w:sz w:val="22"/>
          <w:szCs w:val="22"/>
        </w:rPr>
        <w:t>n Quang Tien (2017 – present)</w:t>
      </w:r>
    </w:p>
    <w:p w14:paraId="79987D84" w14:textId="127DDA50" w:rsidR="00D833AB" w:rsidRDefault="001C3847" w:rsidP="00C22677">
      <w:pPr>
        <w:ind w:left="720" w:hanging="720"/>
        <w:rPr>
          <w:rFonts w:ascii="Calibri" w:hAnsi="Calibri" w:cs="Arial"/>
          <w:sz w:val="22"/>
          <w:szCs w:val="22"/>
        </w:rPr>
      </w:pPr>
      <w:r>
        <w:rPr>
          <w:rFonts w:ascii="Calibri" w:hAnsi="Calibri" w:cs="Arial"/>
          <w:sz w:val="22"/>
          <w:szCs w:val="22"/>
        </w:rPr>
        <w:t xml:space="preserve">Serene Gwee (2018 – </w:t>
      </w:r>
      <w:r w:rsidR="00F67196">
        <w:rPr>
          <w:rFonts w:ascii="Calibri" w:hAnsi="Calibri" w:cs="Arial"/>
          <w:sz w:val="22"/>
          <w:szCs w:val="22"/>
        </w:rPr>
        <w:t>2021</w:t>
      </w:r>
      <w:r>
        <w:rPr>
          <w:rFonts w:ascii="Calibri" w:hAnsi="Calibri" w:cs="Arial"/>
          <w:sz w:val="22"/>
          <w:szCs w:val="22"/>
        </w:rPr>
        <w:t>)</w:t>
      </w:r>
    </w:p>
    <w:p w14:paraId="79F2162F" w14:textId="3AA04FD4" w:rsidR="00634F7F" w:rsidRDefault="00634F7F" w:rsidP="00C22677">
      <w:pPr>
        <w:ind w:left="720" w:hanging="720"/>
        <w:rPr>
          <w:rFonts w:ascii="Calibri" w:hAnsi="Calibri" w:cs="Arial"/>
          <w:sz w:val="22"/>
          <w:szCs w:val="22"/>
        </w:rPr>
      </w:pPr>
      <w:r>
        <w:rPr>
          <w:rFonts w:ascii="Calibri" w:hAnsi="Calibri" w:cs="Arial"/>
          <w:sz w:val="22"/>
          <w:szCs w:val="22"/>
        </w:rPr>
        <w:t xml:space="preserve">Hannah Louis Smith (2019 – </w:t>
      </w:r>
      <w:r w:rsidR="00F67196">
        <w:rPr>
          <w:rFonts w:ascii="Calibri" w:hAnsi="Calibri" w:cs="Arial"/>
          <w:sz w:val="22"/>
          <w:szCs w:val="22"/>
        </w:rPr>
        <w:t>2021</w:t>
      </w:r>
      <w:r w:rsidR="00E4616E">
        <w:rPr>
          <w:rFonts w:ascii="Calibri" w:hAnsi="Calibri" w:cs="Arial"/>
          <w:sz w:val="22"/>
          <w:szCs w:val="22"/>
        </w:rPr>
        <w:t>; then: Postdoc in T. Gillingwater’s lab, Univ of Edinburgh, UK</w:t>
      </w:r>
      <w:r>
        <w:rPr>
          <w:rFonts w:ascii="Calibri" w:hAnsi="Calibri" w:cs="Arial"/>
          <w:sz w:val="22"/>
          <w:szCs w:val="22"/>
        </w:rPr>
        <w:t>)</w:t>
      </w:r>
    </w:p>
    <w:p w14:paraId="04282BE2" w14:textId="67569250" w:rsidR="00016E7C" w:rsidRDefault="00016E7C" w:rsidP="00C22677">
      <w:pPr>
        <w:ind w:left="720" w:hanging="720"/>
        <w:rPr>
          <w:rFonts w:ascii="Calibri" w:hAnsi="Calibri" w:cs="Arial"/>
          <w:sz w:val="22"/>
          <w:szCs w:val="22"/>
        </w:rPr>
      </w:pPr>
      <w:r>
        <w:rPr>
          <w:rFonts w:ascii="Calibri" w:hAnsi="Calibri" w:cs="Arial"/>
          <w:sz w:val="22"/>
          <w:szCs w:val="22"/>
        </w:rPr>
        <w:t xml:space="preserve">Tan Wen Hui (2020 – </w:t>
      </w:r>
      <w:r w:rsidR="00512D26">
        <w:rPr>
          <w:rFonts w:ascii="Calibri" w:hAnsi="Calibri" w:cs="Arial"/>
          <w:sz w:val="22"/>
          <w:szCs w:val="22"/>
        </w:rPr>
        <w:t>2023; then: Postdoc in Didier Stainer’s lab, MPI Bad Nauheim, Germany</w:t>
      </w:r>
      <w:r>
        <w:rPr>
          <w:rFonts w:ascii="Calibri" w:hAnsi="Calibri" w:cs="Arial"/>
          <w:sz w:val="22"/>
          <w:szCs w:val="22"/>
        </w:rPr>
        <w:t>)</w:t>
      </w:r>
    </w:p>
    <w:p w14:paraId="5792181C" w14:textId="1E32EEBC" w:rsidR="00B807C5" w:rsidRPr="002B5EB0" w:rsidRDefault="00B807C5" w:rsidP="00C22677">
      <w:pPr>
        <w:ind w:left="720" w:hanging="720"/>
        <w:rPr>
          <w:rFonts w:ascii="Calibri" w:hAnsi="Calibri" w:cs="Arial"/>
          <w:sz w:val="22"/>
          <w:szCs w:val="22"/>
        </w:rPr>
      </w:pPr>
      <w:r>
        <w:rPr>
          <w:rFonts w:ascii="Calibri" w:hAnsi="Calibri" w:cs="Arial"/>
          <w:sz w:val="22"/>
          <w:szCs w:val="22"/>
        </w:rPr>
        <w:t>Le Yao (2022 – present)</w:t>
      </w:r>
    </w:p>
    <w:p w14:paraId="6A142085" w14:textId="77777777" w:rsidR="001C3847" w:rsidRDefault="001C3847" w:rsidP="00D833AB">
      <w:pPr>
        <w:ind w:left="720" w:hanging="720"/>
        <w:rPr>
          <w:rFonts w:ascii="Calibri" w:hAnsi="Calibri" w:cs="Arial"/>
          <w:sz w:val="22"/>
          <w:szCs w:val="22"/>
          <w:u w:val="single"/>
        </w:rPr>
      </w:pPr>
    </w:p>
    <w:p w14:paraId="213079FE" w14:textId="682050A4" w:rsidR="00D833AB" w:rsidRPr="002B5EB0" w:rsidRDefault="00D833AB" w:rsidP="00D833AB">
      <w:pPr>
        <w:ind w:left="720" w:hanging="720"/>
        <w:rPr>
          <w:rFonts w:ascii="Calibri" w:hAnsi="Calibri" w:cs="Arial"/>
          <w:sz w:val="22"/>
          <w:szCs w:val="22"/>
          <w:u w:val="single"/>
        </w:rPr>
      </w:pPr>
      <w:r w:rsidRPr="002B5EB0">
        <w:rPr>
          <w:rFonts w:ascii="Calibri" w:hAnsi="Calibri" w:cs="Arial"/>
          <w:sz w:val="22"/>
          <w:szCs w:val="22"/>
          <w:u w:val="single"/>
        </w:rPr>
        <w:t>PhD students</w:t>
      </w:r>
      <w:r w:rsidR="00E4616E">
        <w:rPr>
          <w:rFonts w:ascii="Calibri" w:hAnsi="Calibri" w:cs="Arial"/>
          <w:sz w:val="22"/>
          <w:szCs w:val="22"/>
          <w:u w:val="single"/>
        </w:rPr>
        <w:t xml:space="preserve"> (24)</w:t>
      </w:r>
      <w:r w:rsidRPr="002B5EB0">
        <w:rPr>
          <w:rFonts w:ascii="Calibri" w:hAnsi="Calibri" w:cs="Arial"/>
          <w:sz w:val="22"/>
          <w:szCs w:val="22"/>
          <w:u w:val="single"/>
        </w:rPr>
        <w:t>:</w:t>
      </w:r>
    </w:p>
    <w:p w14:paraId="5BC4B96C" w14:textId="77777777" w:rsidR="00D833AB" w:rsidRPr="009B3F86" w:rsidRDefault="00D833AB" w:rsidP="00D833AB">
      <w:pPr>
        <w:ind w:left="720" w:hanging="720"/>
        <w:rPr>
          <w:rFonts w:ascii="Calibri" w:hAnsi="Calibri" w:cs="Arial"/>
          <w:sz w:val="22"/>
          <w:szCs w:val="22"/>
        </w:rPr>
      </w:pPr>
      <w:r w:rsidRPr="009B3F86">
        <w:rPr>
          <w:rFonts w:ascii="Calibri" w:hAnsi="Calibri" w:cs="Arial"/>
          <w:sz w:val="22"/>
          <w:szCs w:val="22"/>
        </w:rPr>
        <w:t xml:space="preserve">Harun Elmasri (2002 – 2005; </w:t>
      </w:r>
      <w:r w:rsidR="009B4D97">
        <w:rPr>
          <w:rFonts w:ascii="Calibri" w:hAnsi="Calibri" w:cs="Arial"/>
          <w:sz w:val="22"/>
          <w:szCs w:val="22"/>
        </w:rPr>
        <w:t>then</w:t>
      </w:r>
      <w:r w:rsidRPr="009B3F86">
        <w:rPr>
          <w:rFonts w:ascii="Calibri" w:hAnsi="Calibri" w:cs="Arial"/>
          <w:sz w:val="22"/>
          <w:szCs w:val="22"/>
        </w:rPr>
        <w:t>: Postdoc at Harvard Medical School,</w:t>
      </w:r>
      <w:r w:rsidR="00E22E9A" w:rsidRPr="00E22E9A">
        <w:t xml:space="preserve"> </w:t>
      </w:r>
      <w:r w:rsidR="00E22E9A" w:rsidRPr="00E22E9A">
        <w:rPr>
          <w:rFonts w:ascii="Calibri" w:hAnsi="Calibri" w:cs="Arial"/>
          <w:sz w:val="22"/>
          <w:szCs w:val="22"/>
        </w:rPr>
        <w:t>Sule Cataltepe</w:t>
      </w:r>
      <w:r w:rsidR="00E22E9A">
        <w:rPr>
          <w:rFonts w:ascii="Calibri" w:hAnsi="Calibri" w:cs="Arial"/>
          <w:sz w:val="22"/>
          <w:szCs w:val="22"/>
        </w:rPr>
        <w:t xml:space="preserve"> lab</w:t>
      </w:r>
      <w:r w:rsidR="009B4D97">
        <w:rPr>
          <w:rFonts w:ascii="Calibri" w:hAnsi="Calibri" w:cs="Arial"/>
          <w:sz w:val="22"/>
          <w:szCs w:val="22"/>
        </w:rPr>
        <w:t>;</w:t>
      </w:r>
      <w:r w:rsidRPr="009B3F86">
        <w:rPr>
          <w:rFonts w:ascii="Calibri" w:hAnsi="Calibri" w:cs="Arial"/>
          <w:sz w:val="22"/>
          <w:szCs w:val="22"/>
        </w:rPr>
        <w:t>)</w:t>
      </w:r>
    </w:p>
    <w:p w14:paraId="250A4E43" w14:textId="77777777" w:rsidR="00D833AB" w:rsidRPr="009B3F86" w:rsidRDefault="00D833AB" w:rsidP="00D833AB">
      <w:pPr>
        <w:ind w:left="720" w:hanging="720"/>
        <w:rPr>
          <w:rFonts w:ascii="Calibri" w:hAnsi="Calibri" w:cs="Arial"/>
          <w:sz w:val="22"/>
          <w:szCs w:val="22"/>
        </w:rPr>
      </w:pPr>
      <w:r w:rsidRPr="009B3F86">
        <w:rPr>
          <w:rFonts w:ascii="Calibri" w:hAnsi="Calibri" w:cs="Arial"/>
          <w:sz w:val="22"/>
          <w:szCs w:val="22"/>
        </w:rPr>
        <w:t xml:space="preserve">Matthias Schaefer (2002 – 2005; Boehringer Fellow; </w:t>
      </w:r>
      <w:r w:rsidR="009B4D97">
        <w:rPr>
          <w:rFonts w:ascii="Calibri" w:hAnsi="Calibri" w:cs="Arial"/>
          <w:sz w:val="22"/>
          <w:szCs w:val="22"/>
        </w:rPr>
        <w:t>then</w:t>
      </w:r>
      <w:r w:rsidRPr="009B3F86">
        <w:rPr>
          <w:rFonts w:ascii="Calibri" w:hAnsi="Calibri" w:cs="Arial"/>
          <w:sz w:val="22"/>
          <w:szCs w:val="22"/>
        </w:rPr>
        <w:t xml:space="preserve">: </w:t>
      </w:r>
      <w:r w:rsidR="009B4D97">
        <w:rPr>
          <w:rFonts w:ascii="Calibri" w:hAnsi="Calibri" w:cs="Arial"/>
          <w:sz w:val="22"/>
          <w:szCs w:val="22"/>
        </w:rPr>
        <w:t xml:space="preserve">Postdoc at </w:t>
      </w:r>
      <w:r w:rsidRPr="009B3F86">
        <w:rPr>
          <w:rFonts w:ascii="Calibri" w:hAnsi="Calibri" w:cs="Arial"/>
          <w:sz w:val="22"/>
          <w:szCs w:val="22"/>
        </w:rPr>
        <w:t>ETH Zurich</w:t>
      </w:r>
      <w:r w:rsidR="00E22E9A">
        <w:rPr>
          <w:rFonts w:ascii="Calibri" w:hAnsi="Calibri" w:cs="Arial"/>
          <w:sz w:val="22"/>
          <w:szCs w:val="22"/>
        </w:rPr>
        <w:t>; Sabine Werner lab</w:t>
      </w:r>
      <w:r w:rsidRPr="009B3F86">
        <w:rPr>
          <w:rFonts w:ascii="Calibri" w:hAnsi="Calibri" w:cs="Arial"/>
          <w:sz w:val="22"/>
          <w:szCs w:val="22"/>
        </w:rPr>
        <w:t>)</w:t>
      </w:r>
    </w:p>
    <w:p w14:paraId="176914A5" w14:textId="77777777" w:rsidR="00D833AB" w:rsidRPr="009B3F86" w:rsidRDefault="00D833AB" w:rsidP="00D833AB">
      <w:pPr>
        <w:ind w:left="720" w:hanging="720"/>
        <w:rPr>
          <w:rFonts w:ascii="Calibri" w:hAnsi="Calibri" w:cs="Arial"/>
          <w:sz w:val="22"/>
          <w:szCs w:val="22"/>
        </w:rPr>
      </w:pPr>
      <w:r w:rsidRPr="009B3F86">
        <w:rPr>
          <w:rFonts w:ascii="Calibri" w:hAnsi="Calibri" w:cs="Arial"/>
          <w:sz w:val="22"/>
          <w:szCs w:val="22"/>
        </w:rPr>
        <w:t xml:space="preserve">Daniel Liedtke (2003 – 2007; </w:t>
      </w:r>
      <w:r w:rsidR="001C3847">
        <w:rPr>
          <w:rFonts w:ascii="Calibri" w:hAnsi="Calibri" w:cs="Arial"/>
          <w:sz w:val="22"/>
          <w:szCs w:val="22"/>
        </w:rPr>
        <w:t>then</w:t>
      </w:r>
      <w:r w:rsidR="00E22E9A">
        <w:rPr>
          <w:rFonts w:ascii="Calibri" w:hAnsi="Calibri" w:cs="Arial"/>
          <w:sz w:val="22"/>
          <w:szCs w:val="22"/>
        </w:rPr>
        <w:t xml:space="preserve">: </w:t>
      </w:r>
      <w:r w:rsidR="001C3847">
        <w:rPr>
          <w:rFonts w:ascii="Calibri" w:hAnsi="Calibri" w:cs="Arial"/>
          <w:sz w:val="22"/>
          <w:szCs w:val="22"/>
        </w:rPr>
        <w:t>Postdoc</w:t>
      </w:r>
      <w:r w:rsidR="00E22E9A">
        <w:rPr>
          <w:rFonts w:ascii="Calibri" w:hAnsi="Calibri" w:cs="Arial"/>
          <w:sz w:val="22"/>
          <w:szCs w:val="22"/>
        </w:rPr>
        <w:t xml:space="preserve"> at Univ</w:t>
      </w:r>
      <w:r w:rsidRPr="009B3F86">
        <w:rPr>
          <w:rFonts w:ascii="Calibri" w:hAnsi="Calibri" w:cs="Arial"/>
          <w:sz w:val="22"/>
          <w:szCs w:val="22"/>
        </w:rPr>
        <w:t xml:space="preserve"> of Wuerzburg</w:t>
      </w:r>
      <w:r w:rsidR="00E22E9A">
        <w:rPr>
          <w:rFonts w:ascii="Calibri" w:hAnsi="Calibri" w:cs="Arial"/>
          <w:sz w:val="22"/>
          <w:szCs w:val="22"/>
        </w:rPr>
        <w:t>; Eva Klopocki lab</w:t>
      </w:r>
      <w:r w:rsidRPr="009B3F86">
        <w:rPr>
          <w:rFonts w:ascii="Calibri" w:hAnsi="Calibri" w:cs="Arial"/>
          <w:sz w:val="22"/>
          <w:szCs w:val="22"/>
        </w:rPr>
        <w:t>)</w:t>
      </w:r>
    </w:p>
    <w:p w14:paraId="3549A92D" w14:textId="77777777" w:rsidR="00D833AB" w:rsidRPr="009B3F86" w:rsidRDefault="00D833AB" w:rsidP="00D833AB">
      <w:pPr>
        <w:ind w:left="720" w:hanging="720"/>
        <w:rPr>
          <w:rFonts w:ascii="Calibri" w:hAnsi="Calibri" w:cs="Arial"/>
          <w:sz w:val="22"/>
          <w:szCs w:val="22"/>
        </w:rPr>
      </w:pPr>
      <w:r w:rsidRPr="009B3F86">
        <w:rPr>
          <w:rFonts w:ascii="Calibri" w:hAnsi="Calibri" w:cs="Arial"/>
          <w:sz w:val="22"/>
          <w:szCs w:val="22"/>
        </w:rPr>
        <w:t xml:space="preserve">Ram Vinod Roy (2008 – 2011; </w:t>
      </w:r>
      <w:r w:rsidR="009B4D97">
        <w:rPr>
          <w:rFonts w:ascii="Calibri" w:hAnsi="Calibri" w:cs="Arial"/>
          <w:sz w:val="22"/>
          <w:szCs w:val="22"/>
        </w:rPr>
        <w:t>then</w:t>
      </w:r>
      <w:r w:rsidRPr="009B3F86">
        <w:rPr>
          <w:rFonts w:ascii="Calibri" w:hAnsi="Calibri" w:cs="Arial"/>
          <w:sz w:val="22"/>
          <w:szCs w:val="22"/>
        </w:rPr>
        <w:t xml:space="preserve">: Postdoc at </w:t>
      </w:r>
      <w:r w:rsidR="00E22E9A">
        <w:rPr>
          <w:rFonts w:ascii="Calibri" w:hAnsi="Calibri" w:cs="Arial"/>
          <w:sz w:val="22"/>
          <w:szCs w:val="22"/>
        </w:rPr>
        <w:t>Univ</w:t>
      </w:r>
      <w:r w:rsidRPr="009B3F86">
        <w:rPr>
          <w:rFonts w:ascii="Calibri" w:hAnsi="Calibri" w:cs="Arial"/>
          <w:sz w:val="22"/>
          <w:szCs w:val="22"/>
        </w:rPr>
        <w:t xml:space="preserve"> of Michigan)</w:t>
      </w:r>
    </w:p>
    <w:p w14:paraId="65EBF5C4" w14:textId="77777777" w:rsidR="00D833AB" w:rsidRDefault="00D833AB" w:rsidP="00D833AB">
      <w:pPr>
        <w:ind w:left="720" w:hanging="720"/>
        <w:rPr>
          <w:rFonts w:ascii="Calibri" w:hAnsi="Calibri" w:cs="Arial"/>
          <w:sz w:val="22"/>
          <w:szCs w:val="22"/>
        </w:rPr>
      </w:pPr>
      <w:r w:rsidRPr="009B3F86">
        <w:rPr>
          <w:rFonts w:ascii="Calibri" w:hAnsi="Calibri" w:cs="Arial"/>
          <w:sz w:val="22"/>
          <w:szCs w:val="22"/>
        </w:rPr>
        <w:t xml:space="preserve">Bernd Willems (2007 – 2012; </w:t>
      </w:r>
      <w:r w:rsidR="001C3847">
        <w:rPr>
          <w:rFonts w:ascii="Calibri" w:hAnsi="Calibri" w:cs="Arial"/>
          <w:sz w:val="22"/>
          <w:szCs w:val="22"/>
        </w:rPr>
        <w:t>then</w:t>
      </w:r>
      <w:r w:rsidRPr="009B3F86">
        <w:rPr>
          <w:rFonts w:ascii="Calibri" w:hAnsi="Calibri" w:cs="Arial"/>
          <w:sz w:val="22"/>
          <w:szCs w:val="22"/>
        </w:rPr>
        <w:t xml:space="preserve">: </w:t>
      </w:r>
      <w:r>
        <w:rPr>
          <w:rFonts w:ascii="Calibri" w:hAnsi="Calibri" w:cs="Arial"/>
          <w:sz w:val="22"/>
          <w:szCs w:val="22"/>
        </w:rPr>
        <w:t>Qiagen</w:t>
      </w:r>
      <w:r w:rsidR="009B4D97">
        <w:rPr>
          <w:rFonts w:ascii="Calibri" w:hAnsi="Calibri" w:cs="Arial"/>
          <w:sz w:val="22"/>
          <w:szCs w:val="22"/>
        </w:rPr>
        <w:t>, Germany</w:t>
      </w:r>
      <w:r w:rsidRPr="009B3F86">
        <w:rPr>
          <w:rFonts w:ascii="Calibri" w:hAnsi="Calibri" w:cs="Arial"/>
          <w:sz w:val="22"/>
          <w:szCs w:val="22"/>
        </w:rPr>
        <w:t>)</w:t>
      </w:r>
    </w:p>
    <w:p w14:paraId="284058EA" w14:textId="77777777" w:rsidR="00D833AB" w:rsidRPr="002B5EB0" w:rsidRDefault="00D833AB" w:rsidP="00D833AB">
      <w:pPr>
        <w:ind w:left="720" w:hanging="720"/>
        <w:rPr>
          <w:rFonts w:ascii="Calibri" w:hAnsi="Calibri" w:cs="Arial"/>
          <w:sz w:val="22"/>
          <w:szCs w:val="22"/>
        </w:rPr>
      </w:pPr>
      <w:r w:rsidRPr="002B5EB0">
        <w:rPr>
          <w:rFonts w:ascii="Calibri" w:hAnsi="Calibri" w:cs="Arial"/>
          <w:sz w:val="22"/>
          <w:szCs w:val="22"/>
        </w:rPr>
        <w:t xml:space="preserve">Yao Sheng (2007 – </w:t>
      </w:r>
      <w:r>
        <w:rPr>
          <w:rFonts w:ascii="Calibri" w:hAnsi="Calibri" w:cs="Arial"/>
          <w:sz w:val="22"/>
          <w:szCs w:val="22"/>
        </w:rPr>
        <w:t xml:space="preserve">2013; </w:t>
      </w:r>
      <w:r w:rsidR="009B4D97">
        <w:rPr>
          <w:rFonts w:ascii="Calibri" w:hAnsi="Calibri" w:cs="Arial"/>
          <w:sz w:val="22"/>
          <w:szCs w:val="22"/>
        </w:rPr>
        <w:t>then</w:t>
      </w:r>
      <w:r>
        <w:rPr>
          <w:rFonts w:ascii="Calibri" w:hAnsi="Calibri" w:cs="Arial"/>
          <w:sz w:val="22"/>
          <w:szCs w:val="22"/>
        </w:rPr>
        <w:t>: Eli Lilly, Shanghai, China</w:t>
      </w:r>
      <w:r w:rsidRPr="002B5EB0">
        <w:rPr>
          <w:rFonts w:ascii="Calibri" w:hAnsi="Calibri" w:cs="Arial"/>
          <w:sz w:val="22"/>
          <w:szCs w:val="22"/>
        </w:rPr>
        <w:t>)</w:t>
      </w:r>
    </w:p>
    <w:p w14:paraId="479FD463" w14:textId="77777777" w:rsidR="00D833AB" w:rsidRPr="002B5EB0" w:rsidRDefault="00D833AB" w:rsidP="00D833AB">
      <w:pPr>
        <w:ind w:left="720" w:hanging="720"/>
        <w:rPr>
          <w:rFonts w:ascii="Calibri" w:hAnsi="Calibri" w:cs="Arial"/>
          <w:sz w:val="22"/>
          <w:szCs w:val="22"/>
        </w:rPr>
      </w:pPr>
      <w:r w:rsidRPr="002B5EB0">
        <w:rPr>
          <w:rFonts w:ascii="Calibri" w:hAnsi="Calibri" w:cs="Arial"/>
          <w:sz w:val="22"/>
          <w:szCs w:val="22"/>
        </w:rPr>
        <w:t xml:space="preserve">Flora Rajaei (2007 – </w:t>
      </w:r>
      <w:r>
        <w:rPr>
          <w:rFonts w:ascii="Calibri" w:hAnsi="Calibri" w:cs="Arial"/>
          <w:sz w:val="22"/>
          <w:szCs w:val="22"/>
        </w:rPr>
        <w:t xml:space="preserve">2012; </w:t>
      </w:r>
      <w:r w:rsidR="009B4D97">
        <w:rPr>
          <w:rFonts w:ascii="Calibri" w:hAnsi="Calibri" w:cs="Arial"/>
          <w:sz w:val="22"/>
          <w:szCs w:val="22"/>
        </w:rPr>
        <w:t>then</w:t>
      </w:r>
      <w:r>
        <w:rPr>
          <w:rFonts w:ascii="Calibri" w:hAnsi="Calibri" w:cs="Arial"/>
          <w:sz w:val="22"/>
          <w:szCs w:val="22"/>
        </w:rPr>
        <w:t>: Postdoc at University of Michigan</w:t>
      </w:r>
      <w:r w:rsidR="00E22E9A">
        <w:rPr>
          <w:rFonts w:ascii="Calibri" w:hAnsi="Calibri" w:cs="Arial"/>
          <w:sz w:val="22"/>
          <w:szCs w:val="22"/>
        </w:rPr>
        <w:t>; Dan Goldman lab</w:t>
      </w:r>
      <w:r w:rsidRPr="002B5EB0">
        <w:rPr>
          <w:rFonts w:ascii="Calibri" w:hAnsi="Calibri" w:cs="Arial"/>
          <w:sz w:val="22"/>
          <w:szCs w:val="22"/>
        </w:rPr>
        <w:t>)</w:t>
      </w:r>
    </w:p>
    <w:p w14:paraId="59A3A976" w14:textId="77777777" w:rsidR="00D833AB" w:rsidRPr="002B5EB0" w:rsidRDefault="00D833AB" w:rsidP="00D833AB">
      <w:pPr>
        <w:ind w:left="720" w:hanging="720"/>
        <w:rPr>
          <w:rFonts w:ascii="Calibri" w:hAnsi="Calibri" w:cs="Arial"/>
          <w:sz w:val="22"/>
          <w:szCs w:val="22"/>
        </w:rPr>
      </w:pPr>
      <w:r w:rsidRPr="002B5EB0">
        <w:rPr>
          <w:rFonts w:ascii="Calibri" w:hAnsi="Calibri" w:cs="Arial"/>
          <w:sz w:val="22"/>
          <w:szCs w:val="22"/>
        </w:rPr>
        <w:t xml:space="preserve">Martin Graf (2008 – </w:t>
      </w:r>
      <w:r>
        <w:rPr>
          <w:rFonts w:ascii="Calibri" w:hAnsi="Calibri" w:cs="Arial"/>
          <w:sz w:val="22"/>
          <w:szCs w:val="22"/>
        </w:rPr>
        <w:t xml:space="preserve">2013; </w:t>
      </w:r>
      <w:r w:rsidR="009B4D97">
        <w:rPr>
          <w:rFonts w:ascii="Calibri" w:hAnsi="Calibri" w:cs="Arial"/>
          <w:sz w:val="22"/>
          <w:szCs w:val="22"/>
        </w:rPr>
        <w:t>then</w:t>
      </w:r>
      <w:r>
        <w:rPr>
          <w:rFonts w:ascii="Calibri" w:hAnsi="Calibri" w:cs="Arial"/>
          <w:sz w:val="22"/>
          <w:szCs w:val="22"/>
        </w:rPr>
        <w:t xml:space="preserve">: Postdoc </w:t>
      </w:r>
      <w:r w:rsidR="001C3847">
        <w:rPr>
          <w:rFonts w:ascii="Calibri" w:hAnsi="Calibri" w:cs="Arial"/>
          <w:sz w:val="22"/>
          <w:szCs w:val="22"/>
        </w:rPr>
        <w:t xml:space="preserve">at Duke-NUS, </w:t>
      </w:r>
      <w:r w:rsidR="009D7806">
        <w:rPr>
          <w:rFonts w:ascii="Calibri" w:hAnsi="Calibri" w:cs="Arial"/>
          <w:sz w:val="22"/>
          <w:szCs w:val="22"/>
        </w:rPr>
        <w:t xml:space="preserve">George </w:t>
      </w:r>
      <w:r w:rsidR="001C3847">
        <w:rPr>
          <w:rFonts w:ascii="Calibri" w:hAnsi="Calibri" w:cs="Arial"/>
          <w:sz w:val="22"/>
          <w:szCs w:val="22"/>
        </w:rPr>
        <w:t>Augustine lab</w:t>
      </w:r>
      <w:r w:rsidRPr="002B5EB0">
        <w:rPr>
          <w:rFonts w:ascii="Calibri" w:hAnsi="Calibri" w:cs="Arial"/>
          <w:sz w:val="22"/>
          <w:szCs w:val="22"/>
        </w:rPr>
        <w:t>)</w:t>
      </w:r>
    </w:p>
    <w:p w14:paraId="76A9095A" w14:textId="77777777" w:rsidR="00D833AB" w:rsidRDefault="00D833AB" w:rsidP="00D833AB">
      <w:pPr>
        <w:ind w:left="720" w:hanging="720"/>
        <w:rPr>
          <w:rFonts w:ascii="Calibri" w:hAnsi="Calibri" w:cs="Arial"/>
          <w:sz w:val="22"/>
          <w:szCs w:val="22"/>
        </w:rPr>
      </w:pPr>
      <w:r w:rsidRPr="002B5EB0">
        <w:rPr>
          <w:rFonts w:ascii="Calibri" w:hAnsi="Calibri" w:cs="Arial"/>
          <w:sz w:val="22"/>
          <w:szCs w:val="22"/>
        </w:rPr>
        <w:t xml:space="preserve">See Zhenwei Kelvin (2008 – </w:t>
      </w:r>
      <w:r>
        <w:rPr>
          <w:rFonts w:ascii="Calibri" w:hAnsi="Calibri" w:cs="Arial"/>
          <w:sz w:val="22"/>
          <w:szCs w:val="22"/>
        </w:rPr>
        <w:t xml:space="preserve">2012; </w:t>
      </w:r>
      <w:r w:rsidR="009B4D97">
        <w:rPr>
          <w:rFonts w:ascii="Calibri" w:hAnsi="Calibri" w:cs="Arial"/>
          <w:sz w:val="22"/>
          <w:szCs w:val="22"/>
        </w:rPr>
        <w:t>then</w:t>
      </w:r>
      <w:r>
        <w:rPr>
          <w:rFonts w:ascii="Calibri" w:hAnsi="Calibri" w:cs="Arial"/>
          <w:sz w:val="22"/>
          <w:szCs w:val="22"/>
        </w:rPr>
        <w:t xml:space="preserve">: </w:t>
      </w:r>
      <w:r w:rsidR="00E22E9A">
        <w:rPr>
          <w:rFonts w:ascii="Calibri" w:hAnsi="Calibri" w:cs="Arial"/>
          <w:sz w:val="22"/>
          <w:szCs w:val="22"/>
        </w:rPr>
        <w:t>Postdoc at Univ</w:t>
      </w:r>
      <w:r w:rsidR="009B4D97">
        <w:rPr>
          <w:rFonts w:ascii="Calibri" w:hAnsi="Calibri" w:cs="Arial"/>
          <w:sz w:val="22"/>
          <w:szCs w:val="22"/>
        </w:rPr>
        <w:t xml:space="preserve"> of Pennsylvania, Jonathan Epstein lab</w:t>
      </w:r>
      <w:r w:rsidRPr="002B5EB0">
        <w:rPr>
          <w:rFonts w:ascii="Calibri" w:hAnsi="Calibri" w:cs="Arial"/>
          <w:sz w:val="22"/>
          <w:szCs w:val="22"/>
        </w:rPr>
        <w:t>)</w:t>
      </w:r>
    </w:p>
    <w:p w14:paraId="4DD8BAB4" w14:textId="77777777" w:rsidR="00D833AB" w:rsidRDefault="00D833AB" w:rsidP="00D833AB">
      <w:pPr>
        <w:ind w:left="720" w:hanging="720"/>
        <w:rPr>
          <w:rFonts w:ascii="Calibri" w:hAnsi="Calibri" w:cs="Arial"/>
          <w:sz w:val="22"/>
          <w:szCs w:val="22"/>
        </w:rPr>
      </w:pPr>
      <w:r>
        <w:rPr>
          <w:rFonts w:ascii="Calibri" w:hAnsi="Calibri" w:cs="Arial"/>
          <w:sz w:val="22"/>
          <w:szCs w:val="22"/>
        </w:rPr>
        <w:t xml:space="preserve">Husvinee </w:t>
      </w:r>
      <w:r w:rsidRPr="004C1D45">
        <w:rPr>
          <w:rFonts w:ascii="Calibri" w:hAnsi="Calibri" w:cs="Arial"/>
          <w:sz w:val="22"/>
          <w:szCs w:val="22"/>
        </w:rPr>
        <w:t>Sundaramurthi</w:t>
      </w:r>
      <w:r>
        <w:rPr>
          <w:rFonts w:ascii="Calibri" w:hAnsi="Calibri" w:cs="Arial"/>
          <w:sz w:val="22"/>
          <w:szCs w:val="22"/>
        </w:rPr>
        <w:t xml:space="preserve"> (2011 – </w:t>
      </w:r>
      <w:r w:rsidR="007739BA">
        <w:rPr>
          <w:rFonts w:ascii="Calibri" w:hAnsi="Calibri" w:cs="Arial"/>
          <w:sz w:val="22"/>
          <w:szCs w:val="22"/>
        </w:rPr>
        <w:t>2016</w:t>
      </w:r>
      <w:r w:rsidR="009B4D97">
        <w:rPr>
          <w:rFonts w:ascii="Calibri" w:hAnsi="Calibri" w:cs="Arial"/>
          <w:sz w:val="22"/>
          <w:szCs w:val="22"/>
        </w:rPr>
        <w:t xml:space="preserve">; </w:t>
      </w:r>
      <w:r w:rsidR="001C3847">
        <w:rPr>
          <w:rFonts w:ascii="Calibri" w:hAnsi="Calibri" w:cs="Arial"/>
          <w:sz w:val="22"/>
          <w:szCs w:val="22"/>
        </w:rPr>
        <w:t xml:space="preserve">then: </w:t>
      </w:r>
      <w:r w:rsidR="000867CF">
        <w:rPr>
          <w:rFonts w:ascii="Calibri" w:hAnsi="Calibri" w:cs="Arial"/>
          <w:sz w:val="22"/>
          <w:szCs w:val="22"/>
        </w:rPr>
        <w:t>Postdoc at University of Dublin; Breandan Kennedy lab</w:t>
      </w:r>
      <w:r>
        <w:rPr>
          <w:rFonts w:ascii="Calibri" w:hAnsi="Calibri" w:cs="Arial"/>
          <w:sz w:val="22"/>
          <w:szCs w:val="22"/>
        </w:rPr>
        <w:t>)</w:t>
      </w:r>
    </w:p>
    <w:p w14:paraId="0E7F72B8" w14:textId="77777777" w:rsidR="00D833AB" w:rsidRPr="009B3F86" w:rsidRDefault="00D833AB" w:rsidP="00D833AB">
      <w:pPr>
        <w:ind w:left="720" w:hanging="720"/>
        <w:rPr>
          <w:rFonts w:ascii="Calibri" w:hAnsi="Calibri" w:cs="Arial"/>
          <w:sz w:val="22"/>
          <w:szCs w:val="22"/>
        </w:rPr>
      </w:pPr>
      <w:r w:rsidRPr="009B3F86">
        <w:rPr>
          <w:rFonts w:ascii="Calibri" w:hAnsi="Calibri" w:cs="Arial"/>
          <w:sz w:val="22"/>
          <w:szCs w:val="22"/>
        </w:rPr>
        <w:t xml:space="preserve">Angela Koh (2012 – </w:t>
      </w:r>
      <w:r w:rsidR="009D7806">
        <w:rPr>
          <w:rFonts w:ascii="Calibri" w:hAnsi="Calibri" w:cs="Arial"/>
          <w:sz w:val="22"/>
          <w:szCs w:val="22"/>
        </w:rPr>
        <w:t>2017</w:t>
      </w:r>
      <w:r w:rsidRPr="009B3F86">
        <w:rPr>
          <w:rFonts w:ascii="Calibri" w:hAnsi="Calibri" w:cs="Arial"/>
          <w:sz w:val="22"/>
          <w:szCs w:val="22"/>
        </w:rPr>
        <w:t>)</w:t>
      </w:r>
    </w:p>
    <w:p w14:paraId="4A60C2D4" w14:textId="77777777" w:rsidR="00D833AB" w:rsidRDefault="00D833AB" w:rsidP="00D833AB">
      <w:pPr>
        <w:ind w:left="720" w:hanging="720"/>
        <w:rPr>
          <w:rFonts w:ascii="Calibri" w:hAnsi="Calibri" w:cs="Arial"/>
          <w:sz w:val="22"/>
          <w:szCs w:val="22"/>
        </w:rPr>
      </w:pPr>
      <w:r w:rsidRPr="009B3F86">
        <w:rPr>
          <w:rFonts w:ascii="Calibri" w:hAnsi="Calibri" w:cs="Arial"/>
          <w:sz w:val="22"/>
          <w:szCs w:val="22"/>
        </w:rPr>
        <w:t xml:space="preserve">Himanshu Vyas (2012 – </w:t>
      </w:r>
      <w:r w:rsidR="009B4D97">
        <w:rPr>
          <w:rFonts w:ascii="Calibri" w:hAnsi="Calibri" w:cs="Arial"/>
          <w:sz w:val="22"/>
          <w:szCs w:val="22"/>
        </w:rPr>
        <w:t>2016</w:t>
      </w:r>
      <w:r w:rsidR="007739BA">
        <w:rPr>
          <w:rFonts w:ascii="Calibri" w:hAnsi="Calibri" w:cs="Arial"/>
          <w:sz w:val="22"/>
          <w:szCs w:val="22"/>
        </w:rPr>
        <w:t xml:space="preserve">; </w:t>
      </w:r>
      <w:r w:rsidR="009B4D97">
        <w:rPr>
          <w:rFonts w:ascii="Calibri" w:hAnsi="Calibri" w:cs="Arial"/>
          <w:sz w:val="22"/>
          <w:szCs w:val="22"/>
        </w:rPr>
        <w:t xml:space="preserve">then: </w:t>
      </w:r>
      <w:r w:rsidR="000867CF">
        <w:rPr>
          <w:rFonts w:ascii="Calibri" w:hAnsi="Calibri" w:cs="Arial"/>
          <w:sz w:val="22"/>
          <w:szCs w:val="22"/>
        </w:rPr>
        <w:t>Postdoc at UCSD; Farhad Imam lab</w:t>
      </w:r>
      <w:r w:rsidRPr="009B3F86">
        <w:rPr>
          <w:rFonts w:ascii="Calibri" w:hAnsi="Calibri" w:cs="Arial"/>
          <w:sz w:val="22"/>
          <w:szCs w:val="22"/>
        </w:rPr>
        <w:t>)</w:t>
      </w:r>
    </w:p>
    <w:p w14:paraId="7D1F0B84" w14:textId="77777777" w:rsidR="00D833AB" w:rsidRDefault="00D833AB" w:rsidP="00D833AB">
      <w:pPr>
        <w:ind w:left="720" w:hanging="720"/>
        <w:rPr>
          <w:rFonts w:ascii="Calibri" w:hAnsi="Calibri" w:cs="Arial"/>
          <w:sz w:val="22"/>
          <w:szCs w:val="22"/>
        </w:rPr>
      </w:pPr>
      <w:r>
        <w:rPr>
          <w:rFonts w:ascii="Calibri" w:hAnsi="Calibri" w:cs="Arial"/>
          <w:sz w:val="22"/>
          <w:szCs w:val="22"/>
        </w:rPr>
        <w:t xml:space="preserve">Yu Tingsheng (2012 – </w:t>
      </w:r>
      <w:r w:rsidR="00476789">
        <w:rPr>
          <w:rFonts w:ascii="Calibri" w:hAnsi="Calibri" w:cs="Arial"/>
          <w:sz w:val="22"/>
          <w:szCs w:val="22"/>
        </w:rPr>
        <w:t>2016</w:t>
      </w:r>
      <w:r w:rsidR="000867CF">
        <w:rPr>
          <w:rFonts w:ascii="Calibri" w:hAnsi="Calibri" w:cs="Arial"/>
          <w:sz w:val="22"/>
          <w:szCs w:val="22"/>
        </w:rPr>
        <w:t>; then: Postdoc at UCSF; Ophir Klein lab</w:t>
      </w:r>
      <w:r>
        <w:rPr>
          <w:rFonts w:ascii="Calibri" w:hAnsi="Calibri" w:cs="Arial"/>
          <w:sz w:val="22"/>
          <w:szCs w:val="22"/>
        </w:rPr>
        <w:t>)</w:t>
      </w:r>
    </w:p>
    <w:p w14:paraId="2B09B241" w14:textId="77777777" w:rsidR="00D833AB" w:rsidRPr="001C3847" w:rsidRDefault="00D833AB" w:rsidP="00D833AB">
      <w:pPr>
        <w:ind w:left="720" w:hanging="720"/>
        <w:rPr>
          <w:rFonts w:ascii="Calibri" w:hAnsi="Calibri" w:cs="Arial"/>
          <w:sz w:val="22"/>
          <w:szCs w:val="22"/>
        </w:rPr>
      </w:pPr>
      <w:r w:rsidRPr="001C3847">
        <w:rPr>
          <w:rFonts w:ascii="Calibri" w:hAnsi="Calibri" w:cs="Arial"/>
          <w:sz w:val="22"/>
          <w:szCs w:val="22"/>
        </w:rPr>
        <w:t xml:space="preserve">Manish Dasyani (2012 – </w:t>
      </w:r>
      <w:r w:rsidR="009B4D97" w:rsidRPr="001C3847">
        <w:rPr>
          <w:rFonts w:ascii="Calibri" w:hAnsi="Calibri" w:cs="Arial"/>
          <w:sz w:val="22"/>
          <w:szCs w:val="22"/>
        </w:rPr>
        <w:t>2017</w:t>
      </w:r>
      <w:r w:rsidR="001C3847" w:rsidRPr="001C3847">
        <w:rPr>
          <w:rFonts w:ascii="Calibri" w:hAnsi="Calibri" w:cs="Arial"/>
          <w:sz w:val="22"/>
          <w:szCs w:val="22"/>
        </w:rPr>
        <w:t>; then: Postdoc at UCSD; Danial Chao lab</w:t>
      </w:r>
      <w:r w:rsidRPr="001C3847">
        <w:rPr>
          <w:rFonts w:ascii="Calibri" w:hAnsi="Calibri" w:cs="Arial"/>
          <w:sz w:val="22"/>
          <w:szCs w:val="22"/>
        </w:rPr>
        <w:t>)</w:t>
      </w:r>
    </w:p>
    <w:p w14:paraId="2E081F49" w14:textId="2BB4E57D" w:rsidR="00481E7C" w:rsidRPr="00C22677" w:rsidRDefault="00481E7C" w:rsidP="00D833AB">
      <w:pPr>
        <w:ind w:left="720" w:hanging="720"/>
        <w:rPr>
          <w:rFonts w:ascii="Calibri" w:hAnsi="Calibri" w:cs="Arial"/>
          <w:sz w:val="22"/>
          <w:szCs w:val="22"/>
        </w:rPr>
      </w:pPr>
      <w:r w:rsidRPr="00C22677">
        <w:rPr>
          <w:rFonts w:ascii="Calibri" w:hAnsi="Calibri" w:cs="Arial"/>
          <w:sz w:val="22"/>
          <w:szCs w:val="22"/>
        </w:rPr>
        <w:t xml:space="preserve">Menachem Viktor Sarusie (2015 – </w:t>
      </w:r>
      <w:r w:rsidR="000363DE">
        <w:rPr>
          <w:rFonts w:ascii="Calibri" w:hAnsi="Calibri" w:cs="Arial"/>
          <w:sz w:val="22"/>
          <w:szCs w:val="22"/>
        </w:rPr>
        <w:t>2019</w:t>
      </w:r>
      <w:r w:rsidRPr="00C22677">
        <w:rPr>
          <w:rFonts w:ascii="Calibri" w:hAnsi="Calibri" w:cs="Arial"/>
          <w:sz w:val="22"/>
          <w:szCs w:val="22"/>
        </w:rPr>
        <w:t>)</w:t>
      </w:r>
    </w:p>
    <w:p w14:paraId="08A50BCA" w14:textId="3151F97B" w:rsidR="00D833AB" w:rsidRDefault="00FD7E2F" w:rsidP="00D833AB">
      <w:pPr>
        <w:ind w:left="720" w:hanging="720"/>
        <w:rPr>
          <w:rFonts w:ascii="Calibri" w:hAnsi="Calibri" w:cs="Arial"/>
          <w:sz w:val="22"/>
          <w:szCs w:val="22"/>
        </w:rPr>
      </w:pPr>
      <w:r w:rsidRPr="00D60592">
        <w:rPr>
          <w:rFonts w:ascii="Calibri" w:hAnsi="Calibri" w:cs="Arial"/>
          <w:sz w:val="22"/>
          <w:szCs w:val="22"/>
        </w:rPr>
        <w:t>Tay Hui Ping Shermaine</w:t>
      </w:r>
      <w:r>
        <w:rPr>
          <w:rFonts w:ascii="Calibri" w:hAnsi="Calibri" w:cs="Arial"/>
          <w:sz w:val="22"/>
          <w:szCs w:val="22"/>
        </w:rPr>
        <w:t xml:space="preserve"> (2015 – </w:t>
      </w:r>
      <w:r w:rsidR="00B86927">
        <w:rPr>
          <w:rFonts w:ascii="Calibri" w:hAnsi="Calibri" w:cs="Arial"/>
          <w:sz w:val="22"/>
          <w:szCs w:val="22"/>
        </w:rPr>
        <w:t>2019</w:t>
      </w:r>
      <w:r>
        <w:rPr>
          <w:rFonts w:ascii="Calibri" w:hAnsi="Calibri" w:cs="Arial"/>
          <w:sz w:val="22"/>
          <w:szCs w:val="22"/>
        </w:rPr>
        <w:t>)</w:t>
      </w:r>
    </w:p>
    <w:p w14:paraId="3EC1F6CF" w14:textId="4361A1C4" w:rsidR="007F20CD" w:rsidRDefault="007F20CD" w:rsidP="00D833AB">
      <w:pPr>
        <w:ind w:left="720" w:hanging="720"/>
        <w:rPr>
          <w:rFonts w:ascii="Calibri" w:hAnsi="Calibri" w:cs="Arial"/>
          <w:sz w:val="22"/>
          <w:szCs w:val="22"/>
        </w:rPr>
      </w:pPr>
      <w:r>
        <w:rPr>
          <w:rFonts w:ascii="Calibri" w:hAnsi="Calibri" w:cs="Arial"/>
          <w:sz w:val="22"/>
          <w:szCs w:val="22"/>
        </w:rPr>
        <w:t xml:space="preserve">Tan Wen Hui (2016 – </w:t>
      </w:r>
      <w:r w:rsidR="00016E7C">
        <w:rPr>
          <w:rFonts w:ascii="Calibri" w:hAnsi="Calibri" w:cs="Arial"/>
          <w:sz w:val="22"/>
          <w:szCs w:val="22"/>
        </w:rPr>
        <w:t>2020</w:t>
      </w:r>
      <w:r>
        <w:rPr>
          <w:rFonts w:ascii="Calibri" w:hAnsi="Calibri" w:cs="Arial"/>
          <w:sz w:val="22"/>
          <w:szCs w:val="22"/>
        </w:rPr>
        <w:t>)</w:t>
      </w:r>
    </w:p>
    <w:p w14:paraId="32264668" w14:textId="32A400A6" w:rsidR="007739BA" w:rsidRDefault="007739BA" w:rsidP="00D833AB">
      <w:pPr>
        <w:ind w:left="720" w:hanging="720"/>
        <w:rPr>
          <w:rFonts w:ascii="Calibri" w:hAnsi="Calibri" w:cs="Arial"/>
          <w:sz w:val="22"/>
          <w:szCs w:val="22"/>
        </w:rPr>
      </w:pPr>
      <w:r>
        <w:rPr>
          <w:rFonts w:ascii="Calibri" w:hAnsi="Calibri" w:cs="Arial"/>
          <w:sz w:val="22"/>
          <w:szCs w:val="22"/>
        </w:rPr>
        <w:t xml:space="preserve">Nurgul Imangali (2016 – </w:t>
      </w:r>
      <w:r w:rsidR="00F67196">
        <w:rPr>
          <w:rFonts w:ascii="Calibri" w:hAnsi="Calibri" w:cs="Arial"/>
          <w:sz w:val="22"/>
          <w:szCs w:val="22"/>
        </w:rPr>
        <w:t>2021</w:t>
      </w:r>
      <w:r>
        <w:rPr>
          <w:rFonts w:ascii="Calibri" w:hAnsi="Calibri" w:cs="Arial"/>
          <w:sz w:val="22"/>
          <w:szCs w:val="22"/>
        </w:rPr>
        <w:t>)</w:t>
      </w:r>
    </w:p>
    <w:p w14:paraId="0167CA25" w14:textId="6CEC0DA2" w:rsidR="001664AF" w:rsidRDefault="001664AF" w:rsidP="00D833AB">
      <w:pPr>
        <w:ind w:left="720" w:hanging="720"/>
        <w:rPr>
          <w:rFonts w:ascii="Calibri" w:hAnsi="Calibri" w:cs="Arial"/>
          <w:sz w:val="22"/>
          <w:szCs w:val="22"/>
        </w:rPr>
      </w:pPr>
      <w:r w:rsidRPr="001664AF">
        <w:rPr>
          <w:rFonts w:ascii="Calibri" w:hAnsi="Calibri" w:cs="Arial"/>
          <w:sz w:val="22"/>
          <w:szCs w:val="22"/>
        </w:rPr>
        <w:t>Vindh</w:t>
      </w:r>
      <w:r>
        <w:rPr>
          <w:rFonts w:ascii="Calibri" w:hAnsi="Calibri" w:cs="Arial"/>
          <w:sz w:val="22"/>
          <w:szCs w:val="22"/>
        </w:rPr>
        <w:t xml:space="preserve">ya Chaganty (2017 – </w:t>
      </w:r>
      <w:r w:rsidR="00F67196">
        <w:rPr>
          <w:rFonts w:ascii="Calibri" w:hAnsi="Calibri" w:cs="Arial"/>
          <w:sz w:val="22"/>
          <w:szCs w:val="22"/>
        </w:rPr>
        <w:t>2021</w:t>
      </w:r>
      <w:r>
        <w:rPr>
          <w:rFonts w:ascii="Calibri" w:hAnsi="Calibri" w:cs="Arial"/>
          <w:sz w:val="22"/>
          <w:szCs w:val="22"/>
        </w:rPr>
        <w:t>)</w:t>
      </w:r>
    </w:p>
    <w:p w14:paraId="05C29010" w14:textId="203649F5" w:rsidR="007828DD" w:rsidRDefault="007828DD" w:rsidP="00D833AB">
      <w:pPr>
        <w:ind w:left="720" w:hanging="720"/>
        <w:rPr>
          <w:rFonts w:ascii="Calibri" w:hAnsi="Calibri" w:cs="Arial"/>
          <w:sz w:val="22"/>
          <w:szCs w:val="22"/>
        </w:rPr>
      </w:pPr>
      <w:r>
        <w:rPr>
          <w:rFonts w:ascii="Calibri" w:hAnsi="Calibri" w:cs="Arial"/>
          <w:sz w:val="22"/>
          <w:szCs w:val="22"/>
        </w:rPr>
        <w:t xml:space="preserve">Yao Le (2017 – </w:t>
      </w:r>
      <w:r w:rsidR="00F67196">
        <w:rPr>
          <w:rFonts w:ascii="Calibri" w:hAnsi="Calibri" w:cs="Arial"/>
          <w:sz w:val="22"/>
          <w:szCs w:val="22"/>
        </w:rPr>
        <w:t>2022</w:t>
      </w:r>
      <w:r>
        <w:rPr>
          <w:rFonts w:ascii="Calibri" w:hAnsi="Calibri" w:cs="Arial"/>
          <w:sz w:val="22"/>
          <w:szCs w:val="22"/>
        </w:rPr>
        <w:t>)</w:t>
      </w:r>
    </w:p>
    <w:p w14:paraId="141D6625" w14:textId="0BE1372F" w:rsidR="001C3847" w:rsidRDefault="001C3847" w:rsidP="00D833AB">
      <w:pPr>
        <w:ind w:left="720" w:hanging="720"/>
        <w:rPr>
          <w:rFonts w:ascii="Calibri" w:hAnsi="Calibri" w:cs="Arial"/>
          <w:sz w:val="22"/>
          <w:szCs w:val="22"/>
        </w:rPr>
      </w:pPr>
      <w:r>
        <w:rPr>
          <w:rFonts w:ascii="Calibri" w:hAnsi="Calibri" w:cs="Arial"/>
          <w:sz w:val="22"/>
          <w:szCs w:val="22"/>
        </w:rPr>
        <w:t xml:space="preserve">Liu Ranran (2017 – </w:t>
      </w:r>
      <w:r w:rsidR="00F67196">
        <w:rPr>
          <w:rFonts w:ascii="Calibri" w:hAnsi="Calibri" w:cs="Arial"/>
          <w:sz w:val="22"/>
          <w:szCs w:val="22"/>
        </w:rPr>
        <w:t>2022</w:t>
      </w:r>
      <w:r>
        <w:rPr>
          <w:rFonts w:ascii="Calibri" w:hAnsi="Calibri" w:cs="Arial"/>
          <w:sz w:val="22"/>
          <w:szCs w:val="22"/>
        </w:rPr>
        <w:t>)</w:t>
      </w:r>
    </w:p>
    <w:p w14:paraId="58BE7166" w14:textId="5A0EC935" w:rsidR="00016E7C" w:rsidRDefault="00016E7C" w:rsidP="00D833AB">
      <w:pPr>
        <w:ind w:left="720" w:hanging="720"/>
        <w:rPr>
          <w:rFonts w:ascii="Calibri" w:hAnsi="Calibri" w:cs="Arial"/>
          <w:sz w:val="22"/>
          <w:szCs w:val="22"/>
        </w:rPr>
      </w:pPr>
      <w:r>
        <w:rPr>
          <w:rFonts w:ascii="Calibri" w:hAnsi="Calibri" w:cs="Arial"/>
          <w:sz w:val="22"/>
          <w:szCs w:val="22"/>
        </w:rPr>
        <w:t>Goh Yun Jing (2020 – present)</w:t>
      </w:r>
    </w:p>
    <w:p w14:paraId="0449ECDF" w14:textId="757E1727" w:rsidR="00F67196" w:rsidRDefault="00F67196" w:rsidP="00D833AB">
      <w:pPr>
        <w:ind w:left="720" w:hanging="720"/>
        <w:rPr>
          <w:rFonts w:ascii="Calibri" w:hAnsi="Calibri" w:cs="Arial"/>
          <w:sz w:val="22"/>
          <w:szCs w:val="22"/>
        </w:rPr>
      </w:pPr>
      <w:r>
        <w:rPr>
          <w:rFonts w:ascii="Calibri" w:hAnsi="Calibri" w:cs="Arial"/>
          <w:sz w:val="22"/>
          <w:szCs w:val="22"/>
        </w:rPr>
        <w:t xml:space="preserve">Fan Xue (2021- </w:t>
      </w:r>
      <w:r w:rsidR="00512D26">
        <w:rPr>
          <w:rFonts w:ascii="Calibri" w:hAnsi="Calibri" w:cs="Arial"/>
          <w:sz w:val="22"/>
          <w:szCs w:val="22"/>
        </w:rPr>
        <w:t>2023</w:t>
      </w:r>
      <w:r>
        <w:rPr>
          <w:rFonts w:ascii="Calibri" w:hAnsi="Calibri" w:cs="Arial"/>
          <w:sz w:val="22"/>
          <w:szCs w:val="22"/>
        </w:rPr>
        <w:t>)</w:t>
      </w:r>
    </w:p>
    <w:p w14:paraId="6FC9F0D1" w14:textId="46CC7ACC" w:rsidR="00B807C5" w:rsidRPr="002B5EB0" w:rsidRDefault="00B807C5" w:rsidP="00D833AB">
      <w:pPr>
        <w:ind w:left="720" w:hanging="720"/>
        <w:rPr>
          <w:rFonts w:ascii="Calibri" w:hAnsi="Calibri" w:cs="Arial"/>
          <w:sz w:val="22"/>
          <w:szCs w:val="22"/>
        </w:rPr>
      </w:pPr>
      <w:r>
        <w:rPr>
          <w:rFonts w:ascii="Calibri" w:hAnsi="Calibri" w:cs="Arial"/>
          <w:sz w:val="22"/>
          <w:szCs w:val="22"/>
        </w:rPr>
        <w:t>Erna Nur Ellieyana (2022 – present)</w:t>
      </w:r>
    </w:p>
    <w:p w14:paraId="46E45E7C" w14:textId="77777777" w:rsidR="00632B58" w:rsidRDefault="00632B58" w:rsidP="00D833AB">
      <w:pPr>
        <w:ind w:left="720" w:hanging="720"/>
        <w:rPr>
          <w:rFonts w:ascii="Calibri" w:hAnsi="Calibri" w:cs="Arial"/>
          <w:sz w:val="22"/>
          <w:szCs w:val="22"/>
          <w:u w:val="single"/>
        </w:rPr>
      </w:pPr>
    </w:p>
    <w:p w14:paraId="420988BB" w14:textId="40145963" w:rsidR="00D833AB" w:rsidRPr="002B5EB0" w:rsidRDefault="00D833AB" w:rsidP="00D833AB">
      <w:pPr>
        <w:ind w:left="720" w:hanging="720"/>
        <w:rPr>
          <w:rFonts w:ascii="Calibri" w:hAnsi="Calibri" w:cs="Arial"/>
          <w:sz w:val="22"/>
          <w:szCs w:val="22"/>
          <w:u w:val="single"/>
        </w:rPr>
      </w:pPr>
      <w:r w:rsidRPr="002B5EB0">
        <w:rPr>
          <w:rFonts w:ascii="Calibri" w:hAnsi="Calibri" w:cs="Arial"/>
          <w:sz w:val="22"/>
          <w:szCs w:val="22"/>
          <w:u w:val="single"/>
        </w:rPr>
        <w:t>Diplom</w:t>
      </w:r>
      <w:r>
        <w:rPr>
          <w:rFonts w:ascii="Calibri" w:hAnsi="Calibri" w:cs="Arial"/>
          <w:sz w:val="22"/>
          <w:szCs w:val="22"/>
          <w:u w:val="single"/>
        </w:rPr>
        <w:t>,</w:t>
      </w:r>
      <w:r w:rsidRPr="002B5EB0">
        <w:rPr>
          <w:rFonts w:ascii="Calibri" w:hAnsi="Calibri" w:cs="Arial"/>
          <w:sz w:val="22"/>
          <w:szCs w:val="22"/>
          <w:u w:val="single"/>
        </w:rPr>
        <w:t xml:space="preserve"> Masters and </w:t>
      </w:r>
      <w:r>
        <w:rPr>
          <w:rFonts w:ascii="Calibri" w:hAnsi="Calibri" w:cs="Arial"/>
          <w:sz w:val="22"/>
          <w:szCs w:val="22"/>
          <w:u w:val="single"/>
        </w:rPr>
        <w:t xml:space="preserve">Honour’s </w:t>
      </w:r>
      <w:r w:rsidRPr="002B5EB0">
        <w:rPr>
          <w:rFonts w:ascii="Calibri" w:hAnsi="Calibri" w:cs="Arial"/>
          <w:sz w:val="22"/>
          <w:szCs w:val="22"/>
          <w:u w:val="single"/>
        </w:rPr>
        <w:t>students</w:t>
      </w:r>
      <w:r w:rsidR="00E4616E">
        <w:rPr>
          <w:rFonts w:ascii="Calibri" w:hAnsi="Calibri" w:cs="Arial"/>
          <w:sz w:val="22"/>
          <w:szCs w:val="22"/>
          <w:u w:val="single"/>
        </w:rPr>
        <w:t xml:space="preserve"> (37)</w:t>
      </w:r>
      <w:r w:rsidRPr="002B5EB0">
        <w:rPr>
          <w:rFonts w:ascii="Calibri" w:hAnsi="Calibri" w:cs="Arial"/>
          <w:sz w:val="22"/>
          <w:szCs w:val="22"/>
          <w:u w:val="single"/>
        </w:rPr>
        <w:t>:</w:t>
      </w:r>
    </w:p>
    <w:p w14:paraId="02CF3725" w14:textId="11CCE45A" w:rsidR="00D833AB" w:rsidRPr="001F1A41" w:rsidRDefault="00D833AB" w:rsidP="00D833AB">
      <w:pPr>
        <w:ind w:left="720" w:hanging="720"/>
        <w:rPr>
          <w:rFonts w:ascii="Calibri" w:hAnsi="Calibri" w:cs="Arial"/>
          <w:sz w:val="22"/>
          <w:szCs w:val="22"/>
          <w:lang w:val="de-DE"/>
        </w:rPr>
      </w:pPr>
      <w:r w:rsidRPr="001F1A41">
        <w:rPr>
          <w:rFonts w:ascii="Calibri" w:hAnsi="Calibri" w:cs="Arial"/>
          <w:sz w:val="22"/>
          <w:szCs w:val="22"/>
          <w:lang w:val="de-DE"/>
        </w:rPr>
        <w:t>Matthias Schaefer (</w:t>
      </w:r>
      <w:r w:rsidR="00016E7C" w:rsidRPr="00016E7C">
        <w:rPr>
          <w:rFonts w:ascii="Calibri" w:hAnsi="Calibri" w:cs="Arial"/>
          <w:sz w:val="22"/>
          <w:szCs w:val="22"/>
          <w:lang w:val="de-DE"/>
        </w:rPr>
        <w:t>Diplom,</w:t>
      </w:r>
      <w:r w:rsidR="00016E7C">
        <w:rPr>
          <w:rFonts w:ascii="Calibri" w:hAnsi="Calibri" w:cs="Arial"/>
          <w:sz w:val="22"/>
          <w:szCs w:val="22"/>
          <w:lang w:val="de-DE"/>
        </w:rPr>
        <w:t xml:space="preserve"> </w:t>
      </w:r>
      <w:r w:rsidRPr="001F1A41">
        <w:rPr>
          <w:rFonts w:ascii="Calibri" w:hAnsi="Calibri" w:cs="Arial"/>
          <w:sz w:val="22"/>
          <w:szCs w:val="22"/>
          <w:lang w:val="de-DE"/>
        </w:rPr>
        <w:t>2001 – 2002)</w:t>
      </w:r>
    </w:p>
    <w:p w14:paraId="6283254F" w14:textId="4D9F9EA4" w:rsidR="00D833AB" w:rsidRPr="001F1A41" w:rsidRDefault="00D833AB" w:rsidP="00D833AB">
      <w:pPr>
        <w:ind w:left="720" w:hanging="720"/>
        <w:rPr>
          <w:rFonts w:ascii="Calibri" w:hAnsi="Calibri" w:cs="Arial"/>
          <w:sz w:val="22"/>
          <w:szCs w:val="22"/>
          <w:lang w:val="de-DE"/>
        </w:rPr>
      </w:pPr>
      <w:r w:rsidRPr="001F1A41">
        <w:rPr>
          <w:rFonts w:ascii="Calibri" w:hAnsi="Calibri" w:cs="Arial"/>
          <w:sz w:val="22"/>
          <w:szCs w:val="22"/>
          <w:lang w:val="de-DE"/>
        </w:rPr>
        <w:t>Harun Elmasri (</w:t>
      </w:r>
      <w:r w:rsidR="00016E7C" w:rsidRPr="00016E7C">
        <w:rPr>
          <w:rFonts w:ascii="Calibri" w:hAnsi="Calibri" w:cs="Arial"/>
          <w:sz w:val="22"/>
          <w:szCs w:val="22"/>
          <w:lang w:val="de-DE"/>
        </w:rPr>
        <w:t>Diplom,</w:t>
      </w:r>
      <w:r w:rsidR="00016E7C" w:rsidRPr="001F1A41">
        <w:rPr>
          <w:rFonts w:ascii="Calibri" w:hAnsi="Calibri" w:cs="Arial"/>
          <w:sz w:val="22"/>
          <w:szCs w:val="22"/>
          <w:lang w:val="de-DE"/>
        </w:rPr>
        <w:t xml:space="preserve"> </w:t>
      </w:r>
      <w:r w:rsidRPr="001F1A41">
        <w:rPr>
          <w:rFonts w:ascii="Calibri" w:hAnsi="Calibri" w:cs="Arial"/>
          <w:sz w:val="22"/>
          <w:szCs w:val="22"/>
          <w:lang w:val="de-DE"/>
        </w:rPr>
        <w:t>2001 – 2002)</w:t>
      </w:r>
    </w:p>
    <w:p w14:paraId="5C3B419C" w14:textId="45D158E3" w:rsidR="00D833AB" w:rsidRPr="001F1A41" w:rsidRDefault="00D833AB" w:rsidP="00D833AB">
      <w:pPr>
        <w:ind w:left="720" w:hanging="720"/>
        <w:rPr>
          <w:rFonts w:ascii="Calibri" w:hAnsi="Calibri" w:cs="Arial"/>
          <w:sz w:val="22"/>
          <w:szCs w:val="22"/>
          <w:lang w:val="de-DE"/>
        </w:rPr>
      </w:pPr>
      <w:r w:rsidRPr="001F1A41">
        <w:rPr>
          <w:rFonts w:ascii="Calibri" w:hAnsi="Calibri" w:cs="Arial"/>
          <w:sz w:val="22"/>
          <w:szCs w:val="22"/>
          <w:lang w:val="de-DE"/>
        </w:rPr>
        <w:t>Toni Wagner (</w:t>
      </w:r>
      <w:r w:rsidR="00016E7C" w:rsidRPr="00016E7C">
        <w:rPr>
          <w:rFonts w:ascii="Calibri" w:hAnsi="Calibri" w:cs="Arial"/>
          <w:sz w:val="22"/>
          <w:szCs w:val="22"/>
          <w:lang w:val="de-DE"/>
        </w:rPr>
        <w:t>Diplom,</w:t>
      </w:r>
      <w:r w:rsidR="00016E7C" w:rsidRPr="001F1A41">
        <w:rPr>
          <w:rFonts w:ascii="Calibri" w:hAnsi="Calibri" w:cs="Arial"/>
          <w:sz w:val="22"/>
          <w:szCs w:val="22"/>
          <w:lang w:val="de-DE"/>
        </w:rPr>
        <w:t xml:space="preserve"> </w:t>
      </w:r>
      <w:r w:rsidRPr="001F1A41">
        <w:rPr>
          <w:rFonts w:ascii="Calibri" w:hAnsi="Calibri" w:cs="Arial"/>
          <w:sz w:val="22"/>
          <w:szCs w:val="22"/>
          <w:lang w:val="de-DE"/>
        </w:rPr>
        <w:t>2002 – 2003)</w:t>
      </w:r>
    </w:p>
    <w:p w14:paraId="6850DC74" w14:textId="2B5DCBEC" w:rsidR="00D833AB" w:rsidRPr="001F1A41" w:rsidRDefault="00D833AB" w:rsidP="00D833AB">
      <w:pPr>
        <w:ind w:left="720" w:hanging="720"/>
        <w:rPr>
          <w:rFonts w:ascii="Calibri" w:hAnsi="Calibri" w:cs="Arial"/>
          <w:sz w:val="22"/>
          <w:szCs w:val="22"/>
          <w:lang w:val="de-DE"/>
        </w:rPr>
      </w:pPr>
      <w:r w:rsidRPr="001F1A41">
        <w:rPr>
          <w:rFonts w:ascii="Calibri" w:hAnsi="Calibri" w:cs="Arial"/>
          <w:sz w:val="22"/>
          <w:szCs w:val="22"/>
          <w:lang w:val="de-DE"/>
        </w:rPr>
        <w:lastRenderedPageBreak/>
        <w:t>Kathrin Koeppen-Schomerus (</w:t>
      </w:r>
      <w:r w:rsidR="00016E7C" w:rsidRPr="00016E7C">
        <w:rPr>
          <w:rFonts w:ascii="Calibri" w:hAnsi="Calibri" w:cs="Arial"/>
          <w:sz w:val="22"/>
          <w:szCs w:val="22"/>
          <w:lang w:val="de-DE"/>
        </w:rPr>
        <w:t xml:space="preserve">Diplom, </w:t>
      </w:r>
      <w:r w:rsidRPr="001F1A41">
        <w:rPr>
          <w:rFonts w:ascii="Calibri" w:hAnsi="Calibri" w:cs="Arial"/>
          <w:sz w:val="22"/>
          <w:szCs w:val="22"/>
          <w:lang w:val="de-DE"/>
        </w:rPr>
        <w:t>2002 – 2003)</w:t>
      </w:r>
    </w:p>
    <w:p w14:paraId="012645BB" w14:textId="5FD66ACE" w:rsidR="00D833AB" w:rsidRPr="001F1A41" w:rsidRDefault="00D833AB" w:rsidP="00D833AB">
      <w:pPr>
        <w:ind w:left="720" w:hanging="720"/>
        <w:rPr>
          <w:rFonts w:ascii="Calibri" w:hAnsi="Calibri" w:cs="Arial"/>
          <w:sz w:val="22"/>
          <w:szCs w:val="22"/>
          <w:lang w:val="de-DE"/>
        </w:rPr>
      </w:pPr>
      <w:r w:rsidRPr="001F1A41">
        <w:rPr>
          <w:rFonts w:ascii="Calibri" w:hAnsi="Calibri" w:cs="Arial"/>
          <w:sz w:val="22"/>
          <w:szCs w:val="22"/>
          <w:lang w:val="de-DE"/>
        </w:rPr>
        <w:t>Daniel Liedtke (</w:t>
      </w:r>
      <w:r w:rsidR="00016E7C" w:rsidRPr="00016E7C">
        <w:rPr>
          <w:rFonts w:ascii="Calibri" w:hAnsi="Calibri" w:cs="Arial"/>
          <w:sz w:val="22"/>
          <w:szCs w:val="22"/>
          <w:lang w:val="de-DE"/>
        </w:rPr>
        <w:t xml:space="preserve">Diplom, </w:t>
      </w:r>
      <w:r w:rsidRPr="001F1A41">
        <w:rPr>
          <w:rFonts w:ascii="Calibri" w:hAnsi="Calibri" w:cs="Arial"/>
          <w:sz w:val="22"/>
          <w:szCs w:val="22"/>
          <w:lang w:val="de-DE"/>
        </w:rPr>
        <w:t>2003)</w:t>
      </w:r>
    </w:p>
    <w:p w14:paraId="344DC684" w14:textId="18B4935E" w:rsidR="00D833AB" w:rsidRPr="001F1A41" w:rsidRDefault="00D833AB" w:rsidP="00D833AB">
      <w:pPr>
        <w:ind w:left="720" w:hanging="720"/>
        <w:rPr>
          <w:rFonts w:ascii="Calibri" w:hAnsi="Calibri" w:cs="Arial"/>
          <w:sz w:val="22"/>
          <w:szCs w:val="22"/>
          <w:lang w:val="de-DE"/>
        </w:rPr>
      </w:pPr>
      <w:r w:rsidRPr="001F1A41">
        <w:rPr>
          <w:rFonts w:ascii="Calibri" w:hAnsi="Calibri" w:cs="Arial"/>
          <w:sz w:val="22"/>
          <w:szCs w:val="22"/>
          <w:lang w:val="de-DE"/>
        </w:rPr>
        <w:t>Marianne Schaedel (</w:t>
      </w:r>
      <w:r w:rsidR="00016E7C" w:rsidRPr="00016E7C">
        <w:rPr>
          <w:rFonts w:ascii="Calibri" w:hAnsi="Calibri" w:cs="Arial"/>
          <w:sz w:val="22"/>
          <w:szCs w:val="22"/>
          <w:lang w:val="de-DE"/>
        </w:rPr>
        <w:t xml:space="preserve">Diplom, </w:t>
      </w:r>
      <w:r w:rsidRPr="001F1A41">
        <w:rPr>
          <w:rFonts w:ascii="Calibri" w:hAnsi="Calibri" w:cs="Arial"/>
          <w:sz w:val="22"/>
          <w:szCs w:val="22"/>
          <w:lang w:val="de-DE"/>
        </w:rPr>
        <w:t>2003 – 2004)</w:t>
      </w:r>
    </w:p>
    <w:p w14:paraId="26C5768B" w14:textId="5309A484" w:rsidR="00D833AB" w:rsidRPr="001F1A41" w:rsidRDefault="00D833AB" w:rsidP="00D833AB">
      <w:pPr>
        <w:ind w:left="720" w:hanging="720"/>
        <w:rPr>
          <w:rFonts w:ascii="Calibri" w:hAnsi="Calibri" w:cs="Arial"/>
          <w:sz w:val="22"/>
          <w:szCs w:val="22"/>
          <w:lang w:val="de-DE"/>
        </w:rPr>
      </w:pPr>
      <w:r w:rsidRPr="001F1A41">
        <w:rPr>
          <w:rFonts w:ascii="Calibri" w:hAnsi="Calibri" w:cs="Arial"/>
          <w:sz w:val="22"/>
          <w:szCs w:val="22"/>
          <w:lang w:val="de-DE"/>
        </w:rPr>
        <w:t>Doris Kinzel (</w:t>
      </w:r>
      <w:r w:rsidR="00016E7C" w:rsidRPr="00016E7C">
        <w:rPr>
          <w:rFonts w:ascii="Calibri" w:hAnsi="Calibri" w:cs="Arial"/>
          <w:sz w:val="22"/>
          <w:szCs w:val="22"/>
          <w:lang w:val="de-DE"/>
        </w:rPr>
        <w:t xml:space="preserve">Diplom, </w:t>
      </w:r>
      <w:r w:rsidRPr="001F1A41">
        <w:rPr>
          <w:rFonts w:ascii="Calibri" w:hAnsi="Calibri" w:cs="Arial"/>
          <w:sz w:val="22"/>
          <w:szCs w:val="22"/>
          <w:lang w:val="de-DE"/>
        </w:rPr>
        <w:t>2004)</w:t>
      </w:r>
    </w:p>
    <w:p w14:paraId="00618782" w14:textId="7E519338" w:rsidR="00D833AB" w:rsidRPr="001F1A41" w:rsidRDefault="00D833AB" w:rsidP="00D833AB">
      <w:pPr>
        <w:ind w:left="720" w:hanging="720"/>
        <w:rPr>
          <w:rFonts w:ascii="Calibri" w:hAnsi="Calibri" w:cs="Arial"/>
          <w:sz w:val="22"/>
          <w:szCs w:val="22"/>
          <w:lang w:val="de-DE"/>
        </w:rPr>
      </w:pPr>
      <w:r w:rsidRPr="001F1A41">
        <w:rPr>
          <w:rFonts w:ascii="Calibri" w:hAnsi="Calibri" w:cs="Arial"/>
          <w:sz w:val="22"/>
          <w:szCs w:val="22"/>
          <w:lang w:val="de-DE"/>
        </w:rPr>
        <w:t>Marieke Giegerich (</w:t>
      </w:r>
      <w:r w:rsidR="00016E7C" w:rsidRPr="00016E7C">
        <w:rPr>
          <w:rFonts w:ascii="Calibri" w:hAnsi="Calibri" w:cs="Arial"/>
          <w:sz w:val="22"/>
          <w:szCs w:val="22"/>
          <w:lang w:val="de-DE"/>
        </w:rPr>
        <w:t xml:space="preserve">Diplom, </w:t>
      </w:r>
      <w:r w:rsidRPr="001F1A41">
        <w:rPr>
          <w:rFonts w:ascii="Calibri" w:hAnsi="Calibri" w:cs="Arial"/>
          <w:sz w:val="22"/>
          <w:szCs w:val="22"/>
          <w:lang w:val="de-DE"/>
        </w:rPr>
        <w:t>2004 – 2005)</w:t>
      </w:r>
    </w:p>
    <w:p w14:paraId="38982942" w14:textId="33F3845D" w:rsidR="00D833AB" w:rsidRPr="001F1A41" w:rsidRDefault="00D833AB" w:rsidP="00D833AB">
      <w:pPr>
        <w:ind w:left="720" w:hanging="720"/>
        <w:rPr>
          <w:rFonts w:ascii="Calibri" w:hAnsi="Calibri" w:cs="Arial"/>
          <w:sz w:val="22"/>
          <w:szCs w:val="22"/>
          <w:lang w:val="de-DE"/>
        </w:rPr>
      </w:pPr>
      <w:r w:rsidRPr="001F1A41">
        <w:rPr>
          <w:rFonts w:ascii="Calibri" w:hAnsi="Calibri" w:cs="Arial"/>
          <w:sz w:val="22"/>
          <w:szCs w:val="22"/>
          <w:lang w:val="de-DE"/>
        </w:rPr>
        <w:t>Silke Clemens (</w:t>
      </w:r>
      <w:r w:rsidR="00016E7C" w:rsidRPr="00016E7C">
        <w:rPr>
          <w:rFonts w:ascii="Calibri" w:hAnsi="Calibri" w:cs="Arial"/>
          <w:sz w:val="22"/>
          <w:szCs w:val="22"/>
          <w:lang w:val="de-DE"/>
        </w:rPr>
        <w:t xml:space="preserve">Diplom, </w:t>
      </w:r>
      <w:r w:rsidRPr="001F1A41">
        <w:rPr>
          <w:rFonts w:ascii="Calibri" w:hAnsi="Calibri" w:cs="Arial"/>
          <w:sz w:val="22"/>
          <w:szCs w:val="22"/>
          <w:lang w:val="de-DE"/>
        </w:rPr>
        <w:t>2005)</w:t>
      </w:r>
    </w:p>
    <w:p w14:paraId="40738C74" w14:textId="7D3F8A94" w:rsidR="00D833AB" w:rsidRPr="001F1A41" w:rsidRDefault="00D833AB" w:rsidP="00D833AB">
      <w:pPr>
        <w:ind w:left="720" w:hanging="720"/>
        <w:rPr>
          <w:rFonts w:ascii="Calibri" w:hAnsi="Calibri" w:cs="Arial"/>
          <w:sz w:val="22"/>
          <w:szCs w:val="22"/>
          <w:lang w:val="de-DE"/>
        </w:rPr>
      </w:pPr>
      <w:r w:rsidRPr="001F1A41">
        <w:rPr>
          <w:rFonts w:ascii="Calibri" w:hAnsi="Calibri" w:cs="Arial"/>
          <w:sz w:val="22"/>
          <w:szCs w:val="22"/>
          <w:lang w:val="de-DE"/>
        </w:rPr>
        <w:t>Johannes Haydn (</w:t>
      </w:r>
      <w:r w:rsidR="00016E7C" w:rsidRPr="00016E7C">
        <w:rPr>
          <w:rFonts w:ascii="Calibri" w:hAnsi="Calibri" w:cs="Arial"/>
          <w:sz w:val="22"/>
          <w:szCs w:val="22"/>
          <w:lang w:val="de-DE"/>
        </w:rPr>
        <w:t xml:space="preserve">Diplom, </w:t>
      </w:r>
      <w:r w:rsidRPr="001F1A41">
        <w:rPr>
          <w:rFonts w:ascii="Calibri" w:hAnsi="Calibri" w:cs="Arial"/>
          <w:sz w:val="22"/>
          <w:szCs w:val="22"/>
          <w:lang w:val="de-DE"/>
        </w:rPr>
        <w:t>2006 – 2007)</w:t>
      </w:r>
    </w:p>
    <w:p w14:paraId="2BE0028D" w14:textId="628FAFBE" w:rsidR="00D833AB" w:rsidRPr="001F1A41" w:rsidRDefault="00D833AB" w:rsidP="00D833AB">
      <w:pPr>
        <w:ind w:left="720" w:hanging="720"/>
        <w:rPr>
          <w:rFonts w:ascii="Calibri" w:hAnsi="Calibri" w:cs="Arial"/>
          <w:sz w:val="22"/>
          <w:szCs w:val="22"/>
          <w:lang w:val="de-DE"/>
        </w:rPr>
      </w:pPr>
      <w:r w:rsidRPr="001F1A41">
        <w:rPr>
          <w:rFonts w:ascii="Calibri" w:hAnsi="Calibri" w:cs="Arial"/>
          <w:sz w:val="22"/>
          <w:szCs w:val="22"/>
          <w:lang w:val="de-DE"/>
        </w:rPr>
        <w:t>Boris Fischer (</w:t>
      </w:r>
      <w:r w:rsidR="00016E7C" w:rsidRPr="00016E7C">
        <w:rPr>
          <w:rFonts w:ascii="Calibri" w:hAnsi="Calibri" w:cs="Arial"/>
          <w:sz w:val="22"/>
          <w:szCs w:val="22"/>
          <w:lang w:val="de-DE"/>
        </w:rPr>
        <w:t xml:space="preserve">Diplom, </w:t>
      </w:r>
      <w:r w:rsidRPr="001F1A41">
        <w:rPr>
          <w:rFonts w:ascii="Calibri" w:hAnsi="Calibri" w:cs="Arial"/>
          <w:sz w:val="22"/>
          <w:szCs w:val="22"/>
          <w:lang w:val="de-DE"/>
        </w:rPr>
        <w:t>2006 – 2007)</w:t>
      </w:r>
    </w:p>
    <w:p w14:paraId="4BCEAED8" w14:textId="2590A7BE" w:rsidR="00D833AB" w:rsidRPr="001F1A41" w:rsidRDefault="00D833AB" w:rsidP="00D833AB">
      <w:pPr>
        <w:ind w:left="720" w:hanging="720"/>
        <w:rPr>
          <w:rFonts w:ascii="Calibri" w:hAnsi="Calibri" w:cs="Arial"/>
          <w:sz w:val="22"/>
          <w:szCs w:val="22"/>
          <w:lang w:val="de-DE"/>
        </w:rPr>
      </w:pPr>
      <w:r w:rsidRPr="001F1A41">
        <w:rPr>
          <w:rFonts w:ascii="Calibri" w:hAnsi="Calibri" w:cs="Arial"/>
          <w:sz w:val="22"/>
          <w:szCs w:val="22"/>
          <w:lang w:val="de-DE"/>
        </w:rPr>
        <w:t>Holger Dill (</w:t>
      </w:r>
      <w:r w:rsidR="00016E7C" w:rsidRPr="00016E7C">
        <w:rPr>
          <w:rFonts w:ascii="Calibri" w:hAnsi="Calibri" w:cs="Arial"/>
          <w:sz w:val="22"/>
          <w:szCs w:val="22"/>
          <w:lang w:val="de-DE"/>
        </w:rPr>
        <w:t xml:space="preserve">Diplom, </w:t>
      </w:r>
      <w:r w:rsidRPr="001F1A41">
        <w:rPr>
          <w:rFonts w:ascii="Calibri" w:hAnsi="Calibri" w:cs="Arial"/>
          <w:sz w:val="22"/>
          <w:szCs w:val="22"/>
          <w:lang w:val="de-DE"/>
        </w:rPr>
        <w:t>2006 – 2007)</w:t>
      </w:r>
    </w:p>
    <w:p w14:paraId="53166338" w14:textId="3C9F28B0" w:rsidR="00D833AB" w:rsidRPr="001F1A41" w:rsidRDefault="00D833AB" w:rsidP="00D833AB">
      <w:pPr>
        <w:ind w:left="720" w:hanging="720"/>
        <w:rPr>
          <w:rFonts w:ascii="Calibri" w:hAnsi="Calibri" w:cs="Arial"/>
          <w:sz w:val="22"/>
          <w:szCs w:val="22"/>
          <w:lang w:val="de-DE"/>
        </w:rPr>
      </w:pPr>
      <w:r w:rsidRPr="001F1A41">
        <w:rPr>
          <w:rFonts w:ascii="Calibri" w:hAnsi="Calibri" w:cs="Arial"/>
          <w:sz w:val="22"/>
          <w:szCs w:val="22"/>
          <w:lang w:val="de-DE"/>
        </w:rPr>
        <w:t>Michaela Statt (</w:t>
      </w:r>
      <w:r w:rsidR="00016E7C">
        <w:rPr>
          <w:rFonts w:ascii="Calibri" w:hAnsi="Calibri" w:cs="Arial"/>
          <w:sz w:val="22"/>
          <w:szCs w:val="22"/>
          <w:lang w:val="de-DE"/>
        </w:rPr>
        <w:t xml:space="preserve">MSc, </w:t>
      </w:r>
      <w:r w:rsidRPr="001F1A41">
        <w:rPr>
          <w:rFonts w:ascii="Calibri" w:hAnsi="Calibri" w:cs="Arial"/>
          <w:sz w:val="22"/>
          <w:szCs w:val="22"/>
          <w:lang w:val="de-DE"/>
        </w:rPr>
        <w:t>2007 – 2008)</w:t>
      </w:r>
    </w:p>
    <w:p w14:paraId="1CE93184" w14:textId="732FD49E" w:rsidR="00D833AB" w:rsidRPr="003A0393" w:rsidRDefault="00D833AB" w:rsidP="00D833AB">
      <w:pPr>
        <w:ind w:left="720" w:hanging="720"/>
        <w:rPr>
          <w:rFonts w:ascii="Calibri" w:hAnsi="Calibri" w:cs="Arial"/>
          <w:sz w:val="22"/>
          <w:szCs w:val="22"/>
          <w:lang w:val="de-DE"/>
        </w:rPr>
      </w:pPr>
      <w:r w:rsidRPr="003A0393">
        <w:rPr>
          <w:rFonts w:ascii="Calibri" w:hAnsi="Calibri" w:cs="Arial"/>
          <w:sz w:val="22"/>
          <w:szCs w:val="22"/>
          <w:lang w:val="de-DE"/>
        </w:rPr>
        <w:t>Muhammad Hilmi Johari (</w:t>
      </w:r>
      <w:r w:rsidR="00016E7C">
        <w:rPr>
          <w:rFonts w:ascii="Calibri" w:hAnsi="Calibri" w:cs="Arial"/>
          <w:sz w:val="22"/>
          <w:szCs w:val="22"/>
          <w:lang w:val="de-DE"/>
        </w:rPr>
        <w:t xml:space="preserve">FYP, </w:t>
      </w:r>
      <w:r w:rsidRPr="003A0393">
        <w:rPr>
          <w:rFonts w:ascii="Calibri" w:hAnsi="Calibri" w:cs="Arial"/>
          <w:sz w:val="22"/>
          <w:szCs w:val="22"/>
          <w:lang w:val="de-DE"/>
        </w:rPr>
        <w:t xml:space="preserve">2010 </w:t>
      </w:r>
      <w:r w:rsidR="005A7B0D" w:rsidRPr="003A0393">
        <w:rPr>
          <w:rFonts w:ascii="Calibri" w:hAnsi="Calibri" w:cs="Arial"/>
          <w:sz w:val="22"/>
          <w:szCs w:val="22"/>
          <w:lang w:val="de-DE"/>
        </w:rPr>
        <w:t>–</w:t>
      </w:r>
      <w:r w:rsidRPr="003A0393">
        <w:rPr>
          <w:rFonts w:ascii="Calibri" w:hAnsi="Calibri" w:cs="Arial"/>
          <w:sz w:val="22"/>
          <w:szCs w:val="22"/>
          <w:lang w:val="de-DE"/>
        </w:rPr>
        <w:t xml:space="preserve"> 2011)</w:t>
      </w:r>
    </w:p>
    <w:p w14:paraId="391D4415" w14:textId="02E2E36A" w:rsidR="00D833AB" w:rsidRPr="00016E7C" w:rsidRDefault="00D833AB" w:rsidP="00D833AB">
      <w:pPr>
        <w:ind w:left="720" w:hanging="720"/>
        <w:rPr>
          <w:rFonts w:ascii="Calibri" w:hAnsi="Calibri" w:cs="Arial"/>
          <w:sz w:val="22"/>
          <w:szCs w:val="22"/>
          <w:lang w:val="en-SG"/>
        </w:rPr>
      </w:pPr>
      <w:r w:rsidRPr="00016E7C">
        <w:rPr>
          <w:rFonts w:ascii="Calibri" w:hAnsi="Calibri" w:cs="Arial"/>
          <w:sz w:val="22"/>
          <w:szCs w:val="22"/>
          <w:lang w:val="en-SG"/>
        </w:rPr>
        <w:t>Chan Jin Hui Sherlynn (</w:t>
      </w:r>
      <w:r w:rsidR="00016E7C" w:rsidRPr="00016E7C">
        <w:rPr>
          <w:rFonts w:ascii="Calibri" w:hAnsi="Calibri" w:cs="Arial"/>
          <w:sz w:val="22"/>
          <w:szCs w:val="22"/>
          <w:lang w:val="en-SG"/>
        </w:rPr>
        <w:t xml:space="preserve">FYP, </w:t>
      </w:r>
      <w:r w:rsidRPr="00016E7C">
        <w:rPr>
          <w:rFonts w:ascii="Calibri" w:hAnsi="Calibri" w:cs="Arial"/>
          <w:sz w:val="22"/>
          <w:szCs w:val="22"/>
          <w:lang w:val="en-SG"/>
        </w:rPr>
        <w:t xml:space="preserve">2010 </w:t>
      </w:r>
      <w:r w:rsidR="005A7B0D" w:rsidRPr="00016E7C">
        <w:rPr>
          <w:rFonts w:ascii="Calibri" w:hAnsi="Calibri" w:cs="Arial"/>
          <w:sz w:val="22"/>
          <w:szCs w:val="22"/>
          <w:lang w:val="en-SG"/>
        </w:rPr>
        <w:t>–</w:t>
      </w:r>
      <w:r w:rsidRPr="00016E7C">
        <w:rPr>
          <w:rFonts w:ascii="Calibri" w:hAnsi="Calibri" w:cs="Arial"/>
          <w:sz w:val="22"/>
          <w:szCs w:val="22"/>
          <w:lang w:val="en-SG"/>
        </w:rPr>
        <w:t xml:space="preserve"> 2011)</w:t>
      </w:r>
    </w:p>
    <w:p w14:paraId="32C9BD23" w14:textId="4A9CDA85" w:rsidR="00D833AB" w:rsidRPr="00016E7C" w:rsidRDefault="00D833AB" w:rsidP="00D833AB">
      <w:pPr>
        <w:ind w:left="720" w:hanging="720"/>
        <w:rPr>
          <w:rFonts w:ascii="Calibri" w:hAnsi="Calibri" w:cs="Arial"/>
          <w:sz w:val="22"/>
          <w:szCs w:val="22"/>
          <w:lang w:val="en-SG"/>
        </w:rPr>
      </w:pPr>
      <w:r w:rsidRPr="00016E7C">
        <w:rPr>
          <w:rFonts w:ascii="Calibri" w:hAnsi="Calibri" w:cs="Arial"/>
          <w:sz w:val="22"/>
          <w:szCs w:val="22"/>
          <w:lang w:val="en-SG"/>
        </w:rPr>
        <w:t>Yew Hong Meng (</w:t>
      </w:r>
      <w:r w:rsidR="00016E7C" w:rsidRPr="00016E7C">
        <w:rPr>
          <w:rFonts w:ascii="Calibri" w:hAnsi="Calibri" w:cs="Arial"/>
          <w:sz w:val="22"/>
          <w:szCs w:val="22"/>
          <w:lang w:val="en-SG"/>
        </w:rPr>
        <w:t xml:space="preserve">FYP, </w:t>
      </w:r>
      <w:r w:rsidRPr="00016E7C">
        <w:rPr>
          <w:rFonts w:ascii="Calibri" w:hAnsi="Calibri" w:cs="Arial"/>
          <w:sz w:val="22"/>
          <w:szCs w:val="22"/>
          <w:lang w:val="en-SG"/>
        </w:rPr>
        <w:t xml:space="preserve">2011 </w:t>
      </w:r>
      <w:r w:rsidR="005A7B0D" w:rsidRPr="00016E7C">
        <w:rPr>
          <w:rFonts w:ascii="Calibri" w:hAnsi="Calibri" w:cs="Arial"/>
          <w:sz w:val="22"/>
          <w:szCs w:val="22"/>
          <w:lang w:val="en-SG"/>
        </w:rPr>
        <w:t>–</w:t>
      </w:r>
      <w:r w:rsidRPr="00016E7C">
        <w:rPr>
          <w:rFonts w:ascii="Calibri" w:hAnsi="Calibri" w:cs="Arial"/>
          <w:sz w:val="22"/>
          <w:szCs w:val="22"/>
          <w:lang w:val="en-SG"/>
        </w:rPr>
        <w:t xml:space="preserve"> 2012)</w:t>
      </w:r>
    </w:p>
    <w:p w14:paraId="0069A396" w14:textId="476A9257" w:rsidR="00D833AB" w:rsidRDefault="00D833AB" w:rsidP="00D833AB">
      <w:pPr>
        <w:ind w:left="720" w:hanging="720"/>
        <w:rPr>
          <w:rFonts w:ascii="Calibri" w:hAnsi="Calibri" w:cs="Arial"/>
          <w:sz w:val="22"/>
          <w:szCs w:val="22"/>
        </w:rPr>
      </w:pPr>
      <w:r w:rsidRPr="006070AC">
        <w:rPr>
          <w:rFonts w:ascii="Calibri" w:hAnsi="Calibri" w:cs="Arial"/>
          <w:sz w:val="22"/>
          <w:szCs w:val="22"/>
        </w:rPr>
        <w:t>Cheong Simin Pearl</w:t>
      </w:r>
      <w:r>
        <w:rPr>
          <w:rFonts w:ascii="Calibri" w:hAnsi="Calibri" w:cs="Arial"/>
          <w:sz w:val="22"/>
          <w:szCs w:val="22"/>
        </w:rPr>
        <w:t xml:space="preserve"> (</w:t>
      </w:r>
      <w:r w:rsidR="00016E7C">
        <w:rPr>
          <w:rFonts w:ascii="Calibri" w:hAnsi="Calibri" w:cs="Arial"/>
          <w:sz w:val="22"/>
          <w:szCs w:val="22"/>
        </w:rPr>
        <w:t xml:space="preserve">FYP, </w:t>
      </w:r>
      <w:r>
        <w:rPr>
          <w:rFonts w:ascii="Calibri" w:hAnsi="Calibri" w:cs="Arial"/>
          <w:sz w:val="22"/>
          <w:szCs w:val="22"/>
        </w:rPr>
        <w:t xml:space="preserve">2011 </w:t>
      </w:r>
      <w:r w:rsidR="005A7B0D">
        <w:rPr>
          <w:rFonts w:ascii="Calibri" w:hAnsi="Calibri" w:cs="Arial"/>
          <w:sz w:val="22"/>
          <w:szCs w:val="22"/>
        </w:rPr>
        <w:t>–</w:t>
      </w:r>
      <w:r>
        <w:rPr>
          <w:rFonts w:ascii="Calibri" w:hAnsi="Calibri" w:cs="Arial"/>
          <w:sz w:val="22"/>
          <w:szCs w:val="22"/>
        </w:rPr>
        <w:t xml:space="preserve"> 2012)</w:t>
      </w:r>
    </w:p>
    <w:p w14:paraId="6FB569FC" w14:textId="73F3945B" w:rsidR="00D833AB" w:rsidRPr="009B3F86" w:rsidRDefault="00D833AB" w:rsidP="00D833AB">
      <w:pPr>
        <w:ind w:left="720" w:hanging="720"/>
        <w:rPr>
          <w:rFonts w:ascii="Calibri" w:hAnsi="Calibri" w:cs="Arial"/>
          <w:sz w:val="22"/>
          <w:szCs w:val="22"/>
        </w:rPr>
      </w:pPr>
      <w:r w:rsidRPr="009B3F86">
        <w:rPr>
          <w:rFonts w:ascii="Calibri" w:hAnsi="Calibri" w:cs="Arial"/>
          <w:sz w:val="22"/>
          <w:szCs w:val="22"/>
        </w:rPr>
        <w:t>Sudha Sundaram (</w:t>
      </w:r>
      <w:r w:rsidR="00016E7C">
        <w:rPr>
          <w:rFonts w:ascii="Calibri" w:hAnsi="Calibri" w:cs="Arial"/>
          <w:sz w:val="22"/>
          <w:szCs w:val="22"/>
        </w:rPr>
        <w:t xml:space="preserve">FYP, </w:t>
      </w:r>
      <w:r w:rsidRPr="009B3F86">
        <w:rPr>
          <w:rFonts w:ascii="Calibri" w:hAnsi="Calibri" w:cs="Arial"/>
          <w:sz w:val="22"/>
          <w:szCs w:val="22"/>
        </w:rPr>
        <w:t xml:space="preserve">2012 – </w:t>
      </w:r>
      <w:r>
        <w:rPr>
          <w:rFonts w:ascii="Calibri" w:hAnsi="Calibri" w:cs="Arial"/>
          <w:sz w:val="22"/>
          <w:szCs w:val="22"/>
        </w:rPr>
        <w:t>2013</w:t>
      </w:r>
      <w:r w:rsidRPr="009B3F86">
        <w:rPr>
          <w:rFonts w:ascii="Calibri" w:hAnsi="Calibri" w:cs="Arial"/>
          <w:sz w:val="22"/>
          <w:szCs w:val="22"/>
        </w:rPr>
        <w:t>)</w:t>
      </w:r>
    </w:p>
    <w:p w14:paraId="1DAFE71B" w14:textId="1F90AD14" w:rsidR="00D833AB" w:rsidRPr="009B3F86" w:rsidRDefault="00D833AB" w:rsidP="00D833AB">
      <w:pPr>
        <w:ind w:left="720" w:hanging="720"/>
        <w:rPr>
          <w:rFonts w:ascii="Calibri" w:hAnsi="Calibri" w:cs="Arial"/>
          <w:sz w:val="22"/>
          <w:szCs w:val="22"/>
        </w:rPr>
      </w:pPr>
      <w:r>
        <w:rPr>
          <w:rFonts w:ascii="Calibri" w:hAnsi="Calibri" w:cs="Arial"/>
          <w:sz w:val="22"/>
          <w:szCs w:val="22"/>
        </w:rPr>
        <w:t>Neo Yen Seet (</w:t>
      </w:r>
      <w:r w:rsidR="00016E7C">
        <w:rPr>
          <w:rFonts w:ascii="Calibri" w:hAnsi="Calibri" w:cs="Arial"/>
          <w:sz w:val="22"/>
          <w:szCs w:val="22"/>
        </w:rPr>
        <w:t xml:space="preserve">FYP, </w:t>
      </w:r>
      <w:r>
        <w:rPr>
          <w:rFonts w:ascii="Calibri" w:hAnsi="Calibri" w:cs="Arial"/>
          <w:sz w:val="22"/>
          <w:szCs w:val="22"/>
        </w:rPr>
        <w:t>2012 – 2013</w:t>
      </w:r>
      <w:r w:rsidRPr="009B3F86">
        <w:rPr>
          <w:rFonts w:ascii="Calibri" w:hAnsi="Calibri" w:cs="Arial"/>
          <w:sz w:val="22"/>
          <w:szCs w:val="22"/>
        </w:rPr>
        <w:t>)</w:t>
      </w:r>
    </w:p>
    <w:p w14:paraId="0041B0BB" w14:textId="412404AB" w:rsidR="00D833AB" w:rsidRDefault="00D833AB" w:rsidP="00D833AB">
      <w:pPr>
        <w:ind w:left="720" w:hanging="720"/>
        <w:rPr>
          <w:rFonts w:ascii="Calibri" w:hAnsi="Calibri" w:cs="Arial"/>
          <w:sz w:val="22"/>
          <w:szCs w:val="22"/>
        </w:rPr>
      </w:pPr>
      <w:r>
        <w:rPr>
          <w:rFonts w:ascii="Calibri" w:hAnsi="Calibri" w:cs="Arial"/>
          <w:sz w:val="22"/>
          <w:szCs w:val="22"/>
        </w:rPr>
        <w:t>Lee Kai Xin (</w:t>
      </w:r>
      <w:r w:rsidR="00016E7C">
        <w:rPr>
          <w:rFonts w:ascii="Calibri" w:hAnsi="Calibri" w:cs="Arial"/>
          <w:sz w:val="22"/>
          <w:szCs w:val="22"/>
        </w:rPr>
        <w:t xml:space="preserve">FYP, </w:t>
      </w:r>
      <w:r>
        <w:rPr>
          <w:rFonts w:ascii="Calibri" w:hAnsi="Calibri" w:cs="Arial"/>
          <w:sz w:val="22"/>
          <w:szCs w:val="22"/>
        </w:rPr>
        <w:t>2012 – 2013</w:t>
      </w:r>
      <w:r w:rsidRPr="009B3F86">
        <w:rPr>
          <w:rFonts w:ascii="Calibri" w:hAnsi="Calibri" w:cs="Arial"/>
          <w:sz w:val="22"/>
          <w:szCs w:val="22"/>
        </w:rPr>
        <w:t>)</w:t>
      </w:r>
    </w:p>
    <w:p w14:paraId="7325B911" w14:textId="126A00B3" w:rsidR="00D833AB" w:rsidRPr="00D60592" w:rsidRDefault="00D833AB" w:rsidP="00D833AB">
      <w:pPr>
        <w:ind w:left="720" w:hanging="720"/>
        <w:rPr>
          <w:rFonts w:ascii="Calibri" w:hAnsi="Calibri" w:cs="Arial"/>
          <w:sz w:val="22"/>
          <w:szCs w:val="22"/>
        </w:rPr>
      </w:pPr>
      <w:r w:rsidRPr="00D60592">
        <w:rPr>
          <w:rFonts w:ascii="Calibri" w:hAnsi="Calibri" w:cs="Arial"/>
          <w:sz w:val="22"/>
          <w:szCs w:val="22"/>
        </w:rPr>
        <w:t>Tay Hui Ping Shermaine (</w:t>
      </w:r>
      <w:r w:rsidR="00016E7C">
        <w:rPr>
          <w:rFonts w:ascii="Calibri" w:hAnsi="Calibri" w:cs="Arial"/>
          <w:sz w:val="22"/>
          <w:szCs w:val="22"/>
        </w:rPr>
        <w:t xml:space="preserve">FYP, </w:t>
      </w:r>
      <w:r w:rsidRPr="00D60592">
        <w:rPr>
          <w:rFonts w:ascii="Calibri" w:hAnsi="Calibri" w:cs="Arial"/>
          <w:sz w:val="22"/>
          <w:szCs w:val="22"/>
        </w:rPr>
        <w:t>2013 – 2014)</w:t>
      </w:r>
    </w:p>
    <w:p w14:paraId="0939B7CB" w14:textId="4619DC62" w:rsidR="00D833AB" w:rsidRDefault="00D833AB" w:rsidP="00D833AB">
      <w:pPr>
        <w:ind w:left="720" w:hanging="720"/>
        <w:rPr>
          <w:rFonts w:ascii="Calibri" w:hAnsi="Calibri" w:cs="Arial"/>
          <w:sz w:val="22"/>
          <w:szCs w:val="22"/>
        </w:rPr>
      </w:pPr>
      <w:r w:rsidRPr="00D60592">
        <w:rPr>
          <w:rFonts w:ascii="Calibri" w:hAnsi="Calibri" w:cs="Arial"/>
          <w:sz w:val="22"/>
          <w:szCs w:val="22"/>
        </w:rPr>
        <w:t>Joey Lim Sze Yun (</w:t>
      </w:r>
      <w:r w:rsidR="00016E7C">
        <w:rPr>
          <w:rFonts w:ascii="Calibri" w:hAnsi="Calibri" w:cs="Arial"/>
          <w:sz w:val="22"/>
          <w:szCs w:val="22"/>
        </w:rPr>
        <w:t xml:space="preserve">FYP, </w:t>
      </w:r>
      <w:r w:rsidRPr="00D60592">
        <w:rPr>
          <w:rFonts w:ascii="Calibri" w:hAnsi="Calibri" w:cs="Arial"/>
          <w:sz w:val="22"/>
          <w:szCs w:val="22"/>
        </w:rPr>
        <w:t>2013 – 2014)</w:t>
      </w:r>
    </w:p>
    <w:p w14:paraId="064C96EE" w14:textId="18E86624" w:rsidR="00D833AB" w:rsidRPr="003A0393" w:rsidRDefault="00D833AB" w:rsidP="00D833AB">
      <w:pPr>
        <w:ind w:left="720" w:hanging="720"/>
        <w:rPr>
          <w:rFonts w:ascii="Calibri" w:hAnsi="Calibri" w:cs="Arial"/>
          <w:sz w:val="22"/>
          <w:szCs w:val="22"/>
          <w:lang w:val="de-DE"/>
        </w:rPr>
      </w:pPr>
      <w:r w:rsidRPr="003A0393">
        <w:rPr>
          <w:rFonts w:ascii="Calibri" w:hAnsi="Calibri" w:cs="Arial"/>
          <w:sz w:val="22"/>
          <w:szCs w:val="22"/>
          <w:lang w:val="de-DE"/>
        </w:rPr>
        <w:t>Tan Wen Hui (</w:t>
      </w:r>
      <w:r w:rsidR="00016E7C">
        <w:rPr>
          <w:rFonts w:ascii="Calibri" w:hAnsi="Calibri" w:cs="Arial"/>
          <w:sz w:val="22"/>
          <w:szCs w:val="22"/>
          <w:lang w:val="de-DE"/>
        </w:rPr>
        <w:t xml:space="preserve">FYP, </w:t>
      </w:r>
      <w:r w:rsidRPr="003A0393">
        <w:rPr>
          <w:rFonts w:ascii="Calibri" w:hAnsi="Calibri" w:cs="Arial"/>
          <w:sz w:val="22"/>
          <w:szCs w:val="22"/>
          <w:lang w:val="de-DE"/>
        </w:rPr>
        <w:t xml:space="preserve">2014 – </w:t>
      </w:r>
      <w:r w:rsidR="00FD7E2F" w:rsidRPr="003A0393">
        <w:rPr>
          <w:rFonts w:ascii="Calibri" w:hAnsi="Calibri" w:cs="Arial"/>
          <w:sz w:val="22"/>
          <w:szCs w:val="22"/>
          <w:lang w:val="de-DE"/>
        </w:rPr>
        <w:t>2015</w:t>
      </w:r>
      <w:r w:rsidRPr="003A0393">
        <w:rPr>
          <w:rFonts w:ascii="Calibri" w:hAnsi="Calibri" w:cs="Arial"/>
          <w:sz w:val="22"/>
          <w:szCs w:val="22"/>
          <w:lang w:val="de-DE"/>
        </w:rPr>
        <w:t>)</w:t>
      </w:r>
    </w:p>
    <w:p w14:paraId="4346D412" w14:textId="1EDB4D93" w:rsidR="00D833AB" w:rsidRPr="003A0393" w:rsidRDefault="00D833AB" w:rsidP="00D833AB">
      <w:pPr>
        <w:ind w:left="720" w:hanging="720"/>
        <w:rPr>
          <w:rFonts w:ascii="Calibri" w:hAnsi="Calibri" w:cs="Arial"/>
          <w:sz w:val="22"/>
          <w:szCs w:val="22"/>
          <w:lang w:val="de-DE"/>
        </w:rPr>
      </w:pPr>
      <w:r w:rsidRPr="003A0393">
        <w:rPr>
          <w:rFonts w:ascii="Calibri" w:hAnsi="Calibri" w:cs="Arial"/>
          <w:sz w:val="22"/>
          <w:szCs w:val="22"/>
          <w:lang w:val="de-DE"/>
        </w:rPr>
        <w:t>Joanne Koh (</w:t>
      </w:r>
      <w:r w:rsidR="00016E7C">
        <w:rPr>
          <w:rFonts w:ascii="Calibri" w:hAnsi="Calibri" w:cs="Arial"/>
          <w:sz w:val="22"/>
          <w:szCs w:val="22"/>
          <w:lang w:val="de-DE"/>
        </w:rPr>
        <w:t xml:space="preserve">FYP, </w:t>
      </w:r>
      <w:r w:rsidRPr="003A0393">
        <w:rPr>
          <w:rFonts w:ascii="Calibri" w:hAnsi="Calibri" w:cs="Arial"/>
          <w:sz w:val="22"/>
          <w:szCs w:val="22"/>
          <w:lang w:val="de-DE"/>
        </w:rPr>
        <w:t xml:space="preserve">2014 – </w:t>
      </w:r>
      <w:r w:rsidR="00FD7E2F" w:rsidRPr="003A0393">
        <w:rPr>
          <w:rFonts w:ascii="Calibri" w:hAnsi="Calibri" w:cs="Arial"/>
          <w:sz w:val="22"/>
          <w:szCs w:val="22"/>
          <w:lang w:val="de-DE"/>
        </w:rPr>
        <w:t>2015</w:t>
      </w:r>
      <w:r w:rsidRPr="003A0393">
        <w:rPr>
          <w:rFonts w:ascii="Calibri" w:hAnsi="Calibri" w:cs="Arial"/>
          <w:sz w:val="22"/>
          <w:szCs w:val="22"/>
          <w:lang w:val="de-DE"/>
        </w:rPr>
        <w:t>)</w:t>
      </w:r>
    </w:p>
    <w:p w14:paraId="0F428571" w14:textId="73F16895" w:rsidR="00111F61" w:rsidRDefault="00111F61" w:rsidP="00D833AB">
      <w:pPr>
        <w:ind w:left="720" w:hanging="720"/>
        <w:rPr>
          <w:rFonts w:ascii="Calibri" w:hAnsi="Calibri" w:cs="Arial"/>
          <w:sz w:val="22"/>
          <w:szCs w:val="22"/>
        </w:rPr>
      </w:pPr>
      <w:r>
        <w:rPr>
          <w:rFonts w:ascii="Calibri" w:hAnsi="Calibri" w:cs="Arial"/>
          <w:sz w:val="22"/>
          <w:szCs w:val="22"/>
        </w:rPr>
        <w:t>Haniffa Hasan (</w:t>
      </w:r>
      <w:r w:rsidR="00016E7C">
        <w:rPr>
          <w:rFonts w:ascii="Calibri" w:hAnsi="Calibri" w:cs="Arial"/>
          <w:sz w:val="22"/>
          <w:szCs w:val="22"/>
        </w:rPr>
        <w:t xml:space="preserve">FYP, </w:t>
      </w:r>
      <w:r>
        <w:rPr>
          <w:rFonts w:ascii="Calibri" w:hAnsi="Calibri" w:cs="Arial"/>
          <w:sz w:val="22"/>
          <w:szCs w:val="22"/>
        </w:rPr>
        <w:t xml:space="preserve">2015 – </w:t>
      </w:r>
      <w:r w:rsidR="005A7B0D">
        <w:rPr>
          <w:rFonts w:ascii="Calibri" w:hAnsi="Calibri" w:cs="Arial"/>
          <w:sz w:val="22"/>
          <w:szCs w:val="22"/>
        </w:rPr>
        <w:t>2016</w:t>
      </w:r>
      <w:r>
        <w:rPr>
          <w:rFonts w:ascii="Calibri" w:hAnsi="Calibri" w:cs="Arial"/>
          <w:sz w:val="22"/>
          <w:szCs w:val="22"/>
        </w:rPr>
        <w:t>)</w:t>
      </w:r>
    </w:p>
    <w:p w14:paraId="0605FDCC" w14:textId="4820EC21" w:rsidR="005A7B0D" w:rsidRDefault="005A7B0D" w:rsidP="00D833AB">
      <w:pPr>
        <w:ind w:left="720" w:hanging="720"/>
        <w:rPr>
          <w:rFonts w:ascii="Calibri" w:hAnsi="Calibri" w:cs="Arial"/>
          <w:sz w:val="22"/>
          <w:szCs w:val="22"/>
        </w:rPr>
      </w:pPr>
      <w:r>
        <w:rPr>
          <w:rFonts w:ascii="Calibri" w:hAnsi="Calibri" w:cs="Arial"/>
          <w:sz w:val="22"/>
          <w:szCs w:val="22"/>
        </w:rPr>
        <w:t>Taylor Ong (</w:t>
      </w:r>
      <w:r w:rsidR="00016E7C">
        <w:rPr>
          <w:rFonts w:ascii="Calibri" w:hAnsi="Calibri" w:cs="Arial"/>
          <w:sz w:val="22"/>
          <w:szCs w:val="22"/>
        </w:rPr>
        <w:t xml:space="preserve">FYP, </w:t>
      </w:r>
      <w:r>
        <w:rPr>
          <w:rFonts w:ascii="Calibri" w:hAnsi="Calibri" w:cs="Arial"/>
          <w:sz w:val="22"/>
          <w:szCs w:val="22"/>
        </w:rPr>
        <w:t xml:space="preserve">2016 – </w:t>
      </w:r>
      <w:r w:rsidR="00F3458C">
        <w:rPr>
          <w:rFonts w:ascii="Calibri" w:hAnsi="Calibri" w:cs="Arial"/>
          <w:sz w:val="22"/>
          <w:szCs w:val="22"/>
        </w:rPr>
        <w:t>2017</w:t>
      </w:r>
      <w:r>
        <w:rPr>
          <w:rFonts w:ascii="Calibri" w:hAnsi="Calibri" w:cs="Arial"/>
          <w:sz w:val="22"/>
          <w:szCs w:val="22"/>
        </w:rPr>
        <w:t>)</w:t>
      </w:r>
    </w:p>
    <w:p w14:paraId="2EE62200" w14:textId="60651158" w:rsidR="005A7B0D" w:rsidRDefault="005A7B0D" w:rsidP="00D833AB">
      <w:pPr>
        <w:ind w:left="720" w:hanging="720"/>
        <w:rPr>
          <w:rFonts w:ascii="Calibri" w:hAnsi="Calibri" w:cs="Arial"/>
          <w:sz w:val="22"/>
          <w:szCs w:val="22"/>
        </w:rPr>
      </w:pPr>
      <w:r>
        <w:rPr>
          <w:rFonts w:ascii="Calibri" w:hAnsi="Calibri" w:cs="Arial"/>
          <w:sz w:val="22"/>
          <w:szCs w:val="22"/>
        </w:rPr>
        <w:t>Benedict Cheong (</w:t>
      </w:r>
      <w:r w:rsidR="00016E7C">
        <w:rPr>
          <w:rFonts w:ascii="Calibri" w:hAnsi="Calibri" w:cs="Arial"/>
          <w:sz w:val="22"/>
          <w:szCs w:val="22"/>
        </w:rPr>
        <w:t xml:space="preserve">FYP, </w:t>
      </w:r>
      <w:r>
        <w:rPr>
          <w:rFonts w:ascii="Calibri" w:hAnsi="Calibri" w:cs="Arial"/>
          <w:sz w:val="22"/>
          <w:szCs w:val="22"/>
        </w:rPr>
        <w:t xml:space="preserve">2016 – </w:t>
      </w:r>
      <w:r w:rsidR="00F3458C">
        <w:rPr>
          <w:rFonts w:ascii="Calibri" w:hAnsi="Calibri" w:cs="Arial"/>
          <w:sz w:val="22"/>
          <w:szCs w:val="22"/>
        </w:rPr>
        <w:t>2017</w:t>
      </w:r>
      <w:r>
        <w:rPr>
          <w:rFonts w:ascii="Calibri" w:hAnsi="Calibri" w:cs="Arial"/>
          <w:sz w:val="22"/>
          <w:szCs w:val="22"/>
        </w:rPr>
        <w:t>)</w:t>
      </w:r>
    </w:p>
    <w:p w14:paraId="4DB317E4" w14:textId="5747096B" w:rsidR="00F3458C" w:rsidRPr="00016E7C" w:rsidRDefault="00F3458C" w:rsidP="00D833AB">
      <w:pPr>
        <w:ind w:left="720" w:hanging="720"/>
        <w:rPr>
          <w:rFonts w:ascii="Calibri" w:hAnsi="Calibri" w:cs="Arial"/>
          <w:sz w:val="22"/>
          <w:szCs w:val="22"/>
          <w:lang w:val="en-SG"/>
        </w:rPr>
      </w:pPr>
      <w:r w:rsidRPr="00016E7C">
        <w:rPr>
          <w:rFonts w:ascii="Calibri" w:hAnsi="Calibri" w:cs="Arial"/>
          <w:sz w:val="22"/>
          <w:szCs w:val="22"/>
          <w:lang w:val="en-SG"/>
        </w:rPr>
        <w:t>Goh Yun Jing (</w:t>
      </w:r>
      <w:r w:rsidR="00016E7C" w:rsidRPr="00016E7C">
        <w:rPr>
          <w:rFonts w:ascii="Calibri" w:hAnsi="Calibri" w:cs="Arial"/>
          <w:sz w:val="22"/>
          <w:szCs w:val="22"/>
          <w:lang w:val="en-SG"/>
        </w:rPr>
        <w:t xml:space="preserve">FYP, </w:t>
      </w:r>
      <w:r w:rsidRPr="00016E7C">
        <w:rPr>
          <w:rFonts w:ascii="Calibri" w:hAnsi="Calibri" w:cs="Arial"/>
          <w:sz w:val="22"/>
          <w:szCs w:val="22"/>
          <w:lang w:val="en-SG"/>
        </w:rPr>
        <w:t>2017 - 2018)</w:t>
      </w:r>
    </w:p>
    <w:p w14:paraId="6AA86103" w14:textId="1FBB82CE" w:rsidR="00F3458C" w:rsidRPr="003F6CB8" w:rsidRDefault="00F3458C" w:rsidP="00D833AB">
      <w:pPr>
        <w:ind w:left="720" w:hanging="720"/>
        <w:rPr>
          <w:rFonts w:ascii="Calibri" w:hAnsi="Calibri" w:cs="Arial"/>
          <w:sz w:val="22"/>
          <w:szCs w:val="22"/>
          <w:lang w:val="en-SG"/>
        </w:rPr>
      </w:pPr>
      <w:r w:rsidRPr="003F6CB8">
        <w:rPr>
          <w:rFonts w:ascii="Calibri" w:hAnsi="Calibri" w:cs="Arial"/>
          <w:sz w:val="22"/>
          <w:szCs w:val="22"/>
          <w:lang w:val="en-SG"/>
        </w:rPr>
        <w:t>Erna Nur Ellieyana (</w:t>
      </w:r>
      <w:r w:rsidR="00016E7C" w:rsidRPr="003F6CB8">
        <w:rPr>
          <w:rFonts w:ascii="Calibri" w:hAnsi="Calibri" w:cs="Arial"/>
          <w:sz w:val="22"/>
          <w:szCs w:val="22"/>
          <w:lang w:val="en-SG"/>
        </w:rPr>
        <w:t xml:space="preserve">FYP; </w:t>
      </w:r>
      <w:r w:rsidRPr="003F6CB8">
        <w:rPr>
          <w:rFonts w:ascii="Calibri" w:hAnsi="Calibri" w:cs="Arial"/>
          <w:sz w:val="22"/>
          <w:szCs w:val="22"/>
          <w:lang w:val="en-SG"/>
        </w:rPr>
        <w:t>2017 – 2018)</w:t>
      </w:r>
    </w:p>
    <w:p w14:paraId="589EB277" w14:textId="1319AB34" w:rsidR="00F3458C" w:rsidRPr="00D065B4" w:rsidRDefault="00F3458C" w:rsidP="00D833AB">
      <w:pPr>
        <w:ind w:left="720" w:hanging="720"/>
        <w:rPr>
          <w:rFonts w:ascii="Calibri" w:hAnsi="Calibri" w:cs="Arial"/>
          <w:sz w:val="22"/>
          <w:szCs w:val="22"/>
          <w:lang w:val="en-SG"/>
        </w:rPr>
      </w:pPr>
      <w:r w:rsidRPr="00D065B4">
        <w:rPr>
          <w:rFonts w:ascii="Calibri" w:hAnsi="Calibri" w:cs="Arial"/>
          <w:sz w:val="22"/>
          <w:szCs w:val="22"/>
          <w:lang w:val="en-SG"/>
        </w:rPr>
        <w:t>Ng Jun Yan (</w:t>
      </w:r>
      <w:r w:rsidR="00D065B4" w:rsidRPr="00D065B4">
        <w:rPr>
          <w:rFonts w:ascii="Calibri" w:hAnsi="Calibri" w:cs="Arial"/>
          <w:sz w:val="22"/>
          <w:szCs w:val="22"/>
          <w:lang w:val="en-SG"/>
        </w:rPr>
        <w:t xml:space="preserve">FYP: </w:t>
      </w:r>
      <w:r w:rsidRPr="00D065B4">
        <w:rPr>
          <w:rFonts w:ascii="Calibri" w:hAnsi="Calibri" w:cs="Arial"/>
          <w:sz w:val="22"/>
          <w:szCs w:val="22"/>
          <w:lang w:val="en-SG"/>
        </w:rPr>
        <w:t xml:space="preserve">2018 – </w:t>
      </w:r>
      <w:r w:rsidR="00634F7F" w:rsidRPr="00D065B4">
        <w:rPr>
          <w:rFonts w:ascii="Calibri" w:hAnsi="Calibri" w:cs="Arial"/>
          <w:sz w:val="22"/>
          <w:szCs w:val="22"/>
          <w:lang w:val="en-SG"/>
        </w:rPr>
        <w:t>2019</w:t>
      </w:r>
      <w:r w:rsidRPr="00D065B4">
        <w:rPr>
          <w:rFonts w:ascii="Calibri" w:hAnsi="Calibri" w:cs="Arial"/>
          <w:sz w:val="22"/>
          <w:szCs w:val="22"/>
          <w:lang w:val="en-SG"/>
        </w:rPr>
        <w:t>)</w:t>
      </w:r>
    </w:p>
    <w:p w14:paraId="7B2AC388" w14:textId="0E529B6E" w:rsidR="0042495D" w:rsidRDefault="0042495D" w:rsidP="00D833AB">
      <w:pPr>
        <w:ind w:left="720" w:hanging="720"/>
        <w:rPr>
          <w:rFonts w:ascii="Calibri" w:hAnsi="Calibri" w:cs="Arial"/>
          <w:sz w:val="22"/>
          <w:szCs w:val="22"/>
        </w:rPr>
      </w:pPr>
      <w:r>
        <w:rPr>
          <w:rFonts w:ascii="Calibri" w:hAnsi="Calibri" w:cs="Arial"/>
          <w:sz w:val="22"/>
          <w:szCs w:val="22"/>
        </w:rPr>
        <w:t>Min Yilin (</w:t>
      </w:r>
      <w:r w:rsidR="00D065B4">
        <w:rPr>
          <w:rFonts w:ascii="Calibri" w:hAnsi="Calibri" w:cs="Arial"/>
          <w:sz w:val="22"/>
          <w:szCs w:val="22"/>
        </w:rPr>
        <w:t xml:space="preserve">FYP; </w:t>
      </w:r>
      <w:r>
        <w:rPr>
          <w:rFonts w:ascii="Calibri" w:hAnsi="Calibri" w:cs="Arial"/>
          <w:sz w:val="22"/>
          <w:szCs w:val="22"/>
        </w:rPr>
        <w:t>2020 -2021)</w:t>
      </w:r>
    </w:p>
    <w:p w14:paraId="5DB180A9" w14:textId="42881ABF" w:rsidR="0042495D" w:rsidRDefault="00016E7C" w:rsidP="00D833AB">
      <w:pPr>
        <w:ind w:left="720" w:hanging="720"/>
        <w:rPr>
          <w:rFonts w:ascii="Calibri" w:hAnsi="Calibri" w:cs="Arial"/>
          <w:sz w:val="22"/>
          <w:szCs w:val="22"/>
        </w:rPr>
      </w:pPr>
      <w:r>
        <w:rPr>
          <w:rFonts w:ascii="Calibri" w:hAnsi="Calibri" w:cs="Arial"/>
          <w:sz w:val="22"/>
          <w:szCs w:val="22"/>
        </w:rPr>
        <w:t>Tham</w:t>
      </w:r>
      <w:r w:rsidR="0042495D">
        <w:rPr>
          <w:rFonts w:ascii="Calibri" w:hAnsi="Calibri" w:cs="Arial"/>
          <w:sz w:val="22"/>
          <w:szCs w:val="22"/>
        </w:rPr>
        <w:t xml:space="preserve"> Shi Ning (</w:t>
      </w:r>
      <w:r w:rsidR="00D065B4">
        <w:rPr>
          <w:rFonts w:ascii="Calibri" w:hAnsi="Calibri" w:cs="Arial"/>
          <w:sz w:val="22"/>
          <w:szCs w:val="22"/>
        </w:rPr>
        <w:t xml:space="preserve">FYP; </w:t>
      </w:r>
      <w:r w:rsidR="0042495D">
        <w:rPr>
          <w:rFonts w:ascii="Calibri" w:hAnsi="Calibri" w:cs="Arial"/>
          <w:sz w:val="22"/>
          <w:szCs w:val="22"/>
        </w:rPr>
        <w:t>2020 – 2021)</w:t>
      </w:r>
    </w:p>
    <w:p w14:paraId="0952B80C" w14:textId="45891AF4" w:rsidR="00016E7C" w:rsidRDefault="00016E7C" w:rsidP="00D833AB">
      <w:pPr>
        <w:ind w:left="720" w:hanging="720"/>
        <w:rPr>
          <w:rFonts w:ascii="Calibri" w:hAnsi="Calibri" w:cs="Arial"/>
          <w:sz w:val="22"/>
          <w:szCs w:val="22"/>
          <w:lang w:val="en-SG"/>
        </w:rPr>
      </w:pPr>
      <w:r w:rsidRPr="00994D1F">
        <w:rPr>
          <w:rFonts w:ascii="Calibri" w:hAnsi="Calibri" w:cs="Arial"/>
          <w:sz w:val="22"/>
          <w:szCs w:val="22"/>
          <w:lang w:val="en-SG"/>
        </w:rPr>
        <w:t xml:space="preserve">Erna Nur Ellieyana (MSc; 2020 – </w:t>
      </w:r>
      <w:r w:rsidR="00B807C5">
        <w:rPr>
          <w:rFonts w:ascii="Calibri" w:hAnsi="Calibri" w:cs="Arial"/>
          <w:sz w:val="22"/>
          <w:szCs w:val="22"/>
          <w:lang w:val="en-SG"/>
        </w:rPr>
        <w:t>2022</w:t>
      </w:r>
      <w:r w:rsidRPr="00994D1F">
        <w:rPr>
          <w:rFonts w:ascii="Calibri" w:hAnsi="Calibri" w:cs="Arial"/>
          <w:sz w:val="22"/>
          <w:szCs w:val="22"/>
          <w:lang w:val="en-SG"/>
        </w:rPr>
        <w:t>)</w:t>
      </w:r>
    </w:p>
    <w:p w14:paraId="7CC0F7BE" w14:textId="643C7ECC" w:rsidR="00431EF9" w:rsidRDefault="00431EF9" w:rsidP="00D833AB">
      <w:pPr>
        <w:ind w:left="720" w:hanging="720"/>
        <w:rPr>
          <w:rFonts w:ascii="Calibri" w:hAnsi="Calibri" w:cs="Arial"/>
          <w:sz w:val="22"/>
          <w:szCs w:val="22"/>
        </w:rPr>
      </w:pPr>
      <w:r>
        <w:rPr>
          <w:rFonts w:ascii="Calibri" w:hAnsi="Calibri" w:cs="Arial"/>
          <w:sz w:val="22"/>
          <w:szCs w:val="22"/>
        </w:rPr>
        <w:t xml:space="preserve">Kathy Fan (MSc; 2021 – </w:t>
      </w:r>
      <w:r w:rsidR="00EB4E98">
        <w:rPr>
          <w:rFonts w:ascii="Calibri" w:hAnsi="Calibri" w:cs="Arial"/>
          <w:sz w:val="22"/>
          <w:szCs w:val="22"/>
        </w:rPr>
        <w:t>2023</w:t>
      </w:r>
      <w:r>
        <w:rPr>
          <w:rFonts w:ascii="Calibri" w:hAnsi="Calibri" w:cs="Arial"/>
          <w:sz w:val="22"/>
          <w:szCs w:val="22"/>
        </w:rPr>
        <w:t>)</w:t>
      </w:r>
    </w:p>
    <w:p w14:paraId="7C0A0F44" w14:textId="4ECA909E" w:rsidR="00B807C5" w:rsidRDefault="00B807C5" w:rsidP="00D833AB">
      <w:pPr>
        <w:ind w:left="720" w:hanging="720"/>
        <w:rPr>
          <w:rFonts w:ascii="Calibri" w:hAnsi="Calibri" w:cs="Arial"/>
          <w:sz w:val="22"/>
          <w:szCs w:val="22"/>
        </w:rPr>
      </w:pPr>
      <w:r>
        <w:rPr>
          <w:rFonts w:ascii="Calibri" w:hAnsi="Calibri" w:cs="Arial"/>
          <w:sz w:val="22"/>
          <w:szCs w:val="22"/>
        </w:rPr>
        <w:t xml:space="preserve">Ang Xiang Yong (FYP, 2022 – </w:t>
      </w:r>
      <w:r w:rsidR="00EB4E98">
        <w:rPr>
          <w:rFonts w:ascii="Calibri" w:hAnsi="Calibri" w:cs="Arial"/>
          <w:sz w:val="22"/>
          <w:szCs w:val="22"/>
        </w:rPr>
        <w:t>2023</w:t>
      </w:r>
      <w:r>
        <w:rPr>
          <w:rFonts w:ascii="Calibri" w:hAnsi="Calibri" w:cs="Arial"/>
          <w:sz w:val="22"/>
          <w:szCs w:val="22"/>
        </w:rPr>
        <w:t>)</w:t>
      </w:r>
    </w:p>
    <w:p w14:paraId="6D72818D" w14:textId="099CD38E" w:rsidR="00B807C5" w:rsidRDefault="00B807C5" w:rsidP="00D833AB">
      <w:pPr>
        <w:ind w:left="720" w:hanging="720"/>
        <w:rPr>
          <w:rFonts w:ascii="Calibri" w:hAnsi="Calibri" w:cs="Arial"/>
          <w:sz w:val="22"/>
          <w:szCs w:val="22"/>
        </w:rPr>
      </w:pPr>
      <w:r w:rsidRPr="00B807C5">
        <w:rPr>
          <w:rFonts w:ascii="Calibri" w:hAnsi="Calibri" w:cs="Arial"/>
          <w:sz w:val="22"/>
          <w:szCs w:val="22"/>
        </w:rPr>
        <w:t>Gabriel May Moe Kyaw</w:t>
      </w:r>
      <w:r>
        <w:rPr>
          <w:rFonts w:ascii="Calibri" w:hAnsi="Calibri" w:cs="Arial"/>
          <w:sz w:val="22"/>
          <w:szCs w:val="22"/>
        </w:rPr>
        <w:t xml:space="preserve"> (FYP, 2022 – </w:t>
      </w:r>
      <w:r w:rsidR="00EB4E98">
        <w:rPr>
          <w:rFonts w:ascii="Calibri" w:hAnsi="Calibri" w:cs="Arial"/>
          <w:sz w:val="22"/>
          <w:szCs w:val="22"/>
        </w:rPr>
        <w:t>2023</w:t>
      </w:r>
      <w:r>
        <w:rPr>
          <w:rFonts w:ascii="Calibri" w:hAnsi="Calibri" w:cs="Arial"/>
          <w:sz w:val="22"/>
          <w:szCs w:val="22"/>
        </w:rPr>
        <w:t>)</w:t>
      </w:r>
    </w:p>
    <w:p w14:paraId="2F0E19D2" w14:textId="7FD94FB1" w:rsidR="00B807C5" w:rsidRDefault="00E4616E" w:rsidP="00D833AB">
      <w:pPr>
        <w:ind w:left="720" w:hanging="720"/>
        <w:rPr>
          <w:rFonts w:ascii="Calibri" w:hAnsi="Calibri" w:cs="Arial"/>
          <w:sz w:val="22"/>
          <w:szCs w:val="22"/>
        </w:rPr>
      </w:pPr>
      <w:r>
        <w:rPr>
          <w:rFonts w:ascii="Calibri" w:hAnsi="Calibri" w:cs="Arial"/>
          <w:sz w:val="22"/>
          <w:szCs w:val="22"/>
        </w:rPr>
        <w:t xml:space="preserve">Chen Guokai (MSc, 2022 – </w:t>
      </w:r>
      <w:r w:rsidR="00EB4E98">
        <w:rPr>
          <w:rFonts w:ascii="Calibri" w:hAnsi="Calibri" w:cs="Arial"/>
          <w:sz w:val="22"/>
          <w:szCs w:val="22"/>
        </w:rPr>
        <w:t>2023</w:t>
      </w:r>
      <w:r>
        <w:rPr>
          <w:rFonts w:ascii="Calibri" w:hAnsi="Calibri" w:cs="Arial"/>
          <w:sz w:val="22"/>
          <w:szCs w:val="22"/>
        </w:rPr>
        <w:t>)</w:t>
      </w:r>
    </w:p>
    <w:p w14:paraId="4ED3359B" w14:textId="006CC72E" w:rsidR="00EB4E98" w:rsidRDefault="00EB4E98" w:rsidP="00D833AB">
      <w:pPr>
        <w:ind w:left="720" w:hanging="720"/>
        <w:rPr>
          <w:rFonts w:ascii="Calibri" w:hAnsi="Calibri" w:cs="Arial"/>
          <w:sz w:val="22"/>
          <w:szCs w:val="22"/>
        </w:rPr>
      </w:pPr>
      <w:r>
        <w:rPr>
          <w:rFonts w:ascii="Calibri" w:hAnsi="Calibri" w:cs="Arial"/>
          <w:sz w:val="22"/>
          <w:szCs w:val="22"/>
        </w:rPr>
        <w:t xml:space="preserve">Bei Yi Yang (2023 – </w:t>
      </w:r>
      <w:r w:rsidR="004924FA">
        <w:rPr>
          <w:rFonts w:ascii="Calibri" w:hAnsi="Calibri" w:cs="Arial"/>
          <w:sz w:val="22"/>
          <w:szCs w:val="22"/>
        </w:rPr>
        <w:t>2024</w:t>
      </w:r>
      <w:r>
        <w:rPr>
          <w:rFonts w:ascii="Calibri" w:hAnsi="Calibri" w:cs="Arial"/>
          <w:sz w:val="22"/>
          <w:szCs w:val="22"/>
        </w:rPr>
        <w:t>)</w:t>
      </w:r>
    </w:p>
    <w:p w14:paraId="61D8FD6C" w14:textId="34FD07A6" w:rsidR="00EB4E98" w:rsidRDefault="00EB4E98" w:rsidP="00D833AB">
      <w:pPr>
        <w:ind w:left="720" w:hanging="720"/>
        <w:rPr>
          <w:rFonts w:ascii="Calibri" w:hAnsi="Calibri" w:cs="Arial"/>
          <w:sz w:val="22"/>
          <w:szCs w:val="22"/>
        </w:rPr>
      </w:pPr>
      <w:r>
        <w:rPr>
          <w:rFonts w:ascii="Calibri" w:hAnsi="Calibri" w:cs="Arial"/>
          <w:sz w:val="22"/>
          <w:szCs w:val="22"/>
        </w:rPr>
        <w:t xml:space="preserve">Tan Wee Leng (2023 – </w:t>
      </w:r>
      <w:r w:rsidR="004924FA">
        <w:rPr>
          <w:rFonts w:ascii="Calibri" w:hAnsi="Calibri" w:cs="Arial"/>
          <w:sz w:val="22"/>
          <w:szCs w:val="22"/>
        </w:rPr>
        <w:t>2024</w:t>
      </w:r>
      <w:r>
        <w:rPr>
          <w:rFonts w:ascii="Calibri" w:hAnsi="Calibri" w:cs="Arial"/>
          <w:sz w:val="22"/>
          <w:szCs w:val="22"/>
        </w:rPr>
        <w:t>)</w:t>
      </w:r>
    </w:p>
    <w:p w14:paraId="541D6AC0" w14:textId="1C4F935A" w:rsidR="00EB4E98" w:rsidRPr="00C22677" w:rsidRDefault="002F3719" w:rsidP="00D833AB">
      <w:pPr>
        <w:ind w:left="720" w:hanging="720"/>
        <w:rPr>
          <w:rFonts w:ascii="Calibri" w:hAnsi="Calibri" w:cs="Arial"/>
          <w:sz w:val="22"/>
          <w:szCs w:val="22"/>
        </w:rPr>
      </w:pPr>
      <w:r>
        <w:rPr>
          <w:rFonts w:ascii="Calibri" w:hAnsi="Calibri" w:cs="Arial"/>
          <w:sz w:val="22"/>
          <w:szCs w:val="22"/>
        </w:rPr>
        <w:t>Emilie Andrea Hardie (2023)</w:t>
      </w:r>
    </w:p>
    <w:p w14:paraId="5B315B2B" w14:textId="77777777" w:rsidR="00D833AB" w:rsidRPr="00C22677" w:rsidRDefault="00D833AB" w:rsidP="00C22677">
      <w:pPr>
        <w:rPr>
          <w:rFonts w:ascii="Calibri" w:hAnsi="Calibri" w:cs="Arial"/>
          <w:sz w:val="22"/>
          <w:szCs w:val="22"/>
        </w:rPr>
      </w:pPr>
    </w:p>
    <w:p w14:paraId="0F835598" w14:textId="08200C17" w:rsidR="00D833AB" w:rsidRPr="002B5EB0" w:rsidRDefault="00D833AB" w:rsidP="00D833AB">
      <w:pPr>
        <w:ind w:left="720" w:hanging="720"/>
        <w:rPr>
          <w:rFonts w:ascii="Calibri" w:hAnsi="Calibri" w:cs="Arial"/>
          <w:sz w:val="22"/>
          <w:szCs w:val="22"/>
          <w:u w:val="single"/>
        </w:rPr>
      </w:pPr>
      <w:r w:rsidRPr="002B5EB0">
        <w:rPr>
          <w:rFonts w:ascii="Calibri" w:hAnsi="Calibri" w:cs="Arial"/>
          <w:sz w:val="22"/>
          <w:szCs w:val="22"/>
          <w:u w:val="single"/>
        </w:rPr>
        <w:t xml:space="preserve">Research Technicians and </w:t>
      </w:r>
      <w:r w:rsidR="00687DE9">
        <w:rPr>
          <w:rFonts w:ascii="Calibri" w:hAnsi="Calibri" w:cs="Arial"/>
          <w:sz w:val="22"/>
          <w:szCs w:val="22"/>
          <w:u w:val="single"/>
        </w:rPr>
        <w:t xml:space="preserve">Research </w:t>
      </w:r>
      <w:r w:rsidRPr="002B5EB0">
        <w:rPr>
          <w:rFonts w:ascii="Calibri" w:hAnsi="Calibri" w:cs="Arial"/>
          <w:sz w:val="22"/>
          <w:szCs w:val="22"/>
          <w:u w:val="single"/>
        </w:rPr>
        <w:t>Assi</w:t>
      </w:r>
      <w:r>
        <w:rPr>
          <w:rFonts w:ascii="Calibri" w:hAnsi="Calibri" w:cs="Arial"/>
          <w:sz w:val="22"/>
          <w:szCs w:val="22"/>
          <w:u w:val="single"/>
        </w:rPr>
        <w:t>s</w:t>
      </w:r>
      <w:r w:rsidRPr="002B5EB0">
        <w:rPr>
          <w:rFonts w:ascii="Calibri" w:hAnsi="Calibri" w:cs="Arial"/>
          <w:sz w:val="22"/>
          <w:szCs w:val="22"/>
          <w:u w:val="single"/>
        </w:rPr>
        <w:t>tants</w:t>
      </w:r>
      <w:r w:rsidR="00E4616E">
        <w:rPr>
          <w:rFonts w:ascii="Calibri" w:hAnsi="Calibri" w:cs="Arial"/>
          <w:sz w:val="22"/>
          <w:szCs w:val="22"/>
          <w:u w:val="single"/>
        </w:rPr>
        <w:t xml:space="preserve"> (13)</w:t>
      </w:r>
      <w:r w:rsidRPr="002B5EB0">
        <w:rPr>
          <w:rFonts w:ascii="Calibri" w:hAnsi="Calibri" w:cs="Arial"/>
          <w:sz w:val="22"/>
          <w:szCs w:val="22"/>
          <w:u w:val="single"/>
        </w:rPr>
        <w:t>:</w:t>
      </w:r>
    </w:p>
    <w:p w14:paraId="3C775AF2" w14:textId="77777777" w:rsidR="00D833AB" w:rsidRPr="002B5EB0" w:rsidRDefault="00D833AB" w:rsidP="00D833AB">
      <w:pPr>
        <w:ind w:left="720" w:hanging="720"/>
        <w:rPr>
          <w:rFonts w:ascii="Calibri" w:hAnsi="Calibri" w:cs="Arial"/>
          <w:sz w:val="22"/>
          <w:szCs w:val="22"/>
        </w:rPr>
      </w:pPr>
      <w:r w:rsidRPr="002B5EB0">
        <w:rPr>
          <w:rFonts w:ascii="Calibri" w:hAnsi="Calibri" w:cs="Arial"/>
          <w:sz w:val="22"/>
          <w:szCs w:val="22"/>
        </w:rPr>
        <w:t>Jutta Duschl (2000 – 2003)</w:t>
      </w:r>
    </w:p>
    <w:p w14:paraId="49E8CEA1" w14:textId="77777777" w:rsidR="00D833AB" w:rsidRPr="002B5EB0" w:rsidRDefault="00D833AB" w:rsidP="00D833AB">
      <w:pPr>
        <w:ind w:left="720" w:hanging="720"/>
        <w:rPr>
          <w:rFonts w:ascii="Calibri" w:hAnsi="Calibri" w:cs="Arial"/>
          <w:sz w:val="22"/>
          <w:szCs w:val="22"/>
        </w:rPr>
      </w:pPr>
      <w:r w:rsidRPr="002B5EB0">
        <w:rPr>
          <w:rFonts w:ascii="Calibri" w:hAnsi="Calibri" w:cs="Arial"/>
          <w:sz w:val="22"/>
          <w:szCs w:val="22"/>
        </w:rPr>
        <w:t>Cordula Neuner (2003 – 2007)</w:t>
      </w:r>
    </w:p>
    <w:p w14:paraId="034BD2BB" w14:textId="77777777" w:rsidR="00D833AB" w:rsidRPr="002B5EB0" w:rsidRDefault="00D833AB" w:rsidP="00D833AB">
      <w:pPr>
        <w:ind w:left="720" w:hanging="720"/>
        <w:rPr>
          <w:rFonts w:ascii="Calibri" w:hAnsi="Calibri" w:cs="Arial"/>
          <w:sz w:val="22"/>
          <w:szCs w:val="22"/>
        </w:rPr>
      </w:pPr>
      <w:r w:rsidRPr="002B5EB0">
        <w:rPr>
          <w:rFonts w:ascii="Calibri" w:hAnsi="Calibri" w:cs="Arial"/>
          <w:sz w:val="22"/>
          <w:szCs w:val="22"/>
        </w:rPr>
        <w:t>Matthias Schad (2003 – 2005)</w:t>
      </w:r>
    </w:p>
    <w:p w14:paraId="0EDFF40D" w14:textId="77777777" w:rsidR="00D833AB" w:rsidRDefault="00D833AB" w:rsidP="00D833AB">
      <w:pPr>
        <w:ind w:left="720" w:hanging="720"/>
        <w:rPr>
          <w:rFonts w:ascii="Calibri" w:hAnsi="Calibri" w:cs="Arial"/>
          <w:sz w:val="22"/>
          <w:szCs w:val="22"/>
        </w:rPr>
      </w:pPr>
      <w:r w:rsidRPr="002B5EB0">
        <w:rPr>
          <w:rFonts w:ascii="Calibri" w:hAnsi="Calibri" w:cs="Arial"/>
          <w:sz w:val="22"/>
          <w:szCs w:val="22"/>
        </w:rPr>
        <w:t xml:space="preserve">Lovella Ortega-Renn (2008 – </w:t>
      </w:r>
      <w:r>
        <w:rPr>
          <w:rFonts w:ascii="Calibri" w:hAnsi="Calibri" w:cs="Arial"/>
          <w:sz w:val="22"/>
          <w:szCs w:val="22"/>
        </w:rPr>
        <w:t>2011</w:t>
      </w:r>
      <w:r w:rsidRPr="002B5EB0">
        <w:rPr>
          <w:rFonts w:ascii="Calibri" w:hAnsi="Calibri" w:cs="Arial"/>
          <w:sz w:val="22"/>
          <w:szCs w:val="22"/>
        </w:rPr>
        <w:t>)</w:t>
      </w:r>
    </w:p>
    <w:p w14:paraId="40A25F55" w14:textId="77777777" w:rsidR="00D833AB" w:rsidRDefault="00D833AB" w:rsidP="00D833AB">
      <w:pPr>
        <w:ind w:left="720" w:hanging="720"/>
        <w:rPr>
          <w:rFonts w:ascii="Calibri" w:hAnsi="Calibri" w:cs="Arial"/>
          <w:sz w:val="22"/>
          <w:szCs w:val="22"/>
        </w:rPr>
      </w:pPr>
      <w:r>
        <w:rPr>
          <w:rFonts w:ascii="Calibri" w:hAnsi="Calibri" w:cs="Arial"/>
          <w:sz w:val="22"/>
          <w:szCs w:val="22"/>
        </w:rPr>
        <w:t xml:space="preserve">Sudha Sundaram (2013 – </w:t>
      </w:r>
      <w:r w:rsidR="00F3458C">
        <w:rPr>
          <w:rFonts w:ascii="Calibri" w:hAnsi="Calibri" w:cs="Arial"/>
          <w:sz w:val="22"/>
          <w:szCs w:val="22"/>
        </w:rPr>
        <w:t>2016</w:t>
      </w:r>
      <w:r>
        <w:rPr>
          <w:rFonts w:ascii="Calibri" w:hAnsi="Calibri" w:cs="Arial"/>
          <w:sz w:val="22"/>
          <w:szCs w:val="22"/>
        </w:rPr>
        <w:t>)</w:t>
      </w:r>
    </w:p>
    <w:p w14:paraId="30300ABC" w14:textId="77777777" w:rsidR="00D833AB" w:rsidRDefault="00D833AB" w:rsidP="00D833AB">
      <w:pPr>
        <w:ind w:left="720" w:hanging="720"/>
        <w:rPr>
          <w:rFonts w:ascii="Calibri" w:hAnsi="Calibri" w:cs="Arial"/>
          <w:sz w:val="22"/>
          <w:szCs w:val="22"/>
        </w:rPr>
      </w:pPr>
      <w:r>
        <w:rPr>
          <w:rFonts w:ascii="Calibri" w:hAnsi="Calibri" w:cs="Arial"/>
          <w:sz w:val="22"/>
          <w:szCs w:val="22"/>
        </w:rPr>
        <w:t>Tay Hui Ping Shermaine (2014</w:t>
      </w:r>
      <w:r w:rsidRPr="00D60592">
        <w:rPr>
          <w:rFonts w:ascii="Calibri" w:hAnsi="Calibri" w:cs="Arial"/>
          <w:sz w:val="22"/>
          <w:szCs w:val="22"/>
        </w:rPr>
        <w:t xml:space="preserve"> – </w:t>
      </w:r>
      <w:r w:rsidR="00FD7E2F">
        <w:rPr>
          <w:rFonts w:ascii="Calibri" w:hAnsi="Calibri" w:cs="Arial"/>
          <w:sz w:val="22"/>
          <w:szCs w:val="22"/>
        </w:rPr>
        <w:t>2015</w:t>
      </w:r>
      <w:r w:rsidRPr="00D60592">
        <w:rPr>
          <w:rFonts w:ascii="Calibri" w:hAnsi="Calibri" w:cs="Arial"/>
          <w:sz w:val="22"/>
          <w:szCs w:val="22"/>
        </w:rPr>
        <w:t>)</w:t>
      </w:r>
    </w:p>
    <w:p w14:paraId="3E189362" w14:textId="77777777" w:rsidR="00D833AB" w:rsidRPr="001F1A41" w:rsidRDefault="00D833AB" w:rsidP="00D833AB">
      <w:pPr>
        <w:ind w:left="720" w:hanging="720"/>
        <w:rPr>
          <w:rFonts w:ascii="Calibri" w:hAnsi="Calibri" w:cs="Arial"/>
          <w:sz w:val="22"/>
          <w:szCs w:val="22"/>
          <w:lang w:val="de-DE"/>
        </w:rPr>
      </w:pPr>
      <w:r w:rsidRPr="001F1A41">
        <w:rPr>
          <w:rFonts w:ascii="Calibri" w:hAnsi="Calibri" w:cs="Arial"/>
          <w:sz w:val="22"/>
          <w:szCs w:val="22"/>
          <w:lang w:val="de-DE"/>
        </w:rPr>
        <w:t xml:space="preserve">Viktor Menachem Sarusie (2014 – </w:t>
      </w:r>
      <w:r w:rsidR="00481E7C" w:rsidRPr="001F1A41">
        <w:rPr>
          <w:rFonts w:ascii="Calibri" w:hAnsi="Calibri" w:cs="Arial"/>
          <w:sz w:val="22"/>
          <w:szCs w:val="22"/>
          <w:lang w:val="de-DE"/>
        </w:rPr>
        <w:t>2015</w:t>
      </w:r>
      <w:r w:rsidRPr="001F1A41">
        <w:rPr>
          <w:rFonts w:ascii="Calibri" w:hAnsi="Calibri" w:cs="Arial"/>
          <w:sz w:val="22"/>
          <w:szCs w:val="22"/>
          <w:lang w:val="de-DE"/>
        </w:rPr>
        <w:t>)</w:t>
      </w:r>
    </w:p>
    <w:p w14:paraId="4FDADC36" w14:textId="77777777" w:rsidR="00FD7E2F" w:rsidRPr="001F1A41" w:rsidRDefault="00FD7E2F" w:rsidP="00D833AB">
      <w:pPr>
        <w:ind w:left="720" w:hanging="720"/>
        <w:rPr>
          <w:rFonts w:ascii="Calibri" w:hAnsi="Calibri" w:cs="Arial"/>
          <w:sz w:val="22"/>
          <w:szCs w:val="22"/>
          <w:lang w:val="de-DE"/>
        </w:rPr>
      </w:pPr>
      <w:r w:rsidRPr="001F1A41">
        <w:rPr>
          <w:rFonts w:ascii="Calibri" w:hAnsi="Calibri" w:cs="Arial"/>
          <w:sz w:val="22"/>
          <w:szCs w:val="22"/>
          <w:lang w:val="de-DE"/>
        </w:rPr>
        <w:t xml:space="preserve">Tan Wen Hui (2015 – </w:t>
      </w:r>
      <w:r w:rsidR="007F20CD" w:rsidRPr="001F1A41">
        <w:rPr>
          <w:rFonts w:ascii="Calibri" w:hAnsi="Calibri" w:cs="Arial"/>
          <w:sz w:val="22"/>
          <w:szCs w:val="22"/>
          <w:lang w:val="de-DE"/>
        </w:rPr>
        <w:t>2016</w:t>
      </w:r>
      <w:r w:rsidRPr="001F1A41">
        <w:rPr>
          <w:rFonts w:ascii="Calibri" w:hAnsi="Calibri" w:cs="Arial"/>
          <w:sz w:val="22"/>
          <w:szCs w:val="22"/>
          <w:lang w:val="de-DE"/>
        </w:rPr>
        <w:t>)</w:t>
      </w:r>
    </w:p>
    <w:p w14:paraId="1A3ED3A5" w14:textId="77777777" w:rsidR="007739BA" w:rsidRDefault="007739BA" w:rsidP="00D833AB">
      <w:pPr>
        <w:ind w:left="720" w:hanging="720"/>
        <w:rPr>
          <w:rFonts w:ascii="Calibri" w:hAnsi="Calibri" w:cs="Arial"/>
          <w:sz w:val="22"/>
          <w:szCs w:val="22"/>
        </w:rPr>
      </w:pPr>
      <w:r>
        <w:rPr>
          <w:rFonts w:ascii="Calibri" w:hAnsi="Calibri" w:cs="Arial"/>
          <w:sz w:val="22"/>
          <w:szCs w:val="22"/>
        </w:rPr>
        <w:t xml:space="preserve">Surya Kumarangu (2016 – </w:t>
      </w:r>
      <w:r w:rsidR="00F3458C">
        <w:rPr>
          <w:rFonts w:ascii="Calibri" w:hAnsi="Calibri" w:cs="Arial"/>
          <w:sz w:val="22"/>
          <w:szCs w:val="22"/>
        </w:rPr>
        <w:t>2017</w:t>
      </w:r>
      <w:r>
        <w:rPr>
          <w:rFonts w:ascii="Calibri" w:hAnsi="Calibri" w:cs="Arial"/>
          <w:sz w:val="22"/>
          <w:szCs w:val="22"/>
        </w:rPr>
        <w:t>)</w:t>
      </w:r>
    </w:p>
    <w:p w14:paraId="774A141D" w14:textId="20D69A6D" w:rsidR="00F3458C" w:rsidRPr="00F3458C" w:rsidRDefault="00F3458C" w:rsidP="00F3458C">
      <w:pPr>
        <w:ind w:left="720" w:hanging="720"/>
        <w:rPr>
          <w:rFonts w:ascii="Calibri" w:hAnsi="Calibri" w:cs="Arial"/>
          <w:sz w:val="22"/>
          <w:szCs w:val="22"/>
        </w:rPr>
      </w:pPr>
      <w:r w:rsidRPr="00F3458C">
        <w:rPr>
          <w:rFonts w:ascii="Calibri" w:hAnsi="Calibri" w:cs="Arial"/>
          <w:sz w:val="22"/>
          <w:szCs w:val="22"/>
        </w:rPr>
        <w:t>Goh Yun Jing (since 2018</w:t>
      </w:r>
      <w:r w:rsidR="00016E7C">
        <w:rPr>
          <w:rFonts w:ascii="Calibri" w:hAnsi="Calibri" w:cs="Arial"/>
          <w:sz w:val="22"/>
          <w:szCs w:val="22"/>
        </w:rPr>
        <w:t xml:space="preserve"> - 2020</w:t>
      </w:r>
      <w:r w:rsidRPr="00F3458C">
        <w:rPr>
          <w:rFonts w:ascii="Calibri" w:hAnsi="Calibri" w:cs="Arial"/>
          <w:sz w:val="22"/>
          <w:szCs w:val="22"/>
        </w:rPr>
        <w:t>)</w:t>
      </w:r>
    </w:p>
    <w:p w14:paraId="6FF29F0F" w14:textId="0675A594" w:rsidR="00F3458C" w:rsidRDefault="00F3458C" w:rsidP="00F3458C">
      <w:pPr>
        <w:ind w:left="720" w:hanging="720"/>
        <w:rPr>
          <w:rFonts w:ascii="Calibri" w:hAnsi="Calibri" w:cs="Arial"/>
          <w:sz w:val="22"/>
          <w:szCs w:val="22"/>
        </w:rPr>
      </w:pPr>
      <w:r w:rsidRPr="00F3458C">
        <w:rPr>
          <w:rFonts w:ascii="Calibri" w:hAnsi="Calibri" w:cs="Arial"/>
          <w:sz w:val="22"/>
          <w:szCs w:val="22"/>
        </w:rPr>
        <w:t>Erna Nur Ellieyana (2018</w:t>
      </w:r>
      <w:r w:rsidR="00016E7C">
        <w:rPr>
          <w:rFonts w:ascii="Calibri" w:hAnsi="Calibri" w:cs="Arial"/>
          <w:sz w:val="22"/>
          <w:szCs w:val="22"/>
        </w:rPr>
        <w:t xml:space="preserve"> - 202</w:t>
      </w:r>
      <w:r w:rsidR="00B807C5">
        <w:rPr>
          <w:rFonts w:ascii="Calibri" w:hAnsi="Calibri" w:cs="Arial"/>
          <w:sz w:val="22"/>
          <w:szCs w:val="22"/>
        </w:rPr>
        <w:t>2</w:t>
      </w:r>
      <w:r w:rsidRPr="00F3458C">
        <w:rPr>
          <w:rFonts w:ascii="Calibri" w:hAnsi="Calibri" w:cs="Arial"/>
          <w:sz w:val="22"/>
          <w:szCs w:val="22"/>
        </w:rPr>
        <w:t>)</w:t>
      </w:r>
    </w:p>
    <w:p w14:paraId="65D76EE5" w14:textId="7EA5F376" w:rsidR="00016E7C" w:rsidRDefault="00016E7C" w:rsidP="00F3458C">
      <w:pPr>
        <w:ind w:left="720" w:hanging="720"/>
        <w:rPr>
          <w:rFonts w:ascii="Calibri" w:hAnsi="Calibri" w:cs="Arial"/>
          <w:sz w:val="22"/>
          <w:szCs w:val="22"/>
        </w:rPr>
      </w:pPr>
      <w:r w:rsidRPr="00C22677">
        <w:rPr>
          <w:rFonts w:ascii="Calibri" w:hAnsi="Calibri" w:cs="Arial"/>
          <w:sz w:val="22"/>
          <w:szCs w:val="22"/>
        </w:rPr>
        <w:t>Ng Jun Yan (20</w:t>
      </w:r>
      <w:r>
        <w:rPr>
          <w:rFonts w:ascii="Calibri" w:hAnsi="Calibri" w:cs="Arial"/>
          <w:sz w:val="22"/>
          <w:szCs w:val="22"/>
        </w:rPr>
        <w:t>20</w:t>
      </w:r>
      <w:r w:rsidRPr="00C22677">
        <w:rPr>
          <w:rFonts w:ascii="Calibri" w:hAnsi="Calibri" w:cs="Arial"/>
          <w:sz w:val="22"/>
          <w:szCs w:val="22"/>
        </w:rPr>
        <w:t>)</w:t>
      </w:r>
    </w:p>
    <w:p w14:paraId="3F79F5EC" w14:textId="57903828" w:rsidR="00431EF9" w:rsidRPr="00F3458C" w:rsidRDefault="00431EF9" w:rsidP="00F3458C">
      <w:pPr>
        <w:ind w:left="720" w:hanging="720"/>
        <w:rPr>
          <w:rFonts w:ascii="Calibri" w:hAnsi="Calibri" w:cs="Arial"/>
          <w:sz w:val="22"/>
          <w:szCs w:val="22"/>
        </w:rPr>
      </w:pPr>
      <w:r w:rsidRPr="00431EF9">
        <w:rPr>
          <w:rFonts w:ascii="Calibri" w:hAnsi="Calibri" w:cs="Arial"/>
          <w:sz w:val="22"/>
          <w:szCs w:val="22"/>
        </w:rPr>
        <w:lastRenderedPageBreak/>
        <w:t xml:space="preserve">Nadiah Afiqah Binte Ismail </w:t>
      </w:r>
      <w:r>
        <w:rPr>
          <w:rFonts w:ascii="Calibri" w:hAnsi="Calibri" w:cs="Arial"/>
          <w:sz w:val="22"/>
          <w:szCs w:val="22"/>
        </w:rPr>
        <w:t xml:space="preserve">(2020 – </w:t>
      </w:r>
      <w:r w:rsidR="00F67196">
        <w:rPr>
          <w:rFonts w:ascii="Calibri" w:hAnsi="Calibri" w:cs="Arial"/>
          <w:sz w:val="22"/>
          <w:szCs w:val="22"/>
        </w:rPr>
        <w:t>2021</w:t>
      </w:r>
      <w:r>
        <w:rPr>
          <w:rFonts w:ascii="Calibri" w:hAnsi="Calibri" w:cs="Arial"/>
          <w:sz w:val="22"/>
          <w:szCs w:val="22"/>
        </w:rPr>
        <w:t>)</w:t>
      </w:r>
    </w:p>
    <w:p w14:paraId="49CCEC79" w14:textId="77777777" w:rsidR="00D833AB" w:rsidRPr="00F3458C" w:rsidRDefault="00D833AB" w:rsidP="00D833AB">
      <w:pPr>
        <w:rPr>
          <w:rFonts w:ascii="Calibri" w:hAnsi="Calibri" w:cs="Arial"/>
          <w:sz w:val="22"/>
          <w:szCs w:val="22"/>
          <w:u w:val="single"/>
        </w:rPr>
      </w:pPr>
    </w:p>
    <w:p w14:paraId="60E930C2" w14:textId="77777777" w:rsidR="00687DE9" w:rsidRDefault="00687DE9" w:rsidP="00687DE9">
      <w:pPr>
        <w:rPr>
          <w:rFonts w:ascii="Calibri" w:hAnsi="Calibri" w:cs="Arial"/>
          <w:sz w:val="22"/>
          <w:szCs w:val="22"/>
          <w:u w:val="single"/>
        </w:rPr>
      </w:pPr>
    </w:p>
    <w:p w14:paraId="5598B8B2" w14:textId="00ABFBD8" w:rsidR="00D833AB" w:rsidRPr="005A1F07" w:rsidRDefault="00D833AB" w:rsidP="00687DE9">
      <w:pPr>
        <w:rPr>
          <w:rFonts w:ascii="Calibri" w:hAnsi="Calibri" w:cs="Arial"/>
          <w:sz w:val="22"/>
          <w:szCs w:val="22"/>
          <w:u w:val="single"/>
        </w:rPr>
      </w:pPr>
      <w:r w:rsidRPr="005A1F07">
        <w:rPr>
          <w:rFonts w:ascii="Calibri" w:hAnsi="Calibri" w:cs="Arial"/>
          <w:sz w:val="22"/>
          <w:szCs w:val="22"/>
          <w:u w:val="single"/>
        </w:rPr>
        <w:t xml:space="preserve">Awards </w:t>
      </w:r>
      <w:r w:rsidR="00F3458C">
        <w:rPr>
          <w:rFonts w:ascii="Calibri" w:hAnsi="Calibri" w:cs="Arial"/>
          <w:sz w:val="22"/>
          <w:szCs w:val="22"/>
          <w:u w:val="single"/>
        </w:rPr>
        <w:t>received by</w:t>
      </w:r>
      <w:r w:rsidRPr="005A1F07">
        <w:rPr>
          <w:rFonts w:ascii="Calibri" w:hAnsi="Calibri" w:cs="Arial"/>
          <w:sz w:val="22"/>
          <w:szCs w:val="22"/>
          <w:u w:val="single"/>
        </w:rPr>
        <w:t xml:space="preserve"> </w:t>
      </w:r>
      <w:r w:rsidR="00F3458C" w:rsidRPr="005A1F07">
        <w:rPr>
          <w:rFonts w:ascii="Calibri" w:hAnsi="Calibri" w:cs="Arial"/>
          <w:sz w:val="22"/>
          <w:szCs w:val="22"/>
          <w:u w:val="single"/>
        </w:rPr>
        <w:t>supervised</w:t>
      </w:r>
      <w:r w:rsidR="00F3458C">
        <w:rPr>
          <w:rFonts w:ascii="Calibri" w:hAnsi="Calibri" w:cs="Arial"/>
          <w:sz w:val="22"/>
          <w:szCs w:val="22"/>
          <w:u w:val="single"/>
        </w:rPr>
        <w:t xml:space="preserve"> </w:t>
      </w:r>
      <w:r w:rsidRPr="005A1F07">
        <w:rPr>
          <w:rFonts w:ascii="Calibri" w:hAnsi="Calibri" w:cs="Arial"/>
          <w:sz w:val="22"/>
          <w:szCs w:val="22"/>
          <w:u w:val="single"/>
        </w:rPr>
        <w:t xml:space="preserve">PhD students </w:t>
      </w:r>
      <w:r w:rsidR="00F3458C">
        <w:rPr>
          <w:rFonts w:ascii="Calibri" w:hAnsi="Calibri" w:cs="Arial"/>
          <w:sz w:val="22"/>
          <w:szCs w:val="22"/>
          <w:u w:val="single"/>
        </w:rPr>
        <w:t>(2010-20</w:t>
      </w:r>
      <w:r w:rsidR="007146A7">
        <w:rPr>
          <w:rFonts w:ascii="Calibri" w:hAnsi="Calibri" w:cs="Arial"/>
          <w:sz w:val="22"/>
          <w:szCs w:val="22"/>
          <w:u w:val="single"/>
        </w:rPr>
        <w:t>23</w:t>
      </w:r>
      <w:r>
        <w:rPr>
          <w:rFonts w:ascii="Calibri" w:hAnsi="Calibri" w:cs="Arial"/>
          <w:sz w:val="22"/>
          <w:szCs w:val="22"/>
          <w:u w:val="single"/>
        </w:rPr>
        <w:t>)</w:t>
      </w:r>
    </w:p>
    <w:p w14:paraId="5EF25D3A" w14:textId="77777777" w:rsidR="00D833AB" w:rsidRPr="005A1F07" w:rsidRDefault="00D833AB" w:rsidP="00D833AB">
      <w:pPr>
        <w:spacing w:after="120"/>
        <w:rPr>
          <w:rFonts w:ascii="Calibri" w:hAnsi="Calibri" w:cs="Arial"/>
          <w:sz w:val="22"/>
          <w:szCs w:val="22"/>
        </w:rPr>
      </w:pPr>
      <w:r w:rsidRPr="005A1F07">
        <w:rPr>
          <w:rFonts w:ascii="Calibri" w:hAnsi="Calibri" w:cs="Arial"/>
          <w:sz w:val="22"/>
          <w:szCs w:val="22"/>
        </w:rPr>
        <w:t>Flora Rajaei (</w:t>
      </w:r>
      <w:r w:rsidRPr="005A1F07">
        <w:rPr>
          <w:rFonts w:ascii="Calibri" w:hAnsi="Calibri" w:cs="Arial"/>
          <w:b/>
          <w:sz w:val="22"/>
          <w:szCs w:val="22"/>
        </w:rPr>
        <w:t>Best poster award</w:t>
      </w:r>
      <w:r w:rsidRPr="005A1F07">
        <w:rPr>
          <w:rFonts w:ascii="Calibri" w:hAnsi="Calibri" w:cs="Arial"/>
          <w:sz w:val="22"/>
          <w:szCs w:val="22"/>
        </w:rPr>
        <w:t xml:space="preserve"> at 43rd Annual Meeting for the Japanese Society of Developmental Biologists, Kyoto, </w:t>
      </w:r>
      <w:r w:rsidRPr="005A1F07">
        <w:rPr>
          <w:rFonts w:ascii="Calibri" w:hAnsi="Calibri" w:cs="Arial"/>
          <w:b/>
          <w:sz w:val="22"/>
          <w:szCs w:val="22"/>
        </w:rPr>
        <w:t>Japan</w:t>
      </w:r>
      <w:r w:rsidRPr="005A1F07">
        <w:rPr>
          <w:rFonts w:ascii="Calibri" w:hAnsi="Calibri" w:cs="Arial"/>
          <w:sz w:val="22"/>
          <w:szCs w:val="22"/>
        </w:rPr>
        <w:t xml:space="preserve">; June 20-23, 2010) </w:t>
      </w:r>
    </w:p>
    <w:p w14:paraId="12EF6EBD" w14:textId="77777777" w:rsidR="00D833AB" w:rsidRPr="005A1F07" w:rsidRDefault="00D833AB" w:rsidP="00D833AB">
      <w:pPr>
        <w:spacing w:after="120"/>
        <w:rPr>
          <w:rFonts w:ascii="Calibri" w:hAnsi="Calibri" w:cs="Arial"/>
          <w:sz w:val="22"/>
          <w:szCs w:val="22"/>
        </w:rPr>
      </w:pPr>
      <w:r w:rsidRPr="005A1F07">
        <w:rPr>
          <w:rFonts w:ascii="Calibri" w:hAnsi="Calibri" w:cs="Arial"/>
          <w:sz w:val="22"/>
          <w:szCs w:val="22"/>
        </w:rPr>
        <w:t>Flora Rajaei (</w:t>
      </w:r>
      <w:r w:rsidRPr="005A1F07">
        <w:rPr>
          <w:rFonts w:ascii="Calibri" w:hAnsi="Calibri" w:cs="Arial"/>
          <w:b/>
          <w:sz w:val="22"/>
          <w:szCs w:val="22"/>
        </w:rPr>
        <w:t>Best poster award</w:t>
      </w:r>
      <w:r w:rsidRPr="005A1F07">
        <w:rPr>
          <w:rFonts w:ascii="Calibri" w:hAnsi="Calibri" w:cs="Arial"/>
          <w:sz w:val="22"/>
          <w:szCs w:val="22"/>
        </w:rPr>
        <w:t xml:space="preserve"> at 1</w:t>
      </w:r>
      <w:r w:rsidRPr="005A1F07">
        <w:rPr>
          <w:rFonts w:ascii="Calibri" w:hAnsi="Calibri" w:cs="Arial"/>
          <w:sz w:val="22"/>
          <w:szCs w:val="22"/>
          <w:vertAlign w:val="superscript"/>
        </w:rPr>
        <w:t>st</w:t>
      </w:r>
      <w:r w:rsidRPr="005A1F07">
        <w:rPr>
          <w:rFonts w:ascii="Calibri" w:hAnsi="Calibri" w:cs="Arial"/>
          <w:sz w:val="22"/>
          <w:szCs w:val="22"/>
        </w:rPr>
        <w:t xml:space="preserve"> International Singapore Zebrafish Symposium, </w:t>
      </w:r>
      <w:r w:rsidRPr="005A1F07">
        <w:rPr>
          <w:rFonts w:ascii="Calibri" w:hAnsi="Calibri" w:cs="Arial"/>
          <w:b/>
          <w:sz w:val="22"/>
          <w:szCs w:val="22"/>
        </w:rPr>
        <w:t>Singapore</w:t>
      </w:r>
      <w:r w:rsidRPr="005A1F07">
        <w:rPr>
          <w:rFonts w:ascii="Calibri" w:hAnsi="Calibri" w:cs="Arial"/>
          <w:sz w:val="22"/>
          <w:szCs w:val="22"/>
        </w:rPr>
        <w:t>, November 8, 2010)</w:t>
      </w:r>
    </w:p>
    <w:p w14:paraId="0677F506" w14:textId="77777777" w:rsidR="00D833AB" w:rsidRPr="005A1F07" w:rsidRDefault="00D833AB" w:rsidP="00D833AB">
      <w:pPr>
        <w:spacing w:after="120"/>
        <w:rPr>
          <w:rFonts w:ascii="Calibri" w:hAnsi="Calibri" w:cs="Arial"/>
          <w:bCs/>
          <w:sz w:val="22"/>
          <w:szCs w:val="22"/>
        </w:rPr>
      </w:pPr>
      <w:r w:rsidRPr="005A1F07">
        <w:rPr>
          <w:rFonts w:ascii="Calibri" w:hAnsi="Calibri" w:cs="Arial"/>
          <w:bCs/>
          <w:sz w:val="22"/>
          <w:szCs w:val="22"/>
        </w:rPr>
        <w:t>Bernd Willems (</w:t>
      </w:r>
      <w:r w:rsidRPr="005A1F07">
        <w:rPr>
          <w:rFonts w:ascii="Calibri" w:hAnsi="Calibri" w:cs="Arial"/>
          <w:b/>
          <w:bCs/>
          <w:sz w:val="22"/>
          <w:szCs w:val="22"/>
        </w:rPr>
        <w:t>Best poster award</w:t>
      </w:r>
      <w:r w:rsidRPr="005A1F07">
        <w:rPr>
          <w:rFonts w:ascii="Calibri" w:hAnsi="Calibri" w:cs="Arial"/>
          <w:bCs/>
          <w:sz w:val="22"/>
          <w:szCs w:val="22"/>
        </w:rPr>
        <w:t xml:space="preserve"> at 13th Biological Sciences Graduate Congress, National University of </w:t>
      </w:r>
      <w:r w:rsidRPr="005A1F07">
        <w:rPr>
          <w:rFonts w:ascii="Calibri" w:hAnsi="Calibri" w:cs="Arial"/>
          <w:b/>
          <w:bCs/>
          <w:sz w:val="22"/>
          <w:szCs w:val="22"/>
        </w:rPr>
        <w:t>Singapore</w:t>
      </w:r>
      <w:r w:rsidRPr="005A1F07">
        <w:rPr>
          <w:rFonts w:ascii="Calibri" w:hAnsi="Calibri" w:cs="Arial"/>
          <w:bCs/>
          <w:sz w:val="22"/>
          <w:szCs w:val="22"/>
        </w:rPr>
        <w:t>, December 2008)</w:t>
      </w:r>
    </w:p>
    <w:p w14:paraId="42FF88AC" w14:textId="77777777" w:rsidR="00D833AB" w:rsidRPr="005A1F07" w:rsidRDefault="00D833AB" w:rsidP="00D833AB">
      <w:pPr>
        <w:spacing w:after="120"/>
        <w:rPr>
          <w:rFonts w:ascii="Calibri" w:hAnsi="Calibri" w:cs="Arial"/>
          <w:bCs/>
          <w:sz w:val="22"/>
          <w:szCs w:val="22"/>
        </w:rPr>
      </w:pPr>
      <w:r w:rsidRPr="005A1F07">
        <w:rPr>
          <w:rFonts w:ascii="Calibri" w:hAnsi="Calibri" w:cs="Arial"/>
          <w:bCs/>
          <w:sz w:val="22"/>
          <w:szCs w:val="22"/>
        </w:rPr>
        <w:t>Bernd Willems (</w:t>
      </w:r>
      <w:r w:rsidRPr="005A1F07">
        <w:rPr>
          <w:rFonts w:ascii="Calibri" w:hAnsi="Calibri" w:cs="Arial"/>
          <w:b/>
          <w:bCs/>
          <w:sz w:val="22"/>
          <w:szCs w:val="22"/>
        </w:rPr>
        <w:t>Best poster award</w:t>
      </w:r>
      <w:r w:rsidRPr="005A1F07">
        <w:rPr>
          <w:rFonts w:ascii="Calibri" w:hAnsi="Calibri" w:cs="Arial"/>
          <w:bCs/>
          <w:sz w:val="22"/>
          <w:szCs w:val="22"/>
        </w:rPr>
        <w:t xml:space="preserve"> at 15th Biological Sciences Graduate Congress, University of Malaya, Kuala Lumpur, </w:t>
      </w:r>
      <w:r w:rsidRPr="005A1F07">
        <w:rPr>
          <w:rFonts w:ascii="Calibri" w:hAnsi="Calibri" w:cs="Arial"/>
          <w:b/>
          <w:bCs/>
          <w:sz w:val="22"/>
          <w:szCs w:val="22"/>
        </w:rPr>
        <w:t>Malaysia</w:t>
      </w:r>
      <w:r w:rsidRPr="005A1F07">
        <w:rPr>
          <w:rFonts w:ascii="Calibri" w:hAnsi="Calibri" w:cs="Arial"/>
          <w:bCs/>
          <w:sz w:val="22"/>
          <w:szCs w:val="22"/>
        </w:rPr>
        <w:t>, December 2010)</w:t>
      </w:r>
    </w:p>
    <w:p w14:paraId="602B0FBD" w14:textId="77777777" w:rsidR="00D833AB" w:rsidRDefault="00D833AB" w:rsidP="00D833AB">
      <w:pPr>
        <w:spacing w:after="120"/>
        <w:rPr>
          <w:rFonts w:ascii="Calibri" w:hAnsi="Calibri" w:cs="Arial"/>
          <w:bCs/>
          <w:sz w:val="22"/>
          <w:szCs w:val="22"/>
        </w:rPr>
      </w:pPr>
      <w:r w:rsidRPr="005A1F07">
        <w:rPr>
          <w:rFonts w:ascii="Calibri" w:hAnsi="Calibri" w:cs="Arial"/>
          <w:bCs/>
          <w:sz w:val="22"/>
          <w:szCs w:val="22"/>
        </w:rPr>
        <w:t>Kelvin</w:t>
      </w:r>
      <w:r w:rsidR="005E2EB2">
        <w:rPr>
          <w:rFonts w:ascii="Calibri" w:hAnsi="Calibri" w:cs="Arial"/>
          <w:bCs/>
          <w:sz w:val="22"/>
          <w:szCs w:val="22"/>
        </w:rPr>
        <w:t xml:space="preserve"> See</w:t>
      </w:r>
      <w:r w:rsidRPr="005A1F07">
        <w:rPr>
          <w:rFonts w:ascii="Calibri" w:hAnsi="Calibri" w:cs="Arial"/>
          <w:bCs/>
          <w:sz w:val="22"/>
          <w:szCs w:val="22"/>
        </w:rPr>
        <w:t xml:space="preserve"> (</w:t>
      </w:r>
      <w:r w:rsidRPr="00BF326C">
        <w:rPr>
          <w:rFonts w:ascii="Calibri" w:hAnsi="Calibri" w:cs="Arial"/>
          <w:b/>
          <w:bCs/>
          <w:sz w:val="22"/>
          <w:szCs w:val="22"/>
        </w:rPr>
        <w:t>Feature</w:t>
      </w:r>
      <w:r w:rsidRPr="00BF326C">
        <w:rPr>
          <w:rFonts w:ascii="Calibri" w:hAnsi="Calibri" w:cs="Arial"/>
          <w:bCs/>
          <w:sz w:val="22"/>
          <w:szCs w:val="22"/>
        </w:rPr>
        <w:t xml:space="preserve"> on Channel News Asia Dec 2013;</w:t>
      </w:r>
      <w:r>
        <w:rPr>
          <w:rFonts w:ascii="Calibri" w:hAnsi="Calibri" w:cs="Arial"/>
          <w:bCs/>
          <w:sz w:val="22"/>
          <w:szCs w:val="22"/>
        </w:rPr>
        <w:t xml:space="preserve"> </w:t>
      </w:r>
      <w:r w:rsidRPr="005A1F07">
        <w:rPr>
          <w:rFonts w:ascii="Calibri" w:hAnsi="Calibri" w:cs="Arial"/>
          <w:b/>
          <w:bCs/>
          <w:sz w:val="22"/>
          <w:szCs w:val="22"/>
        </w:rPr>
        <w:t>Highlight</w:t>
      </w:r>
      <w:r w:rsidRPr="005A1F07">
        <w:rPr>
          <w:rFonts w:ascii="Calibri" w:hAnsi="Calibri" w:cs="Arial"/>
          <w:bCs/>
          <w:sz w:val="22"/>
          <w:szCs w:val="22"/>
        </w:rPr>
        <w:t xml:space="preserve"> in press release by Genetics Society of America (GSA) at 10th International Conference on Zebrafish Development and Genetics, Madison, </w:t>
      </w:r>
      <w:r w:rsidRPr="007146A7">
        <w:rPr>
          <w:rFonts w:ascii="Calibri" w:hAnsi="Calibri" w:cs="Arial"/>
          <w:b/>
          <w:bCs/>
          <w:sz w:val="22"/>
          <w:szCs w:val="22"/>
        </w:rPr>
        <w:t>USA</w:t>
      </w:r>
      <w:r w:rsidRPr="005A1F07">
        <w:rPr>
          <w:rFonts w:ascii="Calibri" w:hAnsi="Calibri" w:cs="Arial"/>
          <w:bCs/>
          <w:sz w:val="22"/>
          <w:szCs w:val="22"/>
        </w:rPr>
        <w:t>, June 2012)</w:t>
      </w:r>
    </w:p>
    <w:p w14:paraId="6F07BD05" w14:textId="77777777" w:rsidR="00834A64" w:rsidRDefault="00834A64" w:rsidP="00D833AB">
      <w:pPr>
        <w:spacing w:after="120"/>
        <w:rPr>
          <w:rFonts w:ascii="Calibri" w:hAnsi="Calibri" w:cs="Arial"/>
          <w:bCs/>
          <w:sz w:val="22"/>
          <w:szCs w:val="22"/>
        </w:rPr>
      </w:pPr>
      <w:r>
        <w:rPr>
          <w:rFonts w:ascii="Calibri" w:hAnsi="Calibri" w:cs="Arial"/>
          <w:bCs/>
          <w:sz w:val="22"/>
          <w:szCs w:val="22"/>
        </w:rPr>
        <w:t>Manish Dasyani (</w:t>
      </w:r>
      <w:r w:rsidRPr="00834A64">
        <w:rPr>
          <w:rFonts w:ascii="Calibri" w:hAnsi="Calibri" w:cs="Arial"/>
          <w:b/>
          <w:bCs/>
          <w:sz w:val="22"/>
          <w:szCs w:val="22"/>
        </w:rPr>
        <w:t>Best Oral Presentation</w:t>
      </w:r>
      <w:r>
        <w:rPr>
          <w:rFonts w:ascii="Calibri" w:hAnsi="Calibri" w:cs="Arial"/>
          <w:bCs/>
          <w:sz w:val="22"/>
          <w:szCs w:val="22"/>
        </w:rPr>
        <w:t xml:space="preserve"> at 21</w:t>
      </w:r>
      <w:r w:rsidRPr="00834A64">
        <w:rPr>
          <w:rFonts w:ascii="Calibri" w:hAnsi="Calibri" w:cs="Arial"/>
          <w:bCs/>
          <w:sz w:val="22"/>
          <w:szCs w:val="22"/>
          <w:vertAlign w:val="superscript"/>
        </w:rPr>
        <w:t>st</w:t>
      </w:r>
      <w:r>
        <w:rPr>
          <w:rFonts w:ascii="Calibri" w:hAnsi="Calibri" w:cs="Arial"/>
          <w:bCs/>
          <w:sz w:val="22"/>
          <w:szCs w:val="22"/>
        </w:rPr>
        <w:t xml:space="preserve"> Biological Sciences Graduate Congress, </w:t>
      </w:r>
      <w:r w:rsidRPr="005A1F07">
        <w:rPr>
          <w:rFonts w:ascii="Calibri" w:hAnsi="Calibri" w:cs="Arial"/>
          <w:bCs/>
          <w:sz w:val="22"/>
          <w:szCs w:val="22"/>
        </w:rPr>
        <w:t xml:space="preserve">University of Malaya, Kuala Lumpur, </w:t>
      </w:r>
      <w:r w:rsidRPr="005A1F07">
        <w:rPr>
          <w:rFonts w:ascii="Calibri" w:hAnsi="Calibri" w:cs="Arial"/>
          <w:b/>
          <w:bCs/>
          <w:sz w:val="22"/>
          <w:szCs w:val="22"/>
        </w:rPr>
        <w:t>Malaysia</w:t>
      </w:r>
      <w:r>
        <w:rPr>
          <w:rFonts w:ascii="Calibri" w:hAnsi="Calibri" w:cs="Arial"/>
          <w:bCs/>
          <w:sz w:val="22"/>
          <w:szCs w:val="22"/>
        </w:rPr>
        <w:t>, December 2016</w:t>
      </w:r>
      <w:r w:rsidRPr="005A1F07">
        <w:rPr>
          <w:rFonts w:ascii="Calibri" w:hAnsi="Calibri" w:cs="Arial"/>
          <w:bCs/>
          <w:sz w:val="22"/>
          <w:szCs w:val="22"/>
        </w:rPr>
        <w:t>)</w:t>
      </w:r>
    </w:p>
    <w:p w14:paraId="16EB5038" w14:textId="77777777" w:rsidR="00834A64" w:rsidRDefault="00834A64" w:rsidP="00D833AB">
      <w:pPr>
        <w:spacing w:after="120"/>
        <w:rPr>
          <w:rFonts w:ascii="Calibri" w:hAnsi="Calibri" w:cs="Arial"/>
          <w:bCs/>
          <w:sz w:val="22"/>
          <w:szCs w:val="22"/>
        </w:rPr>
      </w:pPr>
      <w:r>
        <w:rPr>
          <w:rFonts w:ascii="Calibri" w:hAnsi="Calibri" w:cs="Arial"/>
          <w:bCs/>
          <w:sz w:val="22"/>
          <w:szCs w:val="22"/>
        </w:rPr>
        <w:t>Tan Wen Hui (</w:t>
      </w:r>
      <w:r w:rsidRPr="00834A64">
        <w:rPr>
          <w:rFonts w:ascii="Calibri" w:hAnsi="Calibri" w:cs="Arial"/>
          <w:b/>
          <w:bCs/>
          <w:sz w:val="22"/>
          <w:szCs w:val="22"/>
        </w:rPr>
        <w:t>Poster Award</w:t>
      </w:r>
      <w:r>
        <w:rPr>
          <w:rFonts w:ascii="Calibri" w:hAnsi="Calibri" w:cs="Arial"/>
          <w:bCs/>
          <w:sz w:val="22"/>
          <w:szCs w:val="22"/>
        </w:rPr>
        <w:t xml:space="preserve"> at the </w:t>
      </w:r>
      <w:r w:rsidRPr="00834A64">
        <w:rPr>
          <w:rFonts w:ascii="Calibri" w:hAnsi="Calibri" w:cs="Arial"/>
          <w:bCs/>
          <w:sz w:val="22"/>
          <w:szCs w:val="22"/>
        </w:rPr>
        <w:t>22</w:t>
      </w:r>
      <w:r w:rsidRPr="00834A64">
        <w:rPr>
          <w:rFonts w:ascii="Calibri" w:hAnsi="Calibri" w:cs="Arial"/>
          <w:bCs/>
          <w:sz w:val="22"/>
          <w:szCs w:val="22"/>
          <w:vertAlign w:val="superscript"/>
        </w:rPr>
        <w:t>nd</w:t>
      </w:r>
      <w:r>
        <w:rPr>
          <w:rFonts w:ascii="Calibri" w:hAnsi="Calibri" w:cs="Arial"/>
          <w:bCs/>
          <w:sz w:val="22"/>
          <w:szCs w:val="22"/>
        </w:rPr>
        <w:t xml:space="preserve"> </w:t>
      </w:r>
      <w:r w:rsidRPr="00834A64">
        <w:rPr>
          <w:rFonts w:ascii="Calibri" w:hAnsi="Calibri" w:cs="Arial"/>
          <w:bCs/>
          <w:sz w:val="22"/>
          <w:szCs w:val="22"/>
        </w:rPr>
        <w:t>Japanese Medaka and Zebrafish Meeting</w:t>
      </w:r>
      <w:r>
        <w:rPr>
          <w:rFonts w:ascii="Calibri" w:hAnsi="Calibri" w:cs="Arial"/>
          <w:bCs/>
          <w:sz w:val="22"/>
          <w:szCs w:val="22"/>
        </w:rPr>
        <w:t xml:space="preserve">, Okazaki, Aichi, </w:t>
      </w:r>
      <w:r w:rsidRPr="00834A64">
        <w:rPr>
          <w:rFonts w:ascii="Calibri" w:hAnsi="Calibri" w:cs="Arial"/>
          <w:b/>
          <w:bCs/>
          <w:sz w:val="22"/>
          <w:szCs w:val="22"/>
        </w:rPr>
        <w:t>Japan</w:t>
      </w:r>
      <w:r>
        <w:rPr>
          <w:rFonts w:ascii="Calibri" w:hAnsi="Calibri" w:cs="Arial"/>
          <w:bCs/>
          <w:sz w:val="22"/>
          <w:szCs w:val="22"/>
        </w:rPr>
        <w:t>, August 2016).</w:t>
      </w:r>
    </w:p>
    <w:p w14:paraId="5C71414B" w14:textId="77777777" w:rsidR="007374F2" w:rsidRDefault="007374F2" w:rsidP="00D833AB">
      <w:pPr>
        <w:spacing w:after="120"/>
        <w:rPr>
          <w:rFonts w:ascii="Calibri" w:hAnsi="Calibri" w:cs="Arial"/>
          <w:bCs/>
          <w:sz w:val="22"/>
          <w:szCs w:val="22"/>
        </w:rPr>
      </w:pPr>
      <w:r>
        <w:rPr>
          <w:rFonts w:ascii="Calibri" w:hAnsi="Calibri" w:cs="Arial"/>
          <w:bCs/>
          <w:sz w:val="22"/>
          <w:szCs w:val="22"/>
        </w:rPr>
        <w:t>Tan Wen Hui (</w:t>
      </w:r>
      <w:r w:rsidRPr="007374F2">
        <w:rPr>
          <w:rFonts w:ascii="Calibri" w:hAnsi="Calibri" w:cs="Arial"/>
          <w:b/>
          <w:bCs/>
          <w:sz w:val="22"/>
          <w:szCs w:val="22"/>
        </w:rPr>
        <w:t>Poster Award</w:t>
      </w:r>
      <w:r>
        <w:rPr>
          <w:rFonts w:ascii="Calibri" w:hAnsi="Calibri" w:cs="Arial"/>
          <w:bCs/>
          <w:sz w:val="22"/>
          <w:szCs w:val="22"/>
        </w:rPr>
        <w:t xml:space="preserve"> at the 9</w:t>
      </w:r>
      <w:r w:rsidRPr="007374F2">
        <w:rPr>
          <w:rFonts w:ascii="Calibri" w:hAnsi="Calibri" w:cs="Arial"/>
          <w:bCs/>
          <w:sz w:val="22"/>
          <w:szCs w:val="22"/>
          <w:vertAlign w:val="superscript"/>
        </w:rPr>
        <w:t>th</w:t>
      </w:r>
      <w:r>
        <w:rPr>
          <w:rFonts w:ascii="Calibri" w:hAnsi="Calibri" w:cs="Arial"/>
          <w:bCs/>
          <w:sz w:val="22"/>
          <w:szCs w:val="22"/>
        </w:rPr>
        <w:t xml:space="preserve"> Zebrafish Disease Model (ZDM9) conference, </w:t>
      </w:r>
      <w:r w:rsidRPr="007374F2">
        <w:rPr>
          <w:rFonts w:ascii="Calibri" w:hAnsi="Calibri" w:cs="Arial"/>
          <w:b/>
          <w:bCs/>
          <w:sz w:val="22"/>
          <w:szCs w:val="22"/>
        </w:rPr>
        <w:t>Singapore</w:t>
      </w:r>
      <w:r>
        <w:rPr>
          <w:rFonts w:ascii="Calibri" w:hAnsi="Calibri" w:cs="Arial"/>
          <w:bCs/>
          <w:sz w:val="22"/>
          <w:szCs w:val="22"/>
        </w:rPr>
        <w:t>, Oct 2016)</w:t>
      </w:r>
    </w:p>
    <w:p w14:paraId="7FE2C8FD" w14:textId="77777777" w:rsidR="00862610" w:rsidRDefault="00862610" w:rsidP="00D833AB">
      <w:pPr>
        <w:spacing w:after="120"/>
        <w:rPr>
          <w:rFonts w:ascii="Calibri" w:hAnsi="Calibri" w:cs="Arial"/>
          <w:bCs/>
          <w:sz w:val="22"/>
          <w:szCs w:val="22"/>
        </w:rPr>
      </w:pPr>
      <w:r>
        <w:rPr>
          <w:rFonts w:ascii="Calibri" w:hAnsi="Calibri" w:cs="Arial"/>
          <w:bCs/>
          <w:sz w:val="22"/>
          <w:szCs w:val="22"/>
        </w:rPr>
        <w:t>Yu Tingsheng (</w:t>
      </w:r>
      <w:r w:rsidRPr="00862610">
        <w:rPr>
          <w:rFonts w:ascii="Calibri" w:hAnsi="Calibri" w:cs="Arial"/>
          <w:b/>
          <w:bCs/>
          <w:sz w:val="22"/>
          <w:szCs w:val="22"/>
        </w:rPr>
        <w:t>Chua Toh Hua Memorial Gold Medal</w:t>
      </w:r>
      <w:r w:rsidRPr="00862610">
        <w:rPr>
          <w:rFonts w:ascii="Calibri" w:hAnsi="Calibri" w:cs="Arial"/>
          <w:bCs/>
          <w:sz w:val="22"/>
          <w:szCs w:val="22"/>
        </w:rPr>
        <w:t xml:space="preserve"> 2016/2017 for the Best Doctor of Philosophy graduate with the most outstanding research work done in Life Sciences</w:t>
      </w:r>
      <w:r>
        <w:rPr>
          <w:rFonts w:ascii="Calibri" w:hAnsi="Calibri" w:cs="Arial"/>
          <w:bCs/>
          <w:sz w:val="22"/>
          <w:szCs w:val="22"/>
        </w:rPr>
        <w:t>; awarded by National University of Singapore, May 2017)</w:t>
      </w:r>
    </w:p>
    <w:p w14:paraId="3A457D95" w14:textId="28852A2B" w:rsidR="005A40A6" w:rsidRDefault="005A40A6" w:rsidP="005A40A6">
      <w:pPr>
        <w:spacing w:after="120"/>
        <w:rPr>
          <w:rFonts w:ascii="Calibri" w:hAnsi="Calibri" w:cs="Arial"/>
          <w:bCs/>
          <w:sz w:val="22"/>
          <w:szCs w:val="22"/>
        </w:rPr>
      </w:pPr>
      <w:r>
        <w:rPr>
          <w:rFonts w:ascii="Calibri" w:hAnsi="Calibri" w:cs="Arial"/>
          <w:bCs/>
          <w:sz w:val="22"/>
          <w:szCs w:val="22"/>
        </w:rPr>
        <w:t>Nurgul Imangali (</w:t>
      </w:r>
      <w:r w:rsidRPr="00834A64">
        <w:rPr>
          <w:rFonts w:ascii="Calibri" w:hAnsi="Calibri" w:cs="Arial"/>
          <w:b/>
          <w:bCs/>
          <w:sz w:val="22"/>
          <w:szCs w:val="22"/>
        </w:rPr>
        <w:t>Best Oral Presentation</w:t>
      </w:r>
      <w:r>
        <w:rPr>
          <w:rFonts w:ascii="Calibri" w:hAnsi="Calibri" w:cs="Arial"/>
          <w:bCs/>
          <w:sz w:val="22"/>
          <w:szCs w:val="22"/>
        </w:rPr>
        <w:t xml:space="preserve"> at 23</w:t>
      </w:r>
      <w:r w:rsidRPr="00834A64">
        <w:rPr>
          <w:rFonts w:ascii="Calibri" w:hAnsi="Calibri" w:cs="Arial"/>
          <w:bCs/>
          <w:sz w:val="22"/>
          <w:szCs w:val="22"/>
          <w:vertAlign w:val="superscript"/>
        </w:rPr>
        <w:t>st</w:t>
      </w:r>
      <w:r>
        <w:rPr>
          <w:rFonts w:ascii="Calibri" w:hAnsi="Calibri" w:cs="Arial"/>
          <w:bCs/>
          <w:sz w:val="22"/>
          <w:szCs w:val="22"/>
        </w:rPr>
        <w:t xml:space="preserve"> Biological Sciences Graduate Congress, Chulalongkorn University, Bangkok, </w:t>
      </w:r>
      <w:r w:rsidRPr="005A40A6">
        <w:rPr>
          <w:rFonts w:ascii="Calibri" w:hAnsi="Calibri" w:cs="Arial"/>
          <w:b/>
          <w:bCs/>
          <w:sz w:val="22"/>
          <w:szCs w:val="22"/>
        </w:rPr>
        <w:t>Thailand</w:t>
      </w:r>
      <w:r>
        <w:rPr>
          <w:rFonts w:ascii="Calibri" w:hAnsi="Calibri" w:cs="Arial"/>
          <w:bCs/>
          <w:sz w:val="22"/>
          <w:szCs w:val="22"/>
        </w:rPr>
        <w:t>, December 2018</w:t>
      </w:r>
      <w:r w:rsidRPr="005A1F07">
        <w:rPr>
          <w:rFonts w:ascii="Calibri" w:hAnsi="Calibri" w:cs="Arial"/>
          <w:bCs/>
          <w:sz w:val="22"/>
          <w:szCs w:val="22"/>
        </w:rPr>
        <w:t>)</w:t>
      </w:r>
    </w:p>
    <w:p w14:paraId="17AF6E5E" w14:textId="2CC63FDB" w:rsidR="00940183" w:rsidRDefault="00940183" w:rsidP="005A40A6">
      <w:pPr>
        <w:spacing w:after="120"/>
        <w:rPr>
          <w:rFonts w:ascii="Calibri" w:hAnsi="Calibri" w:cs="Arial"/>
          <w:bCs/>
          <w:sz w:val="22"/>
          <w:szCs w:val="22"/>
        </w:rPr>
      </w:pPr>
      <w:r>
        <w:rPr>
          <w:rFonts w:ascii="Calibri" w:hAnsi="Calibri" w:cs="Arial"/>
          <w:bCs/>
          <w:sz w:val="22"/>
          <w:szCs w:val="22"/>
        </w:rPr>
        <w:t>Vindhya Chaganty (</w:t>
      </w:r>
      <w:r w:rsidRPr="00940183">
        <w:rPr>
          <w:rFonts w:ascii="Calibri" w:hAnsi="Calibri" w:cs="Arial"/>
          <w:b/>
          <w:bCs/>
          <w:sz w:val="22"/>
          <w:szCs w:val="22"/>
        </w:rPr>
        <w:t>Best Oral Presentation</w:t>
      </w:r>
      <w:r>
        <w:rPr>
          <w:rFonts w:ascii="Calibri" w:hAnsi="Calibri" w:cs="Arial"/>
          <w:bCs/>
          <w:sz w:val="22"/>
          <w:szCs w:val="22"/>
        </w:rPr>
        <w:t xml:space="preserve"> at Annual Meeting of Society for Neuroscience SFN, </w:t>
      </w:r>
      <w:r w:rsidRPr="007146A7">
        <w:rPr>
          <w:rFonts w:ascii="Calibri" w:hAnsi="Calibri" w:cs="Arial"/>
          <w:b/>
          <w:bCs/>
          <w:sz w:val="22"/>
          <w:szCs w:val="22"/>
        </w:rPr>
        <w:t>Singapore</w:t>
      </w:r>
      <w:r>
        <w:rPr>
          <w:rFonts w:ascii="Calibri" w:hAnsi="Calibri" w:cs="Arial"/>
          <w:bCs/>
          <w:sz w:val="22"/>
          <w:szCs w:val="22"/>
        </w:rPr>
        <w:t>, December 2012</w:t>
      </w:r>
      <w:r w:rsidR="007146A7">
        <w:rPr>
          <w:rFonts w:ascii="Calibri" w:hAnsi="Calibri" w:cs="Arial"/>
          <w:bCs/>
          <w:sz w:val="22"/>
          <w:szCs w:val="22"/>
        </w:rPr>
        <w:t>)</w:t>
      </w:r>
    </w:p>
    <w:p w14:paraId="213E7F23" w14:textId="12C8F137" w:rsidR="00940183" w:rsidRDefault="00940183" w:rsidP="005A40A6">
      <w:pPr>
        <w:spacing w:after="120"/>
        <w:rPr>
          <w:rFonts w:ascii="Calibri" w:hAnsi="Calibri" w:cs="Arial"/>
          <w:sz w:val="22"/>
          <w:szCs w:val="22"/>
        </w:rPr>
      </w:pPr>
      <w:r>
        <w:rPr>
          <w:rFonts w:ascii="Calibri" w:hAnsi="Calibri" w:cs="Arial"/>
          <w:bCs/>
          <w:sz w:val="22"/>
          <w:szCs w:val="22"/>
        </w:rPr>
        <w:t>Tan Wen Hui (</w:t>
      </w:r>
      <w:r w:rsidRPr="00940183">
        <w:rPr>
          <w:rFonts w:ascii="Calibri" w:hAnsi="Calibri" w:cs="Arial"/>
          <w:b/>
          <w:bCs/>
          <w:sz w:val="22"/>
          <w:szCs w:val="22"/>
        </w:rPr>
        <w:t>Best Oral Presentation</w:t>
      </w:r>
      <w:r>
        <w:rPr>
          <w:rFonts w:ascii="Calibri" w:hAnsi="Calibri" w:cs="Arial"/>
          <w:bCs/>
          <w:sz w:val="22"/>
          <w:szCs w:val="22"/>
        </w:rPr>
        <w:t xml:space="preserve"> at 22</w:t>
      </w:r>
      <w:r w:rsidRPr="00940183">
        <w:rPr>
          <w:rFonts w:ascii="Calibri" w:hAnsi="Calibri" w:cs="Arial"/>
          <w:bCs/>
          <w:sz w:val="22"/>
          <w:szCs w:val="22"/>
          <w:vertAlign w:val="superscript"/>
        </w:rPr>
        <w:t>nd</w:t>
      </w:r>
      <w:r>
        <w:rPr>
          <w:rFonts w:ascii="Calibri" w:hAnsi="Calibri" w:cs="Arial"/>
          <w:bCs/>
          <w:sz w:val="22"/>
          <w:szCs w:val="22"/>
        </w:rPr>
        <w:t xml:space="preserve"> </w:t>
      </w:r>
      <w:r>
        <w:rPr>
          <w:rFonts w:ascii="Calibri" w:hAnsi="Calibri" w:cs="Arial"/>
          <w:sz w:val="22"/>
          <w:szCs w:val="22"/>
        </w:rPr>
        <w:t xml:space="preserve">International Zebrafish Society Conference (IZFC), Montreal, </w:t>
      </w:r>
      <w:r w:rsidRPr="00940183">
        <w:rPr>
          <w:rFonts w:ascii="Calibri" w:hAnsi="Calibri" w:cs="Arial"/>
          <w:b/>
          <w:sz w:val="22"/>
          <w:szCs w:val="22"/>
        </w:rPr>
        <w:t>Canada</w:t>
      </w:r>
      <w:r>
        <w:rPr>
          <w:rFonts w:ascii="Calibri" w:hAnsi="Calibri" w:cs="Arial"/>
          <w:sz w:val="22"/>
          <w:szCs w:val="22"/>
        </w:rPr>
        <w:t>, June 2022)</w:t>
      </w:r>
    </w:p>
    <w:p w14:paraId="41DA8D24" w14:textId="1F922E8B" w:rsidR="002F3719" w:rsidRDefault="002F3719" w:rsidP="005A40A6">
      <w:pPr>
        <w:spacing w:after="120"/>
        <w:rPr>
          <w:rFonts w:ascii="Calibri" w:hAnsi="Calibri" w:cs="Arial"/>
          <w:bCs/>
          <w:sz w:val="22"/>
          <w:szCs w:val="22"/>
        </w:rPr>
      </w:pPr>
      <w:r w:rsidRPr="002F3719">
        <w:rPr>
          <w:rFonts w:ascii="Calibri" w:hAnsi="Calibri" w:cs="Arial"/>
          <w:bCs/>
          <w:sz w:val="22"/>
          <w:szCs w:val="22"/>
        </w:rPr>
        <w:t>Goh Y</w:t>
      </w:r>
      <w:r>
        <w:rPr>
          <w:rFonts w:ascii="Calibri" w:hAnsi="Calibri" w:cs="Arial"/>
          <w:bCs/>
          <w:sz w:val="22"/>
          <w:szCs w:val="22"/>
        </w:rPr>
        <w:t xml:space="preserve">unjing (Best Poster Award at </w:t>
      </w:r>
      <w:r w:rsidRPr="002F3719">
        <w:rPr>
          <w:rFonts w:ascii="Calibri" w:hAnsi="Calibri" w:cs="Arial"/>
          <w:bCs/>
          <w:sz w:val="22"/>
          <w:szCs w:val="22"/>
        </w:rPr>
        <w:t xml:space="preserve">12th Singapore Fish Meeting, </w:t>
      </w:r>
      <w:r w:rsidRPr="002F3719">
        <w:rPr>
          <w:rFonts w:ascii="Calibri" w:hAnsi="Calibri" w:cs="Arial"/>
          <w:b/>
          <w:bCs/>
          <w:sz w:val="22"/>
          <w:szCs w:val="22"/>
        </w:rPr>
        <w:t>Singapore</w:t>
      </w:r>
      <w:r w:rsidRPr="002F3719">
        <w:rPr>
          <w:rFonts w:ascii="Calibri" w:hAnsi="Calibri" w:cs="Arial"/>
          <w:bCs/>
          <w:sz w:val="22"/>
          <w:szCs w:val="22"/>
        </w:rPr>
        <w:t>, January 2023</w:t>
      </w:r>
      <w:r>
        <w:rPr>
          <w:rFonts w:ascii="Calibri" w:hAnsi="Calibri" w:cs="Arial"/>
          <w:bCs/>
          <w:sz w:val="22"/>
          <w:szCs w:val="22"/>
        </w:rPr>
        <w:t>)</w:t>
      </w:r>
    </w:p>
    <w:p w14:paraId="64D8A43C" w14:textId="56B01ED0" w:rsidR="004E38AD" w:rsidRDefault="004E38AD" w:rsidP="005A40A6">
      <w:pPr>
        <w:spacing w:after="120"/>
        <w:rPr>
          <w:rFonts w:ascii="Calibri" w:hAnsi="Calibri" w:cs="Arial"/>
          <w:bCs/>
          <w:sz w:val="22"/>
          <w:szCs w:val="22"/>
        </w:rPr>
      </w:pPr>
      <w:r>
        <w:rPr>
          <w:rFonts w:ascii="Calibri" w:hAnsi="Calibri" w:cs="Arial"/>
          <w:bCs/>
          <w:sz w:val="22"/>
          <w:szCs w:val="22"/>
        </w:rPr>
        <w:t xml:space="preserve">Erna Nur Elliyana (Best Poster Award at Biological Science Graduate Congress, Kuala Lumpur, </w:t>
      </w:r>
      <w:r w:rsidRPr="004E38AD">
        <w:rPr>
          <w:rFonts w:ascii="Calibri" w:hAnsi="Calibri" w:cs="Arial"/>
          <w:b/>
          <w:sz w:val="22"/>
          <w:szCs w:val="22"/>
        </w:rPr>
        <w:t>Malaysia</w:t>
      </w:r>
      <w:r>
        <w:rPr>
          <w:rFonts w:ascii="Calibri" w:hAnsi="Calibri" w:cs="Arial"/>
          <w:bCs/>
          <w:sz w:val="22"/>
          <w:szCs w:val="22"/>
        </w:rPr>
        <w:t>, December 2023)</w:t>
      </w:r>
    </w:p>
    <w:p w14:paraId="3B22ADB3" w14:textId="1A9C4F36" w:rsidR="0047259C" w:rsidRPr="002F3719" w:rsidRDefault="0047259C" w:rsidP="002F3719">
      <w:pPr>
        <w:spacing w:after="160" w:line="259" w:lineRule="auto"/>
        <w:rPr>
          <w:rFonts w:ascii="Calibri" w:hAnsi="Calibri" w:cs="Arial"/>
          <w:bCs/>
          <w:sz w:val="22"/>
          <w:szCs w:val="22"/>
        </w:rPr>
      </w:pPr>
    </w:p>
    <w:sectPr w:rsidR="0047259C" w:rsidRPr="002F371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5710C" w14:textId="77777777" w:rsidR="00574079" w:rsidRDefault="00574079" w:rsidP="005E2EB2">
      <w:r>
        <w:separator/>
      </w:r>
    </w:p>
  </w:endnote>
  <w:endnote w:type="continuationSeparator" w:id="0">
    <w:p w14:paraId="25C07C5B" w14:textId="77777777" w:rsidR="00574079" w:rsidRDefault="00574079" w:rsidP="005E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54C14" w14:textId="5DEA5A2F" w:rsidR="00EB4E98" w:rsidRPr="005E2EB2" w:rsidRDefault="00EB4E98">
    <w:pPr>
      <w:pStyle w:val="Footer"/>
      <w:jc w:val="right"/>
      <w:rPr>
        <w:sz w:val="20"/>
        <w:szCs w:val="20"/>
      </w:rPr>
    </w:pPr>
    <w:r w:rsidRPr="005E2EB2">
      <w:rPr>
        <w:sz w:val="20"/>
        <w:szCs w:val="20"/>
      </w:rPr>
      <w:t>Christoph Winkler</w:t>
    </w:r>
    <w:r w:rsidRPr="005E2EB2">
      <w:rPr>
        <w:sz w:val="20"/>
        <w:szCs w:val="20"/>
      </w:rPr>
      <w:tab/>
    </w:r>
    <w:r w:rsidRPr="005E2EB2">
      <w:rPr>
        <w:sz w:val="20"/>
        <w:szCs w:val="20"/>
      </w:rPr>
      <w:tab/>
      <w:t xml:space="preserve">Page </w:t>
    </w:r>
    <w:r w:rsidRPr="005E2EB2">
      <w:rPr>
        <w:b/>
        <w:bCs/>
        <w:sz w:val="20"/>
        <w:szCs w:val="20"/>
      </w:rPr>
      <w:fldChar w:fldCharType="begin"/>
    </w:r>
    <w:r w:rsidRPr="005E2EB2">
      <w:rPr>
        <w:b/>
        <w:bCs/>
        <w:sz w:val="20"/>
        <w:szCs w:val="20"/>
      </w:rPr>
      <w:instrText xml:space="preserve"> PAGE </w:instrText>
    </w:r>
    <w:r w:rsidRPr="005E2EB2">
      <w:rPr>
        <w:b/>
        <w:bCs/>
        <w:sz w:val="20"/>
        <w:szCs w:val="20"/>
      </w:rPr>
      <w:fldChar w:fldCharType="separate"/>
    </w:r>
    <w:r>
      <w:rPr>
        <w:b/>
        <w:bCs/>
        <w:noProof/>
        <w:sz w:val="20"/>
        <w:szCs w:val="20"/>
      </w:rPr>
      <w:t>1</w:t>
    </w:r>
    <w:r w:rsidRPr="005E2EB2">
      <w:rPr>
        <w:b/>
        <w:bCs/>
        <w:sz w:val="20"/>
        <w:szCs w:val="20"/>
      </w:rPr>
      <w:fldChar w:fldCharType="end"/>
    </w:r>
    <w:r w:rsidRPr="005E2EB2">
      <w:rPr>
        <w:sz w:val="20"/>
        <w:szCs w:val="20"/>
      </w:rPr>
      <w:t xml:space="preserve"> of </w:t>
    </w:r>
    <w:r w:rsidRPr="005E2EB2">
      <w:rPr>
        <w:b/>
        <w:bCs/>
        <w:sz w:val="20"/>
        <w:szCs w:val="20"/>
      </w:rPr>
      <w:fldChar w:fldCharType="begin"/>
    </w:r>
    <w:r w:rsidRPr="005E2EB2">
      <w:rPr>
        <w:b/>
        <w:bCs/>
        <w:sz w:val="20"/>
        <w:szCs w:val="20"/>
      </w:rPr>
      <w:instrText xml:space="preserve"> NUMPAGES  </w:instrText>
    </w:r>
    <w:r w:rsidRPr="005E2EB2">
      <w:rPr>
        <w:b/>
        <w:bCs/>
        <w:sz w:val="20"/>
        <w:szCs w:val="20"/>
      </w:rPr>
      <w:fldChar w:fldCharType="separate"/>
    </w:r>
    <w:r>
      <w:rPr>
        <w:b/>
        <w:bCs/>
        <w:noProof/>
        <w:sz w:val="20"/>
        <w:szCs w:val="20"/>
      </w:rPr>
      <w:t>1</w:t>
    </w:r>
    <w:r w:rsidRPr="005E2EB2">
      <w:rPr>
        <w:b/>
        <w:bCs/>
        <w:sz w:val="20"/>
        <w:szCs w:val="20"/>
      </w:rPr>
      <w:fldChar w:fldCharType="end"/>
    </w:r>
  </w:p>
  <w:p w14:paraId="11649840" w14:textId="77777777" w:rsidR="00EB4E98" w:rsidRDefault="00EB4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5948E" w14:textId="77777777" w:rsidR="00574079" w:rsidRDefault="00574079" w:rsidP="005E2EB2">
      <w:r>
        <w:separator/>
      </w:r>
    </w:p>
  </w:footnote>
  <w:footnote w:type="continuationSeparator" w:id="0">
    <w:p w14:paraId="59CA753D" w14:textId="77777777" w:rsidR="00574079" w:rsidRDefault="00574079" w:rsidP="005E2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5596B"/>
    <w:multiLevelType w:val="hybridMultilevel"/>
    <w:tmpl w:val="3F10AE0A"/>
    <w:lvl w:ilvl="0" w:tplc="24D66D94">
      <w:numFmt w:val="bullet"/>
      <w:lvlText w:val="-"/>
      <w:lvlJc w:val="left"/>
      <w:pPr>
        <w:ind w:left="720" w:hanging="360"/>
      </w:pPr>
      <w:rPr>
        <w:rFonts w:ascii="Calibri" w:eastAsia="MS Mincho"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E6D9B"/>
    <w:multiLevelType w:val="hybridMultilevel"/>
    <w:tmpl w:val="9D88E0E0"/>
    <w:lvl w:ilvl="0" w:tplc="941454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52588"/>
    <w:multiLevelType w:val="hybridMultilevel"/>
    <w:tmpl w:val="FB70AD5E"/>
    <w:lvl w:ilvl="0" w:tplc="E9DE7016">
      <w:start w:val="1"/>
      <w:numFmt w:val="bullet"/>
      <w:lvlText w:val="-"/>
      <w:lvlJc w:val="left"/>
      <w:pPr>
        <w:ind w:left="720" w:hanging="360"/>
      </w:pPr>
      <w:rPr>
        <w:rFonts w:ascii="Calibri" w:hAnsi="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5FC14371"/>
    <w:multiLevelType w:val="hybridMultilevel"/>
    <w:tmpl w:val="DEDAFBD6"/>
    <w:lvl w:ilvl="0" w:tplc="ACCA61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5D63BD"/>
    <w:multiLevelType w:val="hybridMultilevel"/>
    <w:tmpl w:val="A8763BF4"/>
    <w:lvl w:ilvl="0" w:tplc="71A89C6C">
      <w:start w:val="1"/>
      <w:numFmt w:val="decimal"/>
      <w:lvlText w:val="%1."/>
      <w:lvlJc w:val="left"/>
      <w:pPr>
        <w:ind w:left="644" w:hanging="360"/>
      </w:pPr>
      <w:rPr>
        <w:rFonts w:ascii="Calibri" w:eastAsia="Calibri" w:hAnsi="Calibri" w:cs="Arial"/>
        <w:b w:val="0"/>
        <w:bCs/>
        <w:i w:val="0"/>
        <w:iCs/>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66911A05"/>
    <w:multiLevelType w:val="hybridMultilevel"/>
    <w:tmpl w:val="DEDAFBD6"/>
    <w:lvl w:ilvl="0" w:tplc="ACCA61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572F6E"/>
    <w:multiLevelType w:val="hybridMultilevel"/>
    <w:tmpl w:val="DEDAFBD6"/>
    <w:lvl w:ilvl="0" w:tplc="ACCA61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BB02F0"/>
    <w:multiLevelType w:val="hybridMultilevel"/>
    <w:tmpl w:val="30EC1584"/>
    <w:lvl w:ilvl="0" w:tplc="ACCA61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5318">
    <w:abstractNumId w:val="2"/>
  </w:num>
  <w:num w:numId="2" w16cid:durableId="979072189">
    <w:abstractNumId w:val="5"/>
  </w:num>
  <w:num w:numId="3" w16cid:durableId="691341566">
    <w:abstractNumId w:val="1"/>
  </w:num>
  <w:num w:numId="4" w16cid:durableId="910191016">
    <w:abstractNumId w:val="7"/>
  </w:num>
  <w:num w:numId="5" w16cid:durableId="1129129052">
    <w:abstractNumId w:val="0"/>
  </w:num>
  <w:num w:numId="6" w16cid:durableId="461654997">
    <w:abstractNumId w:val="6"/>
  </w:num>
  <w:num w:numId="7" w16cid:durableId="1979604187">
    <w:abstractNumId w:val="3"/>
  </w:num>
  <w:num w:numId="8" w16cid:durableId="1529484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AB"/>
    <w:rsid w:val="00006D27"/>
    <w:rsid w:val="0001200E"/>
    <w:rsid w:val="0001534F"/>
    <w:rsid w:val="000153FF"/>
    <w:rsid w:val="00015D91"/>
    <w:rsid w:val="00016E7C"/>
    <w:rsid w:val="00017912"/>
    <w:rsid w:val="000203A6"/>
    <w:rsid w:val="00027FCE"/>
    <w:rsid w:val="00033082"/>
    <w:rsid w:val="000363DE"/>
    <w:rsid w:val="00040690"/>
    <w:rsid w:val="00041873"/>
    <w:rsid w:val="00044335"/>
    <w:rsid w:val="000455B0"/>
    <w:rsid w:val="00054A1E"/>
    <w:rsid w:val="00055A39"/>
    <w:rsid w:val="000566ED"/>
    <w:rsid w:val="00064F45"/>
    <w:rsid w:val="00066E82"/>
    <w:rsid w:val="0006776F"/>
    <w:rsid w:val="000720E5"/>
    <w:rsid w:val="000750D4"/>
    <w:rsid w:val="00080928"/>
    <w:rsid w:val="00082951"/>
    <w:rsid w:val="00082E94"/>
    <w:rsid w:val="00084DD9"/>
    <w:rsid w:val="000867CF"/>
    <w:rsid w:val="00087486"/>
    <w:rsid w:val="00097642"/>
    <w:rsid w:val="000979D2"/>
    <w:rsid w:val="000A1003"/>
    <w:rsid w:val="000A3F15"/>
    <w:rsid w:val="000A4874"/>
    <w:rsid w:val="000A5EA0"/>
    <w:rsid w:val="000B1DC3"/>
    <w:rsid w:val="000B593A"/>
    <w:rsid w:val="000B7937"/>
    <w:rsid w:val="000C16DF"/>
    <w:rsid w:val="000C5CDB"/>
    <w:rsid w:val="000D15FE"/>
    <w:rsid w:val="000D555C"/>
    <w:rsid w:val="000E02BC"/>
    <w:rsid w:val="000E0FCF"/>
    <w:rsid w:val="000E3659"/>
    <w:rsid w:val="000E520C"/>
    <w:rsid w:val="000F3DB6"/>
    <w:rsid w:val="000F6D48"/>
    <w:rsid w:val="00102A2B"/>
    <w:rsid w:val="00105781"/>
    <w:rsid w:val="00105E4B"/>
    <w:rsid w:val="001079FF"/>
    <w:rsid w:val="00107F9A"/>
    <w:rsid w:val="00111F61"/>
    <w:rsid w:val="001166A8"/>
    <w:rsid w:val="0012388B"/>
    <w:rsid w:val="00126678"/>
    <w:rsid w:val="00131285"/>
    <w:rsid w:val="0014016A"/>
    <w:rsid w:val="00145C8F"/>
    <w:rsid w:val="00150905"/>
    <w:rsid w:val="001556F7"/>
    <w:rsid w:val="001617E3"/>
    <w:rsid w:val="00161AC6"/>
    <w:rsid w:val="001664AF"/>
    <w:rsid w:val="00166A9B"/>
    <w:rsid w:val="00166BC6"/>
    <w:rsid w:val="00181C00"/>
    <w:rsid w:val="001845D6"/>
    <w:rsid w:val="00187DA2"/>
    <w:rsid w:val="0019111E"/>
    <w:rsid w:val="0019251E"/>
    <w:rsid w:val="00194CE4"/>
    <w:rsid w:val="001A2CBC"/>
    <w:rsid w:val="001A73C8"/>
    <w:rsid w:val="001A7C1E"/>
    <w:rsid w:val="001C3847"/>
    <w:rsid w:val="001C67D2"/>
    <w:rsid w:val="001D0109"/>
    <w:rsid w:val="001D0DE6"/>
    <w:rsid w:val="001D33E9"/>
    <w:rsid w:val="001D357C"/>
    <w:rsid w:val="001D5520"/>
    <w:rsid w:val="001D6F19"/>
    <w:rsid w:val="001E16B8"/>
    <w:rsid w:val="001F1A41"/>
    <w:rsid w:val="001F6147"/>
    <w:rsid w:val="001F6FF3"/>
    <w:rsid w:val="00200A7E"/>
    <w:rsid w:val="00204E7A"/>
    <w:rsid w:val="00211B1D"/>
    <w:rsid w:val="0021319B"/>
    <w:rsid w:val="00216F22"/>
    <w:rsid w:val="00224843"/>
    <w:rsid w:val="0022632E"/>
    <w:rsid w:val="00242AFF"/>
    <w:rsid w:val="0024522A"/>
    <w:rsid w:val="002476D8"/>
    <w:rsid w:val="00253508"/>
    <w:rsid w:val="002578A9"/>
    <w:rsid w:val="00260A9F"/>
    <w:rsid w:val="00274378"/>
    <w:rsid w:val="0028056F"/>
    <w:rsid w:val="002854A6"/>
    <w:rsid w:val="002869C8"/>
    <w:rsid w:val="00290249"/>
    <w:rsid w:val="00293E4F"/>
    <w:rsid w:val="002947A5"/>
    <w:rsid w:val="00295C05"/>
    <w:rsid w:val="002A2953"/>
    <w:rsid w:val="002A4A27"/>
    <w:rsid w:val="002B3EBC"/>
    <w:rsid w:val="002C729A"/>
    <w:rsid w:val="002D5412"/>
    <w:rsid w:val="002D6AF6"/>
    <w:rsid w:val="002E4486"/>
    <w:rsid w:val="002E6908"/>
    <w:rsid w:val="002F3719"/>
    <w:rsid w:val="002F444D"/>
    <w:rsid w:val="003011B0"/>
    <w:rsid w:val="00306C54"/>
    <w:rsid w:val="003127DB"/>
    <w:rsid w:val="0032499D"/>
    <w:rsid w:val="003352B8"/>
    <w:rsid w:val="003425F0"/>
    <w:rsid w:val="00343A2C"/>
    <w:rsid w:val="003533E2"/>
    <w:rsid w:val="00353998"/>
    <w:rsid w:val="00354763"/>
    <w:rsid w:val="0036588A"/>
    <w:rsid w:val="00367B21"/>
    <w:rsid w:val="00377068"/>
    <w:rsid w:val="00382730"/>
    <w:rsid w:val="00382F4C"/>
    <w:rsid w:val="00384560"/>
    <w:rsid w:val="00384D8D"/>
    <w:rsid w:val="003908B6"/>
    <w:rsid w:val="003A0393"/>
    <w:rsid w:val="003A1E26"/>
    <w:rsid w:val="003A32B6"/>
    <w:rsid w:val="003C17BB"/>
    <w:rsid w:val="003C3028"/>
    <w:rsid w:val="003C3BA9"/>
    <w:rsid w:val="003C3E0D"/>
    <w:rsid w:val="003C7C4E"/>
    <w:rsid w:val="003E19EA"/>
    <w:rsid w:val="003E1FBE"/>
    <w:rsid w:val="003E25B4"/>
    <w:rsid w:val="003E3361"/>
    <w:rsid w:val="003E5EA4"/>
    <w:rsid w:val="003E7215"/>
    <w:rsid w:val="003F3120"/>
    <w:rsid w:val="003F3259"/>
    <w:rsid w:val="003F3B04"/>
    <w:rsid w:val="003F4FB5"/>
    <w:rsid w:val="003F6CB8"/>
    <w:rsid w:val="004051EF"/>
    <w:rsid w:val="004051FD"/>
    <w:rsid w:val="00410C77"/>
    <w:rsid w:val="00414512"/>
    <w:rsid w:val="0041648B"/>
    <w:rsid w:val="00421A65"/>
    <w:rsid w:val="00422A4B"/>
    <w:rsid w:val="0042495D"/>
    <w:rsid w:val="004309DC"/>
    <w:rsid w:val="00431AC9"/>
    <w:rsid w:val="00431EF9"/>
    <w:rsid w:val="004334CB"/>
    <w:rsid w:val="00441AC0"/>
    <w:rsid w:val="00444D8C"/>
    <w:rsid w:val="0045130C"/>
    <w:rsid w:val="00461583"/>
    <w:rsid w:val="00465CB2"/>
    <w:rsid w:val="00470D52"/>
    <w:rsid w:val="004718F8"/>
    <w:rsid w:val="00471F56"/>
    <w:rsid w:val="0047259C"/>
    <w:rsid w:val="00474F2A"/>
    <w:rsid w:val="0047533C"/>
    <w:rsid w:val="00476789"/>
    <w:rsid w:val="00480BB6"/>
    <w:rsid w:val="00481E7C"/>
    <w:rsid w:val="00481F7B"/>
    <w:rsid w:val="00482215"/>
    <w:rsid w:val="004914A7"/>
    <w:rsid w:val="004924FA"/>
    <w:rsid w:val="004A2FDB"/>
    <w:rsid w:val="004B606B"/>
    <w:rsid w:val="004B78FD"/>
    <w:rsid w:val="004C34F9"/>
    <w:rsid w:val="004D560C"/>
    <w:rsid w:val="004D7FED"/>
    <w:rsid w:val="004E3295"/>
    <w:rsid w:val="004E38AD"/>
    <w:rsid w:val="004E5BAA"/>
    <w:rsid w:val="004E5F5D"/>
    <w:rsid w:val="00501ED3"/>
    <w:rsid w:val="005048B5"/>
    <w:rsid w:val="00505E61"/>
    <w:rsid w:val="00506DC8"/>
    <w:rsid w:val="0051134F"/>
    <w:rsid w:val="00512D26"/>
    <w:rsid w:val="0052463F"/>
    <w:rsid w:val="00533134"/>
    <w:rsid w:val="005369F1"/>
    <w:rsid w:val="00546280"/>
    <w:rsid w:val="005513D2"/>
    <w:rsid w:val="005520C5"/>
    <w:rsid w:val="00557BB4"/>
    <w:rsid w:val="00563B88"/>
    <w:rsid w:val="005728F1"/>
    <w:rsid w:val="00574079"/>
    <w:rsid w:val="00575217"/>
    <w:rsid w:val="00577CAD"/>
    <w:rsid w:val="00587220"/>
    <w:rsid w:val="005918CC"/>
    <w:rsid w:val="00593BAF"/>
    <w:rsid w:val="005A1035"/>
    <w:rsid w:val="005A3FD9"/>
    <w:rsid w:val="005A40A6"/>
    <w:rsid w:val="005A7B0D"/>
    <w:rsid w:val="005B4E78"/>
    <w:rsid w:val="005B4E7D"/>
    <w:rsid w:val="005D06B8"/>
    <w:rsid w:val="005D6DA5"/>
    <w:rsid w:val="005E2EB2"/>
    <w:rsid w:val="005E5B81"/>
    <w:rsid w:val="005F1931"/>
    <w:rsid w:val="005F3381"/>
    <w:rsid w:val="005F521A"/>
    <w:rsid w:val="00602084"/>
    <w:rsid w:val="00615F15"/>
    <w:rsid w:val="00616E6B"/>
    <w:rsid w:val="00617697"/>
    <w:rsid w:val="00632B58"/>
    <w:rsid w:val="006339CB"/>
    <w:rsid w:val="00634F7F"/>
    <w:rsid w:val="006375DF"/>
    <w:rsid w:val="00642135"/>
    <w:rsid w:val="0064306E"/>
    <w:rsid w:val="00643F55"/>
    <w:rsid w:val="00644324"/>
    <w:rsid w:val="00647566"/>
    <w:rsid w:val="006512D6"/>
    <w:rsid w:val="00651909"/>
    <w:rsid w:val="006544C4"/>
    <w:rsid w:val="0065588F"/>
    <w:rsid w:val="00660810"/>
    <w:rsid w:val="006728F0"/>
    <w:rsid w:val="006747C8"/>
    <w:rsid w:val="00680A43"/>
    <w:rsid w:val="00682BC1"/>
    <w:rsid w:val="006849E1"/>
    <w:rsid w:val="006865FE"/>
    <w:rsid w:val="006873B4"/>
    <w:rsid w:val="00687DE9"/>
    <w:rsid w:val="00690440"/>
    <w:rsid w:val="006937C7"/>
    <w:rsid w:val="00697080"/>
    <w:rsid w:val="006A2BF4"/>
    <w:rsid w:val="006B20A3"/>
    <w:rsid w:val="006D2DC7"/>
    <w:rsid w:val="006E1C45"/>
    <w:rsid w:val="006E2DC5"/>
    <w:rsid w:val="006E70A8"/>
    <w:rsid w:val="006F458A"/>
    <w:rsid w:val="006F5446"/>
    <w:rsid w:val="00707219"/>
    <w:rsid w:val="007146A7"/>
    <w:rsid w:val="0072080D"/>
    <w:rsid w:val="007374F2"/>
    <w:rsid w:val="00737E29"/>
    <w:rsid w:val="00744A9B"/>
    <w:rsid w:val="00744B77"/>
    <w:rsid w:val="007503ED"/>
    <w:rsid w:val="00750F6C"/>
    <w:rsid w:val="007517A7"/>
    <w:rsid w:val="0075505C"/>
    <w:rsid w:val="00762579"/>
    <w:rsid w:val="00764003"/>
    <w:rsid w:val="0077193A"/>
    <w:rsid w:val="00772C86"/>
    <w:rsid w:val="007739BA"/>
    <w:rsid w:val="00773F5E"/>
    <w:rsid w:val="007745F8"/>
    <w:rsid w:val="00777F61"/>
    <w:rsid w:val="007809B5"/>
    <w:rsid w:val="00782118"/>
    <w:rsid w:val="007828DD"/>
    <w:rsid w:val="007836D7"/>
    <w:rsid w:val="00791455"/>
    <w:rsid w:val="00791740"/>
    <w:rsid w:val="00794790"/>
    <w:rsid w:val="00794922"/>
    <w:rsid w:val="007A3F95"/>
    <w:rsid w:val="007B24CF"/>
    <w:rsid w:val="007C05C1"/>
    <w:rsid w:val="007C44D5"/>
    <w:rsid w:val="007C5E2D"/>
    <w:rsid w:val="007D0749"/>
    <w:rsid w:val="007D09FB"/>
    <w:rsid w:val="007D3656"/>
    <w:rsid w:val="007D3F07"/>
    <w:rsid w:val="007D4E3C"/>
    <w:rsid w:val="007D5FE8"/>
    <w:rsid w:val="007D6C9A"/>
    <w:rsid w:val="007D70D0"/>
    <w:rsid w:val="007E081D"/>
    <w:rsid w:val="007E3F08"/>
    <w:rsid w:val="007F20CD"/>
    <w:rsid w:val="007F27D0"/>
    <w:rsid w:val="007F3ED2"/>
    <w:rsid w:val="007F4D36"/>
    <w:rsid w:val="007F7262"/>
    <w:rsid w:val="007F7692"/>
    <w:rsid w:val="0080139D"/>
    <w:rsid w:val="0080415F"/>
    <w:rsid w:val="0081431A"/>
    <w:rsid w:val="00823715"/>
    <w:rsid w:val="00827743"/>
    <w:rsid w:val="00832B66"/>
    <w:rsid w:val="00834A64"/>
    <w:rsid w:val="00837869"/>
    <w:rsid w:val="00862610"/>
    <w:rsid w:val="00863D12"/>
    <w:rsid w:val="008652F1"/>
    <w:rsid w:val="00865507"/>
    <w:rsid w:val="00873409"/>
    <w:rsid w:val="00874D54"/>
    <w:rsid w:val="0088158B"/>
    <w:rsid w:val="0089073C"/>
    <w:rsid w:val="00890B24"/>
    <w:rsid w:val="00894237"/>
    <w:rsid w:val="00896DC3"/>
    <w:rsid w:val="00897167"/>
    <w:rsid w:val="008A4EFD"/>
    <w:rsid w:val="008A7564"/>
    <w:rsid w:val="008B0B06"/>
    <w:rsid w:val="008B1679"/>
    <w:rsid w:val="008C15AA"/>
    <w:rsid w:val="008C2A68"/>
    <w:rsid w:val="008C7E98"/>
    <w:rsid w:val="008D79BB"/>
    <w:rsid w:val="008E6C9D"/>
    <w:rsid w:val="008E6DAF"/>
    <w:rsid w:val="009029F1"/>
    <w:rsid w:val="009102F4"/>
    <w:rsid w:val="00910647"/>
    <w:rsid w:val="00915130"/>
    <w:rsid w:val="00917137"/>
    <w:rsid w:val="0092214C"/>
    <w:rsid w:val="00923000"/>
    <w:rsid w:val="009251AB"/>
    <w:rsid w:val="00931380"/>
    <w:rsid w:val="00931C84"/>
    <w:rsid w:val="009323B6"/>
    <w:rsid w:val="00932F25"/>
    <w:rsid w:val="009379D5"/>
    <w:rsid w:val="00940183"/>
    <w:rsid w:val="00945E2F"/>
    <w:rsid w:val="0095232D"/>
    <w:rsid w:val="009616ED"/>
    <w:rsid w:val="009658DD"/>
    <w:rsid w:val="00970C18"/>
    <w:rsid w:val="00971D9F"/>
    <w:rsid w:val="00972ADA"/>
    <w:rsid w:val="009748E0"/>
    <w:rsid w:val="0097554A"/>
    <w:rsid w:val="00976B17"/>
    <w:rsid w:val="00983EBB"/>
    <w:rsid w:val="00985253"/>
    <w:rsid w:val="00987253"/>
    <w:rsid w:val="00987317"/>
    <w:rsid w:val="00987778"/>
    <w:rsid w:val="009879DD"/>
    <w:rsid w:val="00990F2C"/>
    <w:rsid w:val="009914E3"/>
    <w:rsid w:val="00994D1F"/>
    <w:rsid w:val="0099777C"/>
    <w:rsid w:val="009B4D97"/>
    <w:rsid w:val="009B6160"/>
    <w:rsid w:val="009C2D94"/>
    <w:rsid w:val="009C417F"/>
    <w:rsid w:val="009C6944"/>
    <w:rsid w:val="009D2A9A"/>
    <w:rsid w:val="009D2AB7"/>
    <w:rsid w:val="009D368F"/>
    <w:rsid w:val="009D58C6"/>
    <w:rsid w:val="009D724C"/>
    <w:rsid w:val="009D7806"/>
    <w:rsid w:val="009E4EFB"/>
    <w:rsid w:val="009F7244"/>
    <w:rsid w:val="009F7B52"/>
    <w:rsid w:val="00A041AA"/>
    <w:rsid w:val="00A06181"/>
    <w:rsid w:val="00A11674"/>
    <w:rsid w:val="00A119AE"/>
    <w:rsid w:val="00A11F1D"/>
    <w:rsid w:val="00A130AF"/>
    <w:rsid w:val="00A14856"/>
    <w:rsid w:val="00A206ED"/>
    <w:rsid w:val="00A26C61"/>
    <w:rsid w:val="00A27349"/>
    <w:rsid w:val="00A31F22"/>
    <w:rsid w:val="00A377E9"/>
    <w:rsid w:val="00A37F94"/>
    <w:rsid w:val="00A44867"/>
    <w:rsid w:val="00A50816"/>
    <w:rsid w:val="00A53AC0"/>
    <w:rsid w:val="00A54E40"/>
    <w:rsid w:val="00A576C8"/>
    <w:rsid w:val="00A60595"/>
    <w:rsid w:val="00A6536D"/>
    <w:rsid w:val="00A657FA"/>
    <w:rsid w:val="00A72617"/>
    <w:rsid w:val="00A76B75"/>
    <w:rsid w:val="00A81B97"/>
    <w:rsid w:val="00A829D7"/>
    <w:rsid w:val="00A840F8"/>
    <w:rsid w:val="00A85007"/>
    <w:rsid w:val="00A877D0"/>
    <w:rsid w:val="00A93385"/>
    <w:rsid w:val="00A97D83"/>
    <w:rsid w:val="00AA15CE"/>
    <w:rsid w:val="00AA4582"/>
    <w:rsid w:val="00AB2534"/>
    <w:rsid w:val="00AB72A0"/>
    <w:rsid w:val="00AC0570"/>
    <w:rsid w:val="00AC0CC2"/>
    <w:rsid w:val="00AC117D"/>
    <w:rsid w:val="00AC4913"/>
    <w:rsid w:val="00AC4CD8"/>
    <w:rsid w:val="00AC51A5"/>
    <w:rsid w:val="00AE2EE5"/>
    <w:rsid w:val="00AE39E1"/>
    <w:rsid w:val="00AE6A09"/>
    <w:rsid w:val="00AF314D"/>
    <w:rsid w:val="00AF41BF"/>
    <w:rsid w:val="00AF5F93"/>
    <w:rsid w:val="00AF71B7"/>
    <w:rsid w:val="00B009FB"/>
    <w:rsid w:val="00B032FC"/>
    <w:rsid w:val="00B06E94"/>
    <w:rsid w:val="00B102E6"/>
    <w:rsid w:val="00B15DCF"/>
    <w:rsid w:val="00B17B12"/>
    <w:rsid w:val="00B21806"/>
    <w:rsid w:val="00B26859"/>
    <w:rsid w:val="00B27275"/>
    <w:rsid w:val="00B30701"/>
    <w:rsid w:val="00B3115E"/>
    <w:rsid w:val="00B347A6"/>
    <w:rsid w:val="00B351D1"/>
    <w:rsid w:val="00B51D9E"/>
    <w:rsid w:val="00B527ED"/>
    <w:rsid w:val="00B6317C"/>
    <w:rsid w:val="00B72CEA"/>
    <w:rsid w:val="00B74D23"/>
    <w:rsid w:val="00B807C5"/>
    <w:rsid w:val="00B808CB"/>
    <w:rsid w:val="00B80D90"/>
    <w:rsid w:val="00B86927"/>
    <w:rsid w:val="00B8760C"/>
    <w:rsid w:val="00B95479"/>
    <w:rsid w:val="00BA14C0"/>
    <w:rsid w:val="00BB7A34"/>
    <w:rsid w:val="00BD1B57"/>
    <w:rsid w:val="00BD1BF2"/>
    <w:rsid w:val="00BD339E"/>
    <w:rsid w:val="00BD4FFD"/>
    <w:rsid w:val="00BD792A"/>
    <w:rsid w:val="00BE40B7"/>
    <w:rsid w:val="00BE53F1"/>
    <w:rsid w:val="00BE56FF"/>
    <w:rsid w:val="00BE77FF"/>
    <w:rsid w:val="00BF0E78"/>
    <w:rsid w:val="00BF0F66"/>
    <w:rsid w:val="00BF35FE"/>
    <w:rsid w:val="00BF7311"/>
    <w:rsid w:val="00C038A8"/>
    <w:rsid w:val="00C07293"/>
    <w:rsid w:val="00C1156E"/>
    <w:rsid w:val="00C164D4"/>
    <w:rsid w:val="00C22677"/>
    <w:rsid w:val="00C328EE"/>
    <w:rsid w:val="00C332D1"/>
    <w:rsid w:val="00C3543D"/>
    <w:rsid w:val="00C430C5"/>
    <w:rsid w:val="00C45214"/>
    <w:rsid w:val="00C463E4"/>
    <w:rsid w:val="00C47F8E"/>
    <w:rsid w:val="00C51B35"/>
    <w:rsid w:val="00C55EF6"/>
    <w:rsid w:val="00C5789C"/>
    <w:rsid w:val="00C600A1"/>
    <w:rsid w:val="00C6031D"/>
    <w:rsid w:val="00C61FB1"/>
    <w:rsid w:val="00C678F7"/>
    <w:rsid w:val="00C767D1"/>
    <w:rsid w:val="00C849E3"/>
    <w:rsid w:val="00C86532"/>
    <w:rsid w:val="00C9259D"/>
    <w:rsid w:val="00C93BCF"/>
    <w:rsid w:val="00C94812"/>
    <w:rsid w:val="00CA364C"/>
    <w:rsid w:val="00CA3D85"/>
    <w:rsid w:val="00CA5728"/>
    <w:rsid w:val="00CB0369"/>
    <w:rsid w:val="00CB0E14"/>
    <w:rsid w:val="00CC3DC9"/>
    <w:rsid w:val="00CD212B"/>
    <w:rsid w:val="00CE0E5D"/>
    <w:rsid w:val="00CE6A46"/>
    <w:rsid w:val="00CF5AE8"/>
    <w:rsid w:val="00D045BA"/>
    <w:rsid w:val="00D04FBE"/>
    <w:rsid w:val="00D065B4"/>
    <w:rsid w:val="00D12F28"/>
    <w:rsid w:val="00D13260"/>
    <w:rsid w:val="00D21EE2"/>
    <w:rsid w:val="00D31985"/>
    <w:rsid w:val="00D43BE2"/>
    <w:rsid w:val="00D441EC"/>
    <w:rsid w:val="00D47276"/>
    <w:rsid w:val="00D50911"/>
    <w:rsid w:val="00D54865"/>
    <w:rsid w:val="00D56458"/>
    <w:rsid w:val="00D60608"/>
    <w:rsid w:val="00D60ECB"/>
    <w:rsid w:val="00D82C43"/>
    <w:rsid w:val="00D833AB"/>
    <w:rsid w:val="00D83E80"/>
    <w:rsid w:val="00D90056"/>
    <w:rsid w:val="00DA1143"/>
    <w:rsid w:val="00DA44B1"/>
    <w:rsid w:val="00DA4DE4"/>
    <w:rsid w:val="00DA657A"/>
    <w:rsid w:val="00DA69E6"/>
    <w:rsid w:val="00DA7F6B"/>
    <w:rsid w:val="00DB2331"/>
    <w:rsid w:val="00DB57C2"/>
    <w:rsid w:val="00DB5C0C"/>
    <w:rsid w:val="00DB5D20"/>
    <w:rsid w:val="00DC1A22"/>
    <w:rsid w:val="00DC31A7"/>
    <w:rsid w:val="00DC347B"/>
    <w:rsid w:val="00DC5E54"/>
    <w:rsid w:val="00DD0B11"/>
    <w:rsid w:val="00DD7BFA"/>
    <w:rsid w:val="00DE1528"/>
    <w:rsid w:val="00DE6C9D"/>
    <w:rsid w:val="00DF04C1"/>
    <w:rsid w:val="00DF2C76"/>
    <w:rsid w:val="00DF5255"/>
    <w:rsid w:val="00DF61D9"/>
    <w:rsid w:val="00E00F3C"/>
    <w:rsid w:val="00E02523"/>
    <w:rsid w:val="00E033E7"/>
    <w:rsid w:val="00E22E9A"/>
    <w:rsid w:val="00E237B6"/>
    <w:rsid w:val="00E2569D"/>
    <w:rsid w:val="00E27E54"/>
    <w:rsid w:val="00E30715"/>
    <w:rsid w:val="00E30D35"/>
    <w:rsid w:val="00E3237E"/>
    <w:rsid w:val="00E4238D"/>
    <w:rsid w:val="00E45122"/>
    <w:rsid w:val="00E4616E"/>
    <w:rsid w:val="00E502E2"/>
    <w:rsid w:val="00E5076F"/>
    <w:rsid w:val="00E51B86"/>
    <w:rsid w:val="00E52398"/>
    <w:rsid w:val="00E67514"/>
    <w:rsid w:val="00E676DD"/>
    <w:rsid w:val="00E742F6"/>
    <w:rsid w:val="00E75F7A"/>
    <w:rsid w:val="00E80A7A"/>
    <w:rsid w:val="00E84B1E"/>
    <w:rsid w:val="00E94933"/>
    <w:rsid w:val="00EA43BE"/>
    <w:rsid w:val="00EA57A5"/>
    <w:rsid w:val="00EB4E98"/>
    <w:rsid w:val="00EB732D"/>
    <w:rsid w:val="00EC07D5"/>
    <w:rsid w:val="00ED352A"/>
    <w:rsid w:val="00EE0524"/>
    <w:rsid w:val="00EE2E6F"/>
    <w:rsid w:val="00EE53A9"/>
    <w:rsid w:val="00EE564C"/>
    <w:rsid w:val="00EF29A9"/>
    <w:rsid w:val="00EF5D5A"/>
    <w:rsid w:val="00EF6360"/>
    <w:rsid w:val="00F04179"/>
    <w:rsid w:val="00F06471"/>
    <w:rsid w:val="00F075AF"/>
    <w:rsid w:val="00F12025"/>
    <w:rsid w:val="00F132CD"/>
    <w:rsid w:val="00F24562"/>
    <w:rsid w:val="00F2555E"/>
    <w:rsid w:val="00F26326"/>
    <w:rsid w:val="00F3453A"/>
    <w:rsid w:val="00F3458C"/>
    <w:rsid w:val="00F41884"/>
    <w:rsid w:val="00F4560C"/>
    <w:rsid w:val="00F459BA"/>
    <w:rsid w:val="00F51273"/>
    <w:rsid w:val="00F60E65"/>
    <w:rsid w:val="00F662A8"/>
    <w:rsid w:val="00F67196"/>
    <w:rsid w:val="00F67A56"/>
    <w:rsid w:val="00F7314F"/>
    <w:rsid w:val="00F75AE3"/>
    <w:rsid w:val="00F801D1"/>
    <w:rsid w:val="00F83BCE"/>
    <w:rsid w:val="00F83F0A"/>
    <w:rsid w:val="00F849A4"/>
    <w:rsid w:val="00F878FF"/>
    <w:rsid w:val="00F908A4"/>
    <w:rsid w:val="00F90F2B"/>
    <w:rsid w:val="00F931CD"/>
    <w:rsid w:val="00F94885"/>
    <w:rsid w:val="00F952D5"/>
    <w:rsid w:val="00FA2823"/>
    <w:rsid w:val="00FA560F"/>
    <w:rsid w:val="00FA5DDF"/>
    <w:rsid w:val="00FA6F5A"/>
    <w:rsid w:val="00FB7C59"/>
    <w:rsid w:val="00FC112C"/>
    <w:rsid w:val="00FC27DD"/>
    <w:rsid w:val="00FD7E2F"/>
    <w:rsid w:val="00FE037B"/>
    <w:rsid w:val="00FF2D99"/>
    <w:rsid w:val="00FF52E3"/>
    <w:rsid w:val="00FF771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56CD"/>
  <w15:docId w15:val="{47CF16C8-D19C-4CA4-ABF9-74F310C4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3AB"/>
    <w:rPr>
      <w:rFonts w:ascii="Times New Roman" w:eastAsia="MS Mincho" w:hAnsi="Times New Roman"/>
      <w:sz w:val="24"/>
      <w:szCs w:val="24"/>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833AB"/>
    <w:rPr>
      <w:color w:val="0000FF"/>
      <w:u w:val="single"/>
    </w:rPr>
  </w:style>
  <w:style w:type="paragraph" w:styleId="Header">
    <w:name w:val="header"/>
    <w:basedOn w:val="Normal"/>
    <w:link w:val="HeaderChar"/>
    <w:uiPriority w:val="99"/>
    <w:unhideWhenUsed/>
    <w:rsid w:val="005E2EB2"/>
    <w:pPr>
      <w:tabs>
        <w:tab w:val="center" w:pos="4513"/>
        <w:tab w:val="right" w:pos="9026"/>
      </w:tabs>
    </w:pPr>
  </w:style>
  <w:style w:type="character" w:customStyle="1" w:styleId="HeaderChar">
    <w:name w:val="Header Char"/>
    <w:link w:val="Header"/>
    <w:uiPriority w:val="99"/>
    <w:rsid w:val="005E2EB2"/>
    <w:rPr>
      <w:rFonts w:ascii="Times New Roman" w:eastAsia="MS Mincho" w:hAnsi="Times New Roman" w:cs="Times New Roman"/>
      <w:sz w:val="24"/>
      <w:szCs w:val="24"/>
      <w:lang w:val="en-US" w:eastAsia="ja-JP"/>
    </w:rPr>
  </w:style>
  <w:style w:type="paragraph" w:styleId="Footer">
    <w:name w:val="footer"/>
    <w:basedOn w:val="Normal"/>
    <w:link w:val="FooterChar"/>
    <w:uiPriority w:val="99"/>
    <w:unhideWhenUsed/>
    <w:rsid w:val="005E2EB2"/>
    <w:pPr>
      <w:tabs>
        <w:tab w:val="center" w:pos="4513"/>
        <w:tab w:val="right" w:pos="9026"/>
      </w:tabs>
    </w:pPr>
  </w:style>
  <w:style w:type="character" w:customStyle="1" w:styleId="FooterChar">
    <w:name w:val="Footer Char"/>
    <w:link w:val="Footer"/>
    <w:uiPriority w:val="99"/>
    <w:rsid w:val="005E2EB2"/>
    <w:rPr>
      <w:rFonts w:ascii="Times New Roman" w:eastAsia="MS Mincho" w:hAnsi="Times New Roman" w:cs="Times New Roman"/>
      <w:sz w:val="24"/>
      <w:szCs w:val="24"/>
      <w:lang w:val="en-US" w:eastAsia="ja-JP"/>
    </w:rPr>
  </w:style>
  <w:style w:type="paragraph" w:styleId="ListParagraph">
    <w:name w:val="List Paragraph"/>
    <w:basedOn w:val="Normal"/>
    <w:uiPriority w:val="34"/>
    <w:qFormat/>
    <w:rsid w:val="000F3DB6"/>
    <w:pPr>
      <w:ind w:left="720"/>
      <w:contextualSpacing/>
    </w:pPr>
  </w:style>
  <w:style w:type="paragraph" w:styleId="HTMLPreformatted">
    <w:name w:val="HTML Preformatted"/>
    <w:basedOn w:val="Normal"/>
    <w:link w:val="HTMLPreformattedChar"/>
    <w:uiPriority w:val="99"/>
    <w:unhideWhenUsed/>
    <w:rsid w:val="00BF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link w:val="HTMLPreformatted"/>
    <w:uiPriority w:val="99"/>
    <w:rsid w:val="00BF35FE"/>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9D58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8C6"/>
    <w:rPr>
      <w:rFonts w:ascii="Segoe UI" w:eastAsia="MS Mincho" w:hAnsi="Segoe UI" w:cs="Segoe UI"/>
      <w:sz w:val="18"/>
      <w:szCs w:val="18"/>
      <w:lang w:eastAsia="ja-JP"/>
    </w:rPr>
  </w:style>
  <w:style w:type="character" w:styleId="UnresolvedMention">
    <w:name w:val="Unresolved Mention"/>
    <w:basedOn w:val="DefaultParagraphFont"/>
    <w:uiPriority w:val="99"/>
    <w:semiHidden/>
    <w:unhideWhenUsed/>
    <w:rsid w:val="009D724C"/>
    <w:rPr>
      <w:color w:val="605E5C"/>
      <w:shd w:val="clear" w:color="auto" w:fill="E1DFDD"/>
    </w:rPr>
  </w:style>
  <w:style w:type="paragraph" w:styleId="NormalWeb">
    <w:name w:val="Normal (Web)"/>
    <w:basedOn w:val="Normal"/>
    <w:uiPriority w:val="99"/>
    <w:semiHidden/>
    <w:unhideWhenUsed/>
    <w:rsid w:val="007F27D0"/>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52843">
      <w:bodyDiv w:val="1"/>
      <w:marLeft w:val="0"/>
      <w:marRight w:val="0"/>
      <w:marTop w:val="0"/>
      <w:marBottom w:val="0"/>
      <w:divBdr>
        <w:top w:val="none" w:sz="0" w:space="0" w:color="auto"/>
        <w:left w:val="none" w:sz="0" w:space="0" w:color="auto"/>
        <w:bottom w:val="none" w:sz="0" w:space="0" w:color="auto"/>
        <w:right w:val="none" w:sz="0" w:space="0" w:color="auto"/>
      </w:divBdr>
    </w:div>
    <w:div w:id="301084433">
      <w:bodyDiv w:val="1"/>
      <w:marLeft w:val="0"/>
      <w:marRight w:val="0"/>
      <w:marTop w:val="0"/>
      <w:marBottom w:val="0"/>
      <w:divBdr>
        <w:top w:val="none" w:sz="0" w:space="0" w:color="auto"/>
        <w:left w:val="none" w:sz="0" w:space="0" w:color="auto"/>
        <w:bottom w:val="none" w:sz="0" w:space="0" w:color="auto"/>
        <w:right w:val="none" w:sz="0" w:space="0" w:color="auto"/>
      </w:divBdr>
    </w:div>
    <w:div w:id="404378815">
      <w:bodyDiv w:val="1"/>
      <w:marLeft w:val="0"/>
      <w:marRight w:val="0"/>
      <w:marTop w:val="0"/>
      <w:marBottom w:val="0"/>
      <w:divBdr>
        <w:top w:val="none" w:sz="0" w:space="0" w:color="auto"/>
        <w:left w:val="none" w:sz="0" w:space="0" w:color="auto"/>
        <w:bottom w:val="none" w:sz="0" w:space="0" w:color="auto"/>
        <w:right w:val="none" w:sz="0" w:space="0" w:color="auto"/>
      </w:divBdr>
    </w:div>
    <w:div w:id="432894172">
      <w:bodyDiv w:val="1"/>
      <w:marLeft w:val="0"/>
      <w:marRight w:val="0"/>
      <w:marTop w:val="0"/>
      <w:marBottom w:val="0"/>
      <w:divBdr>
        <w:top w:val="none" w:sz="0" w:space="0" w:color="auto"/>
        <w:left w:val="none" w:sz="0" w:space="0" w:color="auto"/>
        <w:bottom w:val="none" w:sz="0" w:space="0" w:color="auto"/>
        <w:right w:val="none" w:sz="0" w:space="0" w:color="auto"/>
      </w:divBdr>
    </w:div>
    <w:div w:id="483468029">
      <w:bodyDiv w:val="1"/>
      <w:marLeft w:val="0"/>
      <w:marRight w:val="0"/>
      <w:marTop w:val="0"/>
      <w:marBottom w:val="0"/>
      <w:divBdr>
        <w:top w:val="none" w:sz="0" w:space="0" w:color="auto"/>
        <w:left w:val="none" w:sz="0" w:space="0" w:color="auto"/>
        <w:bottom w:val="none" w:sz="0" w:space="0" w:color="auto"/>
        <w:right w:val="none" w:sz="0" w:space="0" w:color="auto"/>
      </w:divBdr>
      <w:divsChild>
        <w:div w:id="1083918728">
          <w:marLeft w:val="0"/>
          <w:marRight w:val="0"/>
          <w:marTop w:val="0"/>
          <w:marBottom w:val="0"/>
          <w:divBdr>
            <w:top w:val="none" w:sz="0" w:space="0" w:color="auto"/>
            <w:left w:val="none" w:sz="0" w:space="0" w:color="auto"/>
            <w:bottom w:val="none" w:sz="0" w:space="0" w:color="auto"/>
            <w:right w:val="none" w:sz="0" w:space="0" w:color="auto"/>
          </w:divBdr>
          <w:divsChild>
            <w:div w:id="1888448685">
              <w:marLeft w:val="0"/>
              <w:marRight w:val="0"/>
              <w:marTop w:val="0"/>
              <w:marBottom w:val="0"/>
              <w:divBdr>
                <w:top w:val="none" w:sz="0" w:space="0" w:color="auto"/>
                <w:left w:val="none" w:sz="0" w:space="0" w:color="auto"/>
                <w:bottom w:val="none" w:sz="0" w:space="0" w:color="auto"/>
                <w:right w:val="none" w:sz="0" w:space="0" w:color="auto"/>
              </w:divBdr>
              <w:divsChild>
                <w:div w:id="920869700">
                  <w:marLeft w:val="-165"/>
                  <w:marRight w:val="0"/>
                  <w:marTop w:val="0"/>
                  <w:marBottom w:val="0"/>
                  <w:divBdr>
                    <w:top w:val="none" w:sz="0" w:space="0" w:color="auto"/>
                    <w:left w:val="none" w:sz="0" w:space="0" w:color="auto"/>
                    <w:bottom w:val="none" w:sz="0" w:space="0" w:color="auto"/>
                    <w:right w:val="none" w:sz="0" w:space="0" w:color="auto"/>
                  </w:divBdr>
                  <w:divsChild>
                    <w:div w:id="389427273">
                      <w:marLeft w:val="0"/>
                      <w:marRight w:val="0"/>
                      <w:marTop w:val="0"/>
                      <w:marBottom w:val="0"/>
                      <w:divBdr>
                        <w:top w:val="none" w:sz="0" w:space="0" w:color="auto"/>
                        <w:left w:val="none" w:sz="0" w:space="0" w:color="auto"/>
                        <w:bottom w:val="none" w:sz="0" w:space="0" w:color="auto"/>
                        <w:right w:val="none" w:sz="0" w:space="0" w:color="auto"/>
                      </w:divBdr>
                      <w:divsChild>
                        <w:div w:id="1175805549">
                          <w:marLeft w:val="0"/>
                          <w:marRight w:val="0"/>
                          <w:marTop w:val="0"/>
                          <w:marBottom w:val="0"/>
                          <w:divBdr>
                            <w:top w:val="none" w:sz="0" w:space="0" w:color="auto"/>
                            <w:left w:val="none" w:sz="0" w:space="0" w:color="auto"/>
                            <w:bottom w:val="none" w:sz="0" w:space="0" w:color="auto"/>
                            <w:right w:val="none" w:sz="0" w:space="0" w:color="auto"/>
                          </w:divBdr>
                        </w:div>
                        <w:div w:id="741372129">
                          <w:marLeft w:val="0"/>
                          <w:marRight w:val="0"/>
                          <w:marTop w:val="0"/>
                          <w:marBottom w:val="0"/>
                          <w:divBdr>
                            <w:top w:val="none" w:sz="0" w:space="0" w:color="auto"/>
                            <w:left w:val="none" w:sz="0" w:space="0" w:color="auto"/>
                            <w:bottom w:val="none" w:sz="0" w:space="0" w:color="auto"/>
                            <w:right w:val="none" w:sz="0" w:space="0" w:color="auto"/>
                          </w:divBdr>
                        </w:div>
                      </w:divsChild>
                    </w:div>
                    <w:div w:id="1040205440">
                      <w:marLeft w:val="0"/>
                      <w:marRight w:val="0"/>
                      <w:marTop w:val="0"/>
                      <w:marBottom w:val="0"/>
                      <w:divBdr>
                        <w:top w:val="none" w:sz="0" w:space="0" w:color="auto"/>
                        <w:left w:val="none" w:sz="0" w:space="0" w:color="auto"/>
                        <w:bottom w:val="none" w:sz="0" w:space="0" w:color="auto"/>
                        <w:right w:val="none" w:sz="0" w:space="0" w:color="auto"/>
                      </w:divBdr>
                      <w:divsChild>
                        <w:div w:id="1451048108">
                          <w:marLeft w:val="0"/>
                          <w:marRight w:val="0"/>
                          <w:marTop w:val="0"/>
                          <w:marBottom w:val="0"/>
                          <w:divBdr>
                            <w:top w:val="none" w:sz="0" w:space="0" w:color="auto"/>
                            <w:left w:val="none" w:sz="0" w:space="0" w:color="auto"/>
                            <w:bottom w:val="none" w:sz="0" w:space="0" w:color="auto"/>
                            <w:right w:val="none" w:sz="0" w:space="0" w:color="auto"/>
                          </w:divBdr>
                          <w:divsChild>
                            <w:div w:id="864028207">
                              <w:marLeft w:val="0"/>
                              <w:marRight w:val="0"/>
                              <w:marTop w:val="240"/>
                              <w:marBottom w:val="240"/>
                              <w:divBdr>
                                <w:top w:val="none" w:sz="0" w:space="0" w:color="auto"/>
                                <w:left w:val="none" w:sz="0" w:space="0" w:color="auto"/>
                                <w:bottom w:val="none" w:sz="0" w:space="0" w:color="auto"/>
                                <w:right w:val="none" w:sz="0" w:space="0" w:color="auto"/>
                              </w:divBdr>
                            </w:div>
                            <w:div w:id="11022166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30173823">
          <w:marLeft w:val="0"/>
          <w:marRight w:val="0"/>
          <w:marTop w:val="0"/>
          <w:marBottom w:val="0"/>
          <w:divBdr>
            <w:top w:val="none" w:sz="0" w:space="0" w:color="auto"/>
            <w:left w:val="none" w:sz="0" w:space="0" w:color="auto"/>
            <w:bottom w:val="none" w:sz="0" w:space="0" w:color="auto"/>
            <w:right w:val="none" w:sz="0" w:space="0" w:color="auto"/>
          </w:divBdr>
          <w:divsChild>
            <w:div w:id="1156191942">
              <w:marLeft w:val="0"/>
              <w:marRight w:val="0"/>
              <w:marTop w:val="0"/>
              <w:marBottom w:val="0"/>
              <w:divBdr>
                <w:top w:val="none" w:sz="0" w:space="0" w:color="auto"/>
                <w:left w:val="none" w:sz="0" w:space="0" w:color="auto"/>
                <w:bottom w:val="none" w:sz="0" w:space="0" w:color="auto"/>
                <w:right w:val="none" w:sz="0" w:space="0" w:color="auto"/>
              </w:divBdr>
              <w:divsChild>
                <w:div w:id="19970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93748">
      <w:bodyDiv w:val="1"/>
      <w:marLeft w:val="0"/>
      <w:marRight w:val="0"/>
      <w:marTop w:val="0"/>
      <w:marBottom w:val="0"/>
      <w:divBdr>
        <w:top w:val="none" w:sz="0" w:space="0" w:color="auto"/>
        <w:left w:val="none" w:sz="0" w:space="0" w:color="auto"/>
        <w:bottom w:val="none" w:sz="0" w:space="0" w:color="auto"/>
        <w:right w:val="none" w:sz="0" w:space="0" w:color="auto"/>
      </w:divBdr>
    </w:div>
    <w:div w:id="510490909">
      <w:bodyDiv w:val="1"/>
      <w:marLeft w:val="0"/>
      <w:marRight w:val="0"/>
      <w:marTop w:val="0"/>
      <w:marBottom w:val="0"/>
      <w:divBdr>
        <w:top w:val="none" w:sz="0" w:space="0" w:color="auto"/>
        <w:left w:val="none" w:sz="0" w:space="0" w:color="auto"/>
        <w:bottom w:val="none" w:sz="0" w:space="0" w:color="auto"/>
        <w:right w:val="none" w:sz="0" w:space="0" w:color="auto"/>
      </w:divBdr>
    </w:div>
    <w:div w:id="665285992">
      <w:bodyDiv w:val="1"/>
      <w:marLeft w:val="0"/>
      <w:marRight w:val="0"/>
      <w:marTop w:val="0"/>
      <w:marBottom w:val="0"/>
      <w:divBdr>
        <w:top w:val="none" w:sz="0" w:space="0" w:color="auto"/>
        <w:left w:val="none" w:sz="0" w:space="0" w:color="auto"/>
        <w:bottom w:val="none" w:sz="0" w:space="0" w:color="auto"/>
        <w:right w:val="none" w:sz="0" w:space="0" w:color="auto"/>
      </w:divBdr>
    </w:div>
    <w:div w:id="700401437">
      <w:bodyDiv w:val="1"/>
      <w:marLeft w:val="0"/>
      <w:marRight w:val="0"/>
      <w:marTop w:val="0"/>
      <w:marBottom w:val="0"/>
      <w:divBdr>
        <w:top w:val="none" w:sz="0" w:space="0" w:color="auto"/>
        <w:left w:val="none" w:sz="0" w:space="0" w:color="auto"/>
        <w:bottom w:val="none" w:sz="0" w:space="0" w:color="auto"/>
        <w:right w:val="none" w:sz="0" w:space="0" w:color="auto"/>
      </w:divBdr>
    </w:div>
    <w:div w:id="705107829">
      <w:bodyDiv w:val="1"/>
      <w:marLeft w:val="0"/>
      <w:marRight w:val="0"/>
      <w:marTop w:val="0"/>
      <w:marBottom w:val="0"/>
      <w:divBdr>
        <w:top w:val="none" w:sz="0" w:space="0" w:color="auto"/>
        <w:left w:val="none" w:sz="0" w:space="0" w:color="auto"/>
        <w:bottom w:val="none" w:sz="0" w:space="0" w:color="auto"/>
        <w:right w:val="none" w:sz="0" w:space="0" w:color="auto"/>
      </w:divBdr>
    </w:div>
    <w:div w:id="750279799">
      <w:bodyDiv w:val="1"/>
      <w:marLeft w:val="0"/>
      <w:marRight w:val="0"/>
      <w:marTop w:val="0"/>
      <w:marBottom w:val="0"/>
      <w:divBdr>
        <w:top w:val="none" w:sz="0" w:space="0" w:color="auto"/>
        <w:left w:val="none" w:sz="0" w:space="0" w:color="auto"/>
        <w:bottom w:val="none" w:sz="0" w:space="0" w:color="auto"/>
        <w:right w:val="none" w:sz="0" w:space="0" w:color="auto"/>
      </w:divBdr>
    </w:div>
    <w:div w:id="767652496">
      <w:bodyDiv w:val="1"/>
      <w:marLeft w:val="0"/>
      <w:marRight w:val="0"/>
      <w:marTop w:val="0"/>
      <w:marBottom w:val="0"/>
      <w:divBdr>
        <w:top w:val="none" w:sz="0" w:space="0" w:color="auto"/>
        <w:left w:val="none" w:sz="0" w:space="0" w:color="auto"/>
        <w:bottom w:val="none" w:sz="0" w:space="0" w:color="auto"/>
        <w:right w:val="none" w:sz="0" w:space="0" w:color="auto"/>
      </w:divBdr>
    </w:div>
    <w:div w:id="809909513">
      <w:bodyDiv w:val="1"/>
      <w:marLeft w:val="0"/>
      <w:marRight w:val="0"/>
      <w:marTop w:val="0"/>
      <w:marBottom w:val="0"/>
      <w:divBdr>
        <w:top w:val="none" w:sz="0" w:space="0" w:color="auto"/>
        <w:left w:val="none" w:sz="0" w:space="0" w:color="auto"/>
        <w:bottom w:val="none" w:sz="0" w:space="0" w:color="auto"/>
        <w:right w:val="none" w:sz="0" w:space="0" w:color="auto"/>
      </w:divBdr>
      <w:divsChild>
        <w:div w:id="1258250064">
          <w:marLeft w:val="0"/>
          <w:marRight w:val="0"/>
          <w:marTop w:val="34"/>
          <w:marBottom w:val="34"/>
          <w:divBdr>
            <w:top w:val="none" w:sz="0" w:space="0" w:color="auto"/>
            <w:left w:val="none" w:sz="0" w:space="0" w:color="auto"/>
            <w:bottom w:val="none" w:sz="0" w:space="0" w:color="auto"/>
            <w:right w:val="none" w:sz="0" w:space="0" w:color="auto"/>
          </w:divBdr>
        </w:div>
      </w:divsChild>
    </w:div>
    <w:div w:id="885340235">
      <w:bodyDiv w:val="1"/>
      <w:marLeft w:val="0"/>
      <w:marRight w:val="0"/>
      <w:marTop w:val="0"/>
      <w:marBottom w:val="0"/>
      <w:divBdr>
        <w:top w:val="none" w:sz="0" w:space="0" w:color="auto"/>
        <w:left w:val="none" w:sz="0" w:space="0" w:color="auto"/>
        <w:bottom w:val="none" w:sz="0" w:space="0" w:color="auto"/>
        <w:right w:val="none" w:sz="0" w:space="0" w:color="auto"/>
      </w:divBdr>
    </w:div>
    <w:div w:id="927275950">
      <w:bodyDiv w:val="1"/>
      <w:marLeft w:val="0"/>
      <w:marRight w:val="0"/>
      <w:marTop w:val="0"/>
      <w:marBottom w:val="0"/>
      <w:divBdr>
        <w:top w:val="none" w:sz="0" w:space="0" w:color="auto"/>
        <w:left w:val="none" w:sz="0" w:space="0" w:color="auto"/>
        <w:bottom w:val="none" w:sz="0" w:space="0" w:color="auto"/>
        <w:right w:val="none" w:sz="0" w:space="0" w:color="auto"/>
      </w:divBdr>
      <w:divsChild>
        <w:div w:id="2116317834">
          <w:marLeft w:val="0"/>
          <w:marRight w:val="0"/>
          <w:marTop w:val="75"/>
          <w:marBottom w:val="0"/>
          <w:divBdr>
            <w:top w:val="none" w:sz="0" w:space="0" w:color="auto"/>
            <w:left w:val="none" w:sz="0" w:space="0" w:color="auto"/>
            <w:bottom w:val="none" w:sz="0" w:space="0" w:color="auto"/>
            <w:right w:val="none" w:sz="0" w:space="0" w:color="auto"/>
          </w:divBdr>
        </w:div>
      </w:divsChild>
    </w:div>
    <w:div w:id="932856951">
      <w:bodyDiv w:val="1"/>
      <w:marLeft w:val="0"/>
      <w:marRight w:val="0"/>
      <w:marTop w:val="0"/>
      <w:marBottom w:val="0"/>
      <w:divBdr>
        <w:top w:val="none" w:sz="0" w:space="0" w:color="auto"/>
        <w:left w:val="none" w:sz="0" w:space="0" w:color="auto"/>
        <w:bottom w:val="none" w:sz="0" w:space="0" w:color="auto"/>
        <w:right w:val="none" w:sz="0" w:space="0" w:color="auto"/>
      </w:divBdr>
    </w:div>
    <w:div w:id="939987572">
      <w:bodyDiv w:val="1"/>
      <w:marLeft w:val="0"/>
      <w:marRight w:val="0"/>
      <w:marTop w:val="0"/>
      <w:marBottom w:val="0"/>
      <w:divBdr>
        <w:top w:val="none" w:sz="0" w:space="0" w:color="auto"/>
        <w:left w:val="none" w:sz="0" w:space="0" w:color="auto"/>
        <w:bottom w:val="none" w:sz="0" w:space="0" w:color="auto"/>
        <w:right w:val="none" w:sz="0" w:space="0" w:color="auto"/>
      </w:divBdr>
    </w:div>
    <w:div w:id="1210609832">
      <w:bodyDiv w:val="1"/>
      <w:marLeft w:val="0"/>
      <w:marRight w:val="0"/>
      <w:marTop w:val="0"/>
      <w:marBottom w:val="0"/>
      <w:divBdr>
        <w:top w:val="none" w:sz="0" w:space="0" w:color="auto"/>
        <w:left w:val="none" w:sz="0" w:space="0" w:color="auto"/>
        <w:bottom w:val="none" w:sz="0" w:space="0" w:color="auto"/>
        <w:right w:val="none" w:sz="0" w:space="0" w:color="auto"/>
      </w:divBdr>
    </w:div>
    <w:div w:id="1226914749">
      <w:bodyDiv w:val="1"/>
      <w:marLeft w:val="0"/>
      <w:marRight w:val="0"/>
      <w:marTop w:val="0"/>
      <w:marBottom w:val="0"/>
      <w:divBdr>
        <w:top w:val="none" w:sz="0" w:space="0" w:color="auto"/>
        <w:left w:val="none" w:sz="0" w:space="0" w:color="auto"/>
        <w:bottom w:val="none" w:sz="0" w:space="0" w:color="auto"/>
        <w:right w:val="none" w:sz="0" w:space="0" w:color="auto"/>
      </w:divBdr>
    </w:div>
    <w:div w:id="1240939636">
      <w:bodyDiv w:val="1"/>
      <w:marLeft w:val="0"/>
      <w:marRight w:val="0"/>
      <w:marTop w:val="0"/>
      <w:marBottom w:val="0"/>
      <w:divBdr>
        <w:top w:val="none" w:sz="0" w:space="0" w:color="auto"/>
        <w:left w:val="none" w:sz="0" w:space="0" w:color="auto"/>
        <w:bottom w:val="none" w:sz="0" w:space="0" w:color="auto"/>
        <w:right w:val="none" w:sz="0" w:space="0" w:color="auto"/>
      </w:divBdr>
    </w:div>
    <w:div w:id="1241520990">
      <w:bodyDiv w:val="1"/>
      <w:marLeft w:val="0"/>
      <w:marRight w:val="0"/>
      <w:marTop w:val="0"/>
      <w:marBottom w:val="0"/>
      <w:divBdr>
        <w:top w:val="none" w:sz="0" w:space="0" w:color="auto"/>
        <w:left w:val="none" w:sz="0" w:space="0" w:color="auto"/>
        <w:bottom w:val="none" w:sz="0" w:space="0" w:color="auto"/>
        <w:right w:val="none" w:sz="0" w:space="0" w:color="auto"/>
      </w:divBdr>
    </w:div>
    <w:div w:id="1294487426">
      <w:bodyDiv w:val="1"/>
      <w:marLeft w:val="0"/>
      <w:marRight w:val="0"/>
      <w:marTop w:val="0"/>
      <w:marBottom w:val="0"/>
      <w:divBdr>
        <w:top w:val="none" w:sz="0" w:space="0" w:color="auto"/>
        <w:left w:val="none" w:sz="0" w:space="0" w:color="auto"/>
        <w:bottom w:val="none" w:sz="0" w:space="0" w:color="auto"/>
        <w:right w:val="none" w:sz="0" w:space="0" w:color="auto"/>
      </w:divBdr>
    </w:div>
    <w:div w:id="1334915254">
      <w:bodyDiv w:val="1"/>
      <w:marLeft w:val="0"/>
      <w:marRight w:val="0"/>
      <w:marTop w:val="0"/>
      <w:marBottom w:val="0"/>
      <w:divBdr>
        <w:top w:val="none" w:sz="0" w:space="0" w:color="auto"/>
        <w:left w:val="none" w:sz="0" w:space="0" w:color="auto"/>
        <w:bottom w:val="none" w:sz="0" w:space="0" w:color="auto"/>
        <w:right w:val="none" w:sz="0" w:space="0" w:color="auto"/>
      </w:divBdr>
    </w:div>
    <w:div w:id="1373650190">
      <w:bodyDiv w:val="1"/>
      <w:marLeft w:val="0"/>
      <w:marRight w:val="0"/>
      <w:marTop w:val="0"/>
      <w:marBottom w:val="0"/>
      <w:divBdr>
        <w:top w:val="none" w:sz="0" w:space="0" w:color="auto"/>
        <w:left w:val="none" w:sz="0" w:space="0" w:color="auto"/>
        <w:bottom w:val="none" w:sz="0" w:space="0" w:color="auto"/>
        <w:right w:val="none" w:sz="0" w:space="0" w:color="auto"/>
      </w:divBdr>
    </w:div>
    <w:div w:id="1402295066">
      <w:bodyDiv w:val="1"/>
      <w:marLeft w:val="0"/>
      <w:marRight w:val="0"/>
      <w:marTop w:val="0"/>
      <w:marBottom w:val="0"/>
      <w:divBdr>
        <w:top w:val="none" w:sz="0" w:space="0" w:color="auto"/>
        <w:left w:val="none" w:sz="0" w:space="0" w:color="auto"/>
        <w:bottom w:val="none" w:sz="0" w:space="0" w:color="auto"/>
        <w:right w:val="none" w:sz="0" w:space="0" w:color="auto"/>
      </w:divBdr>
    </w:div>
    <w:div w:id="1451389821">
      <w:bodyDiv w:val="1"/>
      <w:marLeft w:val="0"/>
      <w:marRight w:val="0"/>
      <w:marTop w:val="0"/>
      <w:marBottom w:val="0"/>
      <w:divBdr>
        <w:top w:val="none" w:sz="0" w:space="0" w:color="auto"/>
        <w:left w:val="none" w:sz="0" w:space="0" w:color="auto"/>
        <w:bottom w:val="none" w:sz="0" w:space="0" w:color="auto"/>
        <w:right w:val="none" w:sz="0" w:space="0" w:color="auto"/>
      </w:divBdr>
    </w:div>
    <w:div w:id="1573738410">
      <w:bodyDiv w:val="1"/>
      <w:marLeft w:val="0"/>
      <w:marRight w:val="0"/>
      <w:marTop w:val="0"/>
      <w:marBottom w:val="0"/>
      <w:divBdr>
        <w:top w:val="none" w:sz="0" w:space="0" w:color="auto"/>
        <w:left w:val="none" w:sz="0" w:space="0" w:color="auto"/>
        <w:bottom w:val="none" w:sz="0" w:space="0" w:color="auto"/>
        <w:right w:val="none" w:sz="0" w:space="0" w:color="auto"/>
      </w:divBdr>
    </w:div>
    <w:div w:id="1769933459">
      <w:bodyDiv w:val="1"/>
      <w:marLeft w:val="0"/>
      <w:marRight w:val="0"/>
      <w:marTop w:val="0"/>
      <w:marBottom w:val="0"/>
      <w:divBdr>
        <w:top w:val="none" w:sz="0" w:space="0" w:color="auto"/>
        <w:left w:val="none" w:sz="0" w:space="0" w:color="auto"/>
        <w:bottom w:val="none" w:sz="0" w:space="0" w:color="auto"/>
        <w:right w:val="none" w:sz="0" w:space="0" w:color="auto"/>
      </w:divBdr>
      <w:divsChild>
        <w:div w:id="738290058">
          <w:marLeft w:val="0"/>
          <w:marRight w:val="0"/>
          <w:marTop w:val="0"/>
          <w:marBottom w:val="0"/>
          <w:divBdr>
            <w:top w:val="none" w:sz="0" w:space="0" w:color="auto"/>
            <w:left w:val="none" w:sz="0" w:space="0" w:color="auto"/>
            <w:bottom w:val="none" w:sz="0" w:space="0" w:color="auto"/>
            <w:right w:val="none" w:sz="0" w:space="0" w:color="auto"/>
          </w:divBdr>
        </w:div>
      </w:divsChild>
    </w:div>
    <w:div w:id="1780417348">
      <w:bodyDiv w:val="1"/>
      <w:marLeft w:val="0"/>
      <w:marRight w:val="0"/>
      <w:marTop w:val="0"/>
      <w:marBottom w:val="0"/>
      <w:divBdr>
        <w:top w:val="none" w:sz="0" w:space="0" w:color="auto"/>
        <w:left w:val="none" w:sz="0" w:space="0" w:color="auto"/>
        <w:bottom w:val="none" w:sz="0" w:space="0" w:color="auto"/>
        <w:right w:val="none" w:sz="0" w:space="0" w:color="auto"/>
      </w:divBdr>
    </w:div>
    <w:div w:id="1795362533">
      <w:bodyDiv w:val="1"/>
      <w:marLeft w:val="0"/>
      <w:marRight w:val="0"/>
      <w:marTop w:val="0"/>
      <w:marBottom w:val="0"/>
      <w:divBdr>
        <w:top w:val="none" w:sz="0" w:space="0" w:color="auto"/>
        <w:left w:val="none" w:sz="0" w:space="0" w:color="auto"/>
        <w:bottom w:val="none" w:sz="0" w:space="0" w:color="auto"/>
        <w:right w:val="none" w:sz="0" w:space="0" w:color="auto"/>
      </w:divBdr>
    </w:div>
    <w:div w:id="1821342063">
      <w:bodyDiv w:val="1"/>
      <w:marLeft w:val="0"/>
      <w:marRight w:val="0"/>
      <w:marTop w:val="0"/>
      <w:marBottom w:val="0"/>
      <w:divBdr>
        <w:top w:val="none" w:sz="0" w:space="0" w:color="auto"/>
        <w:left w:val="none" w:sz="0" w:space="0" w:color="auto"/>
        <w:bottom w:val="none" w:sz="0" w:space="0" w:color="auto"/>
        <w:right w:val="none" w:sz="0" w:space="0" w:color="auto"/>
      </w:divBdr>
    </w:div>
    <w:div w:id="1901209728">
      <w:bodyDiv w:val="1"/>
      <w:marLeft w:val="0"/>
      <w:marRight w:val="0"/>
      <w:marTop w:val="0"/>
      <w:marBottom w:val="0"/>
      <w:divBdr>
        <w:top w:val="none" w:sz="0" w:space="0" w:color="auto"/>
        <w:left w:val="none" w:sz="0" w:space="0" w:color="auto"/>
        <w:bottom w:val="none" w:sz="0" w:space="0" w:color="auto"/>
        <w:right w:val="none" w:sz="0" w:space="0" w:color="auto"/>
      </w:divBdr>
    </w:div>
    <w:div w:id="1915507241">
      <w:bodyDiv w:val="1"/>
      <w:marLeft w:val="0"/>
      <w:marRight w:val="0"/>
      <w:marTop w:val="0"/>
      <w:marBottom w:val="0"/>
      <w:divBdr>
        <w:top w:val="none" w:sz="0" w:space="0" w:color="auto"/>
        <w:left w:val="none" w:sz="0" w:space="0" w:color="auto"/>
        <w:bottom w:val="none" w:sz="0" w:space="0" w:color="auto"/>
        <w:right w:val="none" w:sz="0" w:space="0" w:color="auto"/>
      </w:divBdr>
    </w:div>
    <w:div w:id="1918898487">
      <w:bodyDiv w:val="1"/>
      <w:marLeft w:val="0"/>
      <w:marRight w:val="0"/>
      <w:marTop w:val="0"/>
      <w:marBottom w:val="0"/>
      <w:divBdr>
        <w:top w:val="none" w:sz="0" w:space="0" w:color="auto"/>
        <w:left w:val="none" w:sz="0" w:space="0" w:color="auto"/>
        <w:bottom w:val="none" w:sz="0" w:space="0" w:color="auto"/>
        <w:right w:val="none" w:sz="0" w:space="0" w:color="auto"/>
      </w:divBdr>
    </w:div>
    <w:div w:id="1978561574">
      <w:bodyDiv w:val="1"/>
      <w:marLeft w:val="0"/>
      <w:marRight w:val="0"/>
      <w:marTop w:val="0"/>
      <w:marBottom w:val="0"/>
      <w:divBdr>
        <w:top w:val="none" w:sz="0" w:space="0" w:color="auto"/>
        <w:left w:val="none" w:sz="0" w:space="0" w:color="auto"/>
        <w:bottom w:val="none" w:sz="0" w:space="0" w:color="auto"/>
        <w:right w:val="none" w:sz="0" w:space="0" w:color="auto"/>
      </w:divBdr>
    </w:div>
    <w:div w:id="198385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swcw@nus.edu.sg" TargetMode="External"/><Relationship Id="rId3" Type="http://schemas.openxmlformats.org/officeDocument/2006/relationships/settings" Target="settings.xml"/><Relationship Id="rId7" Type="http://schemas.openxmlformats.org/officeDocument/2006/relationships/hyperlink" Target="http://www.dbs.nus.edu.sg/staff/christoph.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bis.nus.edu.sg/our-team/christoph-wink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8289</Words>
  <Characters>47248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55427</CharactersWithSpaces>
  <SharedDoc>false</SharedDoc>
  <HLinks>
    <vt:vector size="12" baseType="variant">
      <vt:variant>
        <vt:i4>4063266</vt:i4>
      </vt:variant>
      <vt:variant>
        <vt:i4>3</vt:i4>
      </vt:variant>
      <vt:variant>
        <vt:i4>0</vt:i4>
      </vt:variant>
      <vt:variant>
        <vt:i4>5</vt:i4>
      </vt:variant>
      <vt:variant>
        <vt:lpwstr>http://www.cbis.nus.edu.sg/our-team/christoph-winkler/</vt:lpwstr>
      </vt:variant>
      <vt:variant>
        <vt:lpwstr/>
      </vt:variant>
      <vt:variant>
        <vt:i4>983059</vt:i4>
      </vt:variant>
      <vt:variant>
        <vt:i4>0</vt:i4>
      </vt:variant>
      <vt:variant>
        <vt:i4>0</vt:i4>
      </vt:variant>
      <vt:variant>
        <vt:i4>5</vt:i4>
      </vt:variant>
      <vt:variant>
        <vt:lpwstr>http://www.dbs.nus.edu.sg/staff/christoph.htm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Winkler</dc:creator>
  <cp:keywords/>
  <cp:lastModifiedBy>Winkler, Christoph Wolfram</cp:lastModifiedBy>
  <cp:revision>4</cp:revision>
  <cp:lastPrinted>2016-09-07T09:35:00Z</cp:lastPrinted>
  <dcterms:created xsi:type="dcterms:W3CDTF">2024-08-12T04:45:00Z</dcterms:created>
  <dcterms:modified xsi:type="dcterms:W3CDTF">2024-08-12T04:55:00Z</dcterms:modified>
</cp:coreProperties>
</file>